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10A33" w14:textId="77777777" w:rsidR="00C04C05" w:rsidRPr="006D1B1D" w:rsidRDefault="006D1B1D" w:rsidP="00A024E2">
      <w:pPr>
        <w:jc w:val="center"/>
      </w:pPr>
      <w:bookmarkStart w:id="0" w:name="_GoBack"/>
      <w:bookmarkEnd w:id="0"/>
      <w:r>
        <w:t>C</w:t>
      </w:r>
      <w:r w:rsidR="00C04C05">
        <w:t>hronologie des 10 communications aux parents</w:t>
      </w:r>
      <w:r w:rsidR="00A024E2">
        <w:t> : é</w:t>
      </w:r>
      <w:r w:rsidR="00C04C05">
        <w:t>lèves à risque et HDAA</w:t>
      </w:r>
      <w:r>
        <w:t xml:space="preserve"> (année scolaire</w:t>
      </w:r>
      <w:r>
        <w:rPr>
          <w:u w:val="single"/>
        </w:rPr>
        <w:tab/>
      </w:r>
      <w:r>
        <w:rPr>
          <w:u w:val="single"/>
        </w:rPr>
        <w:tab/>
      </w:r>
      <w:r>
        <w:t>)</w:t>
      </w:r>
    </w:p>
    <w:p w14:paraId="4ED10A34" w14:textId="77777777" w:rsidR="00A024E2" w:rsidRDefault="00A024E2" w:rsidP="00A024E2">
      <w:r>
        <w:t xml:space="preserve">Nom de l’élève : ________________________________________    </w:t>
      </w:r>
      <w:r w:rsidR="006B78B3">
        <w:t>É</w:t>
      </w:r>
      <w:r>
        <w:t xml:space="preserve">cole : </w:t>
      </w:r>
    </w:p>
    <w:tbl>
      <w:tblPr>
        <w:tblStyle w:val="Grilledutableau"/>
        <w:tblW w:w="0" w:type="auto"/>
        <w:tblLayout w:type="fixed"/>
        <w:tblLook w:val="04A0" w:firstRow="1" w:lastRow="0" w:firstColumn="1" w:lastColumn="0" w:noHBand="0" w:noVBand="1"/>
      </w:tblPr>
      <w:tblGrid>
        <w:gridCol w:w="1242"/>
        <w:gridCol w:w="1276"/>
        <w:gridCol w:w="3969"/>
        <w:gridCol w:w="4111"/>
      </w:tblGrid>
      <w:tr w:rsidR="00C04C05" w14:paraId="4ED10A39" w14:textId="77777777" w:rsidTr="006B78B3">
        <w:tc>
          <w:tcPr>
            <w:tcW w:w="1242" w:type="dxa"/>
            <w:shd w:val="clear" w:color="auto" w:fill="BFBFBF" w:themeFill="background1" w:themeFillShade="BF"/>
          </w:tcPr>
          <w:p w14:paraId="4ED10A35" w14:textId="77777777" w:rsidR="00C04C05" w:rsidRPr="00A024E2" w:rsidRDefault="00C04C05" w:rsidP="00A024E2">
            <w:pPr>
              <w:jc w:val="center"/>
              <w:rPr>
                <w:b/>
              </w:rPr>
            </w:pPr>
            <w:r w:rsidRPr="00A024E2">
              <w:rPr>
                <w:b/>
              </w:rPr>
              <w:t>Date</w:t>
            </w:r>
          </w:p>
        </w:tc>
        <w:tc>
          <w:tcPr>
            <w:tcW w:w="1276" w:type="dxa"/>
            <w:shd w:val="clear" w:color="auto" w:fill="BFBFBF" w:themeFill="background1" w:themeFillShade="BF"/>
          </w:tcPr>
          <w:p w14:paraId="4ED10A36" w14:textId="77777777" w:rsidR="00C04C05" w:rsidRPr="00A024E2" w:rsidRDefault="00C04C05" w:rsidP="00A024E2">
            <w:pPr>
              <w:jc w:val="center"/>
              <w:rPr>
                <w:b/>
              </w:rPr>
            </w:pPr>
            <w:r w:rsidRPr="00A024E2">
              <w:rPr>
                <w:b/>
              </w:rPr>
              <w:t>Personne</w:t>
            </w:r>
            <w:r w:rsidR="006B78B3">
              <w:rPr>
                <w:b/>
              </w:rPr>
              <w:t>s</w:t>
            </w:r>
            <w:r w:rsidRPr="00A024E2">
              <w:rPr>
                <w:b/>
              </w:rPr>
              <w:t xml:space="preserve"> impliquée</w:t>
            </w:r>
            <w:r w:rsidR="006B78B3">
              <w:rPr>
                <w:b/>
              </w:rPr>
              <w:t>s</w:t>
            </w:r>
          </w:p>
        </w:tc>
        <w:tc>
          <w:tcPr>
            <w:tcW w:w="3969" w:type="dxa"/>
            <w:shd w:val="clear" w:color="auto" w:fill="BFBFBF" w:themeFill="background1" w:themeFillShade="BF"/>
          </w:tcPr>
          <w:p w14:paraId="4ED10A37" w14:textId="77777777" w:rsidR="00C04C05" w:rsidRPr="00A024E2" w:rsidRDefault="00C04C05" w:rsidP="00A024E2">
            <w:pPr>
              <w:jc w:val="center"/>
              <w:rPr>
                <w:b/>
              </w:rPr>
            </w:pPr>
            <w:r w:rsidRPr="00A024E2">
              <w:rPr>
                <w:b/>
              </w:rPr>
              <w:t>Type de communication</w:t>
            </w:r>
          </w:p>
        </w:tc>
        <w:tc>
          <w:tcPr>
            <w:tcW w:w="4111" w:type="dxa"/>
            <w:shd w:val="clear" w:color="auto" w:fill="BFBFBF" w:themeFill="background1" w:themeFillShade="BF"/>
          </w:tcPr>
          <w:p w14:paraId="4ED10A38" w14:textId="77777777" w:rsidR="00C04C05" w:rsidRPr="00A024E2" w:rsidRDefault="00A024E2" w:rsidP="00A024E2">
            <w:pPr>
              <w:jc w:val="center"/>
              <w:rPr>
                <w:b/>
              </w:rPr>
            </w:pPr>
            <w:r>
              <w:rPr>
                <w:b/>
              </w:rPr>
              <w:t>S</w:t>
            </w:r>
            <w:r w:rsidR="00C04C05" w:rsidRPr="00A024E2">
              <w:rPr>
                <w:b/>
              </w:rPr>
              <w:t>ujet</w:t>
            </w:r>
          </w:p>
        </w:tc>
      </w:tr>
      <w:tr w:rsidR="00C04C05" w14:paraId="4ED10A3E" w14:textId="77777777" w:rsidTr="006B78B3">
        <w:tc>
          <w:tcPr>
            <w:tcW w:w="1242" w:type="dxa"/>
          </w:tcPr>
          <w:p w14:paraId="4ED10A3A" w14:textId="77777777" w:rsidR="00C04C05" w:rsidRDefault="00A024E2">
            <w:r>
              <w:t>S</w:t>
            </w:r>
            <w:r w:rsidR="00C04C05">
              <w:t>eptembre</w:t>
            </w:r>
          </w:p>
        </w:tc>
        <w:tc>
          <w:tcPr>
            <w:tcW w:w="1276" w:type="dxa"/>
          </w:tcPr>
          <w:p w14:paraId="4ED10A3B" w14:textId="77777777" w:rsidR="00C04C05" w:rsidRDefault="00C04C05">
            <w:r>
              <w:t>titulaire</w:t>
            </w:r>
          </w:p>
        </w:tc>
        <w:tc>
          <w:tcPr>
            <w:tcW w:w="3969" w:type="dxa"/>
          </w:tcPr>
          <w:p w14:paraId="4ED10A3C" w14:textId="77777777" w:rsidR="00C04C05" w:rsidRDefault="00C04C05">
            <w:r>
              <w:t>Rencontre générale</w:t>
            </w:r>
          </w:p>
        </w:tc>
        <w:tc>
          <w:tcPr>
            <w:tcW w:w="4111" w:type="dxa"/>
          </w:tcPr>
          <w:p w14:paraId="4ED10A3D" w14:textId="77777777" w:rsidR="00C04C05" w:rsidRDefault="00C04C05">
            <w:r>
              <w:t xml:space="preserve">Information </w:t>
            </w:r>
          </w:p>
        </w:tc>
      </w:tr>
      <w:tr w:rsidR="00C04C05" w14:paraId="4ED10A43" w14:textId="77777777" w:rsidTr="006B78B3">
        <w:tc>
          <w:tcPr>
            <w:tcW w:w="1242" w:type="dxa"/>
          </w:tcPr>
          <w:p w14:paraId="4ED10A3F" w14:textId="77777777" w:rsidR="00C04C05" w:rsidRDefault="003059EE">
            <w:r>
              <w:t>Octobre</w:t>
            </w:r>
          </w:p>
        </w:tc>
        <w:tc>
          <w:tcPr>
            <w:tcW w:w="1276" w:type="dxa"/>
          </w:tcPr>
          <w:p w14:paraId="4ED10A40" w14:textId="77777777" w:rsidR="00C04C05" w:rsidRDefault="003059EE">
            <w:r>
              <w:t>titulaire</w:t>
            </w:r>
          </w:p>
        </w:tc>
        <w:tc>
          <w:tcPr>
            <w:tcW w:w="3969" w:type="dxa"/>
          </w:tcPr>
          <w:p w14:paraId="4ED10A41" w14:textId="77777777" w:rsidR="00C04C05" w:rsidRDefault="003059EE">
            <w:r>
              <w:t>1</w:t>
            </w:r>
            <w:r w:rsidRPr="003059EE">
              <w:rPr>
                <w:vertAlign w:val="superscript"/>
              </w:rPr>
              <w:t>re</w:t>
            </w:r>
            <w:r>
              <w:t xml:space="preserve"> communication</w:t>
            </w:r>
          </w:p>
        </w:tc>
        <w:tc>
          <w:tcPr>
            <w:tcW w:w="4111" w:type="dxa"/>
          </w:tcPr>
          <w:p w14:paraId="4ED10A42" w14:textId="77777777" w:rsidR="00C04C05" w:rsidRDefault="003059EE">
            <w:r>
              <w:t>Commentaires sur l’apprenti</w:t>
            </w:r>
            <w:r w:rsidR="00AF216C">
              <w:t xml:space="preserve">ssage + le comportement depuis </w:t>
            </w:r>
            <w:r>
              <w:t>sept</w:t>
            </w:r>
            <w:r w:rsidR="00D73C6E">
              <w:t>embre</w:t>
            </w:r>
          </w:p>
        </w:tc>
      </w:tr>
      <w:tr w:rsidR="00C04C05" w14:paraId="4ED10A48" w14:textId="77777777" w:rsidTr="006B78B3">
        <w:tc>
          <w:tcPr>
            <w:tcW w:w="1242" w:type="dxa"/>
          </w:tcPr>
          <w:p w14:paraId="4ED10A44" w14:textId="77777777" w:rsidR="00C04C05" w:rsidRDefault="003059EE">
            <w:r>
              <w:t>Novembre</w:t>
            </w:r>
          </w:p>
        </w:tc>
        <w:tc>
          <w:tcPr>
            <w:tcW w:w="1276" w:type="dxa"/>
          </w:tcPr>
          <w:p w14:paraId="4ED10A45" w14:textId="77777777" w:rsidR="00C04C05" w:rsidRDefault="003059EE" w:rsidP="00D73C6E">
            <w:r>
              <w:t>Titulaire + autres</w:t>
            </w:r>
          </w:p>
        </w:tc>
        <w:tc>
          <w:tcPr>
            <w:tcW w:w="3969" w:type="dxa"/>
          </w:tcPr>
          <w:p w14:paraId="4ED10A46" w14:textId="77777777" w:rsidR="00C04C05" w:rsidRDefault="003059EE" w:rsidP="003059EE">
            <w:r>
              <w:t xml:space="preserve">Rencontre de </w:t>
            </w:r>
            <w:r w:rsidR="00AF216C">
              <w:t>bulletin  + présentation du PI</w:t>
            </w:r>
          </w:p>
        </w:tc>
        <w:tc>
          <w:tcPr>
            <w:tcW w:w="4111" w:type="dxa"/>
          </w:tcPr>
          <w:p w14:paraId="4ED10A47" w14:textId="77777777" w:rsidR="00C04C05" w:rsidRDefault="00D73C6E" w:rsidP="003059EE">
            <w:r>
              <w:t>Informations</w:t>
            </w:r>
            <w:r w:rsidR="003059EE">
              <w:t xml:space="preserve"> sur l’apprentissage + le comportement </w:t>
            </w:r>
          </w:p>
        </w:tc>
      </w:tr>
      <w:tr w:rsidR="00C04C05" w14:paraId="4ED10A53" w14:textId="77777777" w:rsidTr="006B78B3">
        <w:tc>
          <w:tcPr>
            <w:tcW w:w="1242" w:type="dxa"/>
          </w:tcPr>
          <w:p w14:paraId="4ED10A49" w14:textId="77777777" w:rsidR="00C04C05" w:rsidRDefault="003059EE">
            <w:r>
              <w:t xml:space="preserve">Décembre </w:t>
            </w:r>
          </w:p>
        </w:tc>
        <w:tc>
          <w:tcPr>
            <w:tcW w:w="1276" w:type="dxa"/>
          </w:tcPr>
          <w:p w14:paraId="4ED10A4A" w14:textId="77777777" w:rsidR="00C04C05" w:rsidRDefault="00C04C05"/>
        </w:tc>
        <w:tc>
          <w:tcPr>
            <w:tcW w:w="3969" w:type="dxa"/>
          </w:tcPr>
          <w:p w14:paraId="4ED10A4B" w14:textId="77777777" w:rsidR="00C04C05" w:rsidRDefault="00A024E2" w:rsidP="00A024E2">
            <w:pPr>
              <w:pStyle w:val="Paragraphedeliste"/>
              <w:numPr>
                <w:ilvl w:val="0"/>
                <w:numId w:val="1"/>
              </w:numPr>
              <w:ind w:left="459" w:hanging="425"/>
            </w:pPr>
            <w:r>
              <w:t>Message agenda</w:t>
            </w:r>
            <w:r w:rsidR="00D73C6E">
              <w:t xml:space="preserve"> **</w:t>
            </w:r>
          </w:p>
          <w:p w14:paraId="4ED10A4C" w14:textId="77777777" w:rsidR="00A024E2" w:rsidRDefault="00A024E2" w:rsidP="00A024E2">
            <w:pPr>
              <w:pStyle w:val="Paragraphedeliste"/>
              <w:numPr>
                <w:ilvl w:val="0"/>
                <w:numId w:val="1"/>
              </w:numPr>
              <w:ind w:left="459" w:hanging="425"/>
            </w:pPr>
            <w:r>
              <w:t>Lettre officielle</w:t>
            </w:r>
          </w:p>
          <w:p w14:paraId="4ED10A4D" w14:textId="77777777" w:rsidR="00A024E2" w:rsidRDefault="00A024E2" w:rsidP="00A024E2">
            <w:pPr>
              <w:pStyle w:val="Paragraphedeliste"/>
              <w:numPr>
                <w:ilvl w:val="0"/>
                <w:numId w:val="1"/>
              </w:numPr>
              <w:ind w:left="459" w:hanging="425"/>
            </w:pPr>
            <w:r>
              <w:t>Appel aux parents</w:t>
            </w:r>
          </w:p>
          <w:p w14:paraId="4ED10A4E" w14:textId="77777777" w:rsidR="00A024E2" w:rsidRDefault="00A024E2" w:rsidP="00A024E2">
            <w:pPr>
              <w:pStyle w:val="Paragraphedeliste"/>
              <w:numPr>
                <w:ilvl w:val="0"/>
                <w:numId w:val="1"/>
              </w:numPr>
              <w:ind w:left="459" w:hanging="425"/>
            </w:pPr>
            <w:r>
              <w:t>Rencontre</w:t>
            </w:r>
          </w:p>
          <w:p w14:paraId="4ED10A4F" w14:textId="77777777" w:rsidR="00A024E2" w:rsidRPr="006B78B3" w:rsidRDefault="00A024E2" w:rsidP="006B78B3">
            <w:pPr>
              <w:pStyle w:val="Paragraphedeliste"/>
              <w:numPr>
                <w:ilvl w:val="0"/>
                <w:numId w:val="1"/>
              </w:numPr>
              <w:ind w:left="459" w:hanging="425"/>
              <w:rPr>
                <w:i/>
              </w:rPr>
            </w:pPr>
            <w:r w:rsidRPr="006B78B3">
              <w:t>Document </w:t>
            </w:r>
            <w:r w:rsidR="00AF216C">
              <w:t>de communication mensuelle (préparation)</w:t>
            </w:r>
          </w:p>
          <w:p w14:paraId="4ED10A50" w14:textId="77777777" w:rsidR="003059EE" w:rsidRDefault="00A024E2" w:rsidP="00A024E2">
            <w:pPr>
              <w:pStyle w:val="Paragraphedeliste"/>
              <w:numPr>
                <w:ilvl w:val="0"/>
                <w:numId w:val="1"/>
              </w:numPr>
              <w:ind w:left="459" w:hanging="425"/>
            </w:pPr>
            <w:r>
              <w:t>Autre : __________</w:t>
            </w:r>
            <w:r w:rsidR="00BF5A2B">
              <w:t>___________</w:t>
            </w:r>
            <w:r>
              <w:t>__</w:t>
            </w:r>
          </w:p>
          <w:p w14:paraId="4ED10A51" w14:textId="77777777" w:rsidR="003059EE" w:rsidRDefault="003059EE"/>
        </w:tc>
        <w:tc>
          <w:tcPr>
            <w:tcW w:w="4111" w:type="dxa"/>
          </w:tcPr>
          <w:p w14:paraId="4ED10A52" w14:textId="77777777" w:rsidR="00C04C05" w:rsidRDefault="00C04C05"/>
        </w:tc>
      </w:tr>
      <w:tr w:rsidR="00C04C05" w14:paraId="4ED10A5E" w14:textId="77777777" w:rsidTr="006B78B3">
        <w:tc>
          <w:tcPr>
            <w:tcW w:w="1242" w:type="dxa"/>
          </w:tcPr>
          <w:p w14:paraId="4ED10A54" w14:textId="77777777" w:rsidR="00C04C05" w:rsidRDefault="003059EE">
            <w:r>
              <w:t xml:space="preserve">Janvier </w:t>
            </w:r>
          </w:p>
        </w:tc>
        <w:tc>
          <w:tcPr>
            <w:tcW w:w="1276" w:type="dxa"/>
          </w:tcPr>
          <w:p w14:paraId="4ED10A55" w14:textId="77777777" w:rsidR="00C04C05" w:rsidRDefault="00C04C05"/>
        </w:tc>
        <w:tc>
          <w:tcPr>
            <w:tcW w:w="3969" w:type="dxa"/>
          </w:tcPr>
          <w:p w14:paraId="4ED10A56" w14:textId="77777777" w:rsidR="006B78B3" w:rsidRDefault="006B78B3" w:rsidP="006B78B3">
            <w:pPr>
              <w:pStyle w:val="Paragraphedeliste"/>
              <w:numPr>
                <w:ilvl w:val="0"/>
                <w:numId w:val="1"/>
              </w:numPr>
              <w:ind w:left="459" w:hanging="425"/>
            </w:pPr>
            <w:r>
              <w:t>Message agenda</w:t>
            </w:r>
            <w:r w:rsidR="00D73C6E">
              <w:t xml:space="preserve"> **</w:t>
            </w:r>
          </w:p>
          <w:p w14:paraId="4ED10A57" w14:textId="77777777" w:rsidR="006B78B3" w:rsidRDefault="006B78B3" w:rsidP="006B78B3">
            <w:pPr>
              <w:pStyle w:val="Paragraphedeliste"/>
              <w:numPr>
                <w:ilvl w:val="0"/>
                <w:numId w:val="1"/>
              </w:numPr>
              <w:ind w:left="459" w:hanging="425"/>
            </w:pPr>
            <w:r>
              <w:t>Lettre officielle</w:t>
            </w:r>
          </w:p>
          <w:p w14:paraId="4ED10A58" w14:textId="77777777" w:rsidR="006B78B3" w:rsidRDefault="006B78B3" w:rsidP="006B78B3">
            <w:pPr>
              <w:pStyle w:val="Paragraphedeliste"/>
              <w:numPr>
                <w:ilvl w:val="0"/>
                <w:numId w:val="1"/>
              </w:numPr>
              <w:ind w:left="459" w:hanging="425"/>
            </w:pPr>
            <w:r>
              <w:t>Appel aux parents</w:t>
            </w:r>
          </w:p>
          <w:p w14:paraId="4ED10A59" w14:textId="77777777" w:rsidR="006B78B3" w:rsidRDefault="006B78B3" w:rsidP="006B78B3">
            <w:pPr>
              <w:pStyle w:val="Paragraphedeliste"/>
              <w:numPr>
                <w:ilvl w:val="0"/>
                <w:numId w:val="1"/>
              </w:numPr>
              <w:ind w:left="459" w:hanging="425"/>
            </w:pPr>
            <w:r>
              <w:t>Rencontre</w:t>
            </w:r>
          </w:p>
          <w:p w14:paraId="4ED10A5A" w14:textId="77777777" w:rsidR="006B78B3" w:rsidRPr="006B78B3" w:rsidRDefault="00AF216C" w:rsidP="006B78B3">
            <w:pPr>
              <w:pStyle w:val="Paragraphedeliste"/>
              <w:numPr>
                <w:ilvl w:val="0"/>
                <w:numId w:val="1"/>
              </w:numPr>
              <w:ind w:left="459" w:hanging="425"/>
              <w:rPr>
                <w:i/>
              </w:rPr>
            </w:pPr>
            <w:r>
              <w:t>Document de communication mensuelle (distribution)</w:t>
            </w:r>
          </w:p>
          <w:p w14:paraId="4ED10A5B" w14:textId="77777777" w:rsidR="00C04C05" w:rsidRDefault="006B78B3" w:rsidP="00BF5A2B">
            <w:pPr>
              <w:pStyle w:val="Paragraphedeliste"/>
              <w:numPr>
                <w:ilvl w:val="0"/>
                <w:numId w:val="1"/>
              </w:numPr>
              <w:ind w:left="459" w:hanging="425"/>
            </w:pPr>
            <w:r>
              <w:t>Autre : ____________</w:t>
            </w:r>
            <w:r w:rsidR="00BF5A2B">
              <w:t>___________</w:t>
            </w:r>
          </w:p>
          <w:p w14:paraId="4ED10A5C" w14:textId="77777777" w:rsidR="00BF5A2B" w:rsidRDefault="00BF5A2B" w:rsidP="00BF5A2B">
            <w:pPr>
              <w:pStyle w:val="Paragraphedeliste"/>
              <w:ind w:left="459"/>
            </w:pPr>
          </w:p>
        </w:tc>
        <w:tc>
          <w:tcPr>
            <w:tcW w:w="4111" w:type="dxa"/>
          </w:tcPr>
          <w:p w14:paraId="4ED10A5D" w14:textId="77777777" w:rsidR="00C04C05" w:rsidRDefault="00C04C05"/>
        </w:tc>
      </w:tr>
      <w:tr w:rsidR="00C04C05" w14:paraId="4ED10A66" w14:textId="77777777" w:rsidTr="006B78B3">
        <w:tc>
          <w:tcPr>
            <w:tcW w:w="1242" w:type="dxa"/>
          </w:tcPr>
          <w:p w14:paraId="4ED10A5F" w14:textId="77777777" w:rsidR="00C04C05" w:rsidRDefault="003059EE">
            <w:r>
              <w:t xml:space="preserve">Février </w:t>
            </w:r>
          </w:p>
        </w:tc>
        <w:tc>
          <w:tcPr>
            <w:tcW w:w="1276" w:type="dxa"/>
          </w:tcPr>
          <w:p w14:paraId="4ED10A60" w14:textId="77777777" w:rsidR="00C04C05" w:rsidRDefault="00C04C05"/>
        </w:tc>
        <w:tc>
          <w:tcPr>
            <w:tcW w:w="3969" w:type="dxa"/>
          </w:tcPr>
          <w:p w14:paraId="4ED10A61" w14:textId="77777777" w:rsidR="00AF216C" w:rsidRDefault="00AF216C" w:rsidP="00AF216C">
            <w:pPr>
              <w:pStyle w:val="Paragraphedeliste"/>
              <w:ind w:left="459"/>
            </w:pPr>
            <w:r>
              <w:t>Rencontre de bulletin  + évaluation du PI</w:t>
            </w:r>
          </w:p>
          <w:p w14:paraId="4ED10A62" w14:textId="77777777" w:rsidR="00C04C05" w:rsidRDefault="00BF5A2B" w:rsidP="00BF5A2B">
            <w:pPr>
              <w:pStyle w:val="Paragraphedeliste"/>
              <w:numPr>
                <w:ilvl w:val="0"/>
                <w:numId w:val="1"/>
              </w:numPr>
              <w:ind w:left="459" w:hanging="425"/>
            </w:pPr>
            <w:r>
              <w:t>Autre : _______________________</w:t>
            </w:r>
          </w:p>
          <w:p w14:paraId="4ED10A63" w14:textId="77777777" w:rsidR="001362B4" w:rsidRPr="001362B4" w:rsidRDefault="001362B4" w:rsidP="001362B4">
            <w:pPr>
              <w:pStyle w:val="Paragraphedeliste"/>
              <w:numPr>
                <w:ilvl w:val="0"/>
                <w:numId w:val="1"/>
              </w:numPr>
              <w:ind w:left="459" w:hanging="425"/>
              <w:rPr>
                <w:i/>
              </w:rPr>
            </w:pPr>
            <w:r w:rsidRPr="006B78B3">
              <w:t>Document </w:t>
            </w:r>
            <w:r>
              <w:t>de communication mensuelle (préparation)</w:t>
            </w:r>
          </w:p>
          <w:p w14:paraId="4ED10A64" w14:textId="77777777" w:rsidR="00BF5A2B" w:rsidRDefault="00BF5A2B" w:rsidP="00BF5A2B">
            <w:pPr>
              <w:pStyle w:val="Paragraphedeliste"/>
              <w:ind w:left="459"/>
            </w:pPr>
          </w:p>
        </w:tc>
        <w:tc>
          <w:tcPr>
            <w:tcW w:w="4111" w:type="dxa"/>
          </w:tcPr>
          <w:p w14:paraId="4ED10A65" w14:textId="77777777" w:rsidR="00C04C05" w:rsidRDefault="00AF216C">
            <w:r>
              <w:t>Informations sur l’apprentissage + le comportement</w:t>
            </w:r>
          </w:p>
        </w:tc>
      </w:tr>
      <w:tr w:rsidR="003059EE" w14:paraId="4ED10A71" w14:textId="77777777" w:rsidTr="006B78B3">
        <w:tc>
          <w:tcPr>
            <w:tcW w:w="1242" w:type="dxa"/>
          </w:tcPr>
          <w:p w14:paraId="4ED10A67" w14:textId="77777777" w:rsidR="003059EE" w:rsidRDefault="003059EE">
            <w:r>
              <w:t xml:space="preserve">Mars </w:t>
            </w:r>
          </w:p>
        </w:tc>
        <w:tc>
          <w:tcPr>
            <w:tcW w:w="1276" w:type="dxa"/>
          </w:tcPr>
          <w:p w14:paraId="4ED10A68" w14:textId="77777777" w:rsidR="003059EE" w:rsidRDefault="003059EE" w:rsidP="003059EE">
            <w:r>
              <w:t>Titulaire + autres</w:t>
            </w:r>
            <w:r w:rsidR="00D73C6E">
              <w:t xml:space="preserve"> *</w:t>
            </w:r>
          </w:p>
        </w:tc>
        <w:tc>
          <w:tcPr>
            <w:tcW w:w="3969" w:type="dxa"/>
          </w:tcPr>
          <w:p w14:paraId="4ED10A69" w14:textId="77777777" w:rsidR="00AF216C" w:rsidRDefault="00AF216C" w:rsidP="00AF216C">
            <w:pPr>
              <w:pStyle w:val="Paragraphedeliste"/>
              <w:numPr>
                <w:ilvl w:val="0"/>
                <w:numId w:val="1"/>
              </w:numPr>
              <w:ind w:left="459" w:hanging="425"/>
            </w:pPr>
            <w:r>
              <w:t>Message agenda **</w:t>
            </w:r>
          </w:p>
          <w:p w14:paraId="4ED10A6A" w14:textId="77777777" w:rsidR="00AF216C" w:rsidRDefault="00AF216C" w:rsidP="00AF216C">
            <w:pPr>
              <w:pStyle w:val="Paragraphedeliste"/>
              <w:numPr>
                <w:ilvl w:val="0"/>
                <w:numId w:val="1"/>
              </w:numPr>
              <w:ind w:left="459" w:hanging="425"/>
            </w:pPr>
            <w:r>
              <w:t>Lettre officielle</w:t>
            </w:r>
          </w:p>
          <w:p w14:paraId="4ED10A6B" w14:textId="77777777" w:rsidR="00AF216C" w:rsidRDefault="00AF216C" w:rsidP="00AF216C">
            <w:pPr>
              <w:pStyle w:val="Paragraphedeliste"/>
              <w:numPr>
                <w:ilvl w:val="0"/>
                <w:numId w:val="1"/>
              </w:numPr>
              <w:ind w:left="459" w:hanging="425"/>
            </w:pPr>
            <w:r>
              <w:t>Appel aux parents</w:t>
            </w:r>
          </w:p>
          <w:p w14:paraId="4ED10A6C" w14:textId="77777777" w:rsidR="00AF216C" w:rsidRDefault="00AF216C" w:rsidP="00AF216C">
            <w:pPr>
              <w:pStyle w:val="Paragraphedeliste"/>
              <w:numPr>
                <w:ilvl w:val="0"/>
                <w:numId w:val="1"/>
              </w:numPr>
              <w:ind w:left="459" w:hanging="425"/>
            </w:pPr>
            <w:r>
              <w:t>Rencontre</w:t>
            </w:r>
          </w:p>
          <w:p w14:paraId="4ED10A6D" w14:textId="77777777" w:rsidR="00AF216C" w:rsidRPr="006B78B3" w:rsidRDefault="00AF216C" w:rsidP="00AF216C">
            <w:pPr>
              <w:pStyle w:val="Paragraphedeliste"/>
              <w:numPr>
                <w:ilvl w:val="0"/>
                <w:numId w:val="1"/>
              </w:numPr>
              <w:ind w:left="459" w:hanging="425"/>
              <w:rPr>
                <w:i/>
              </w:rPr>
            </w:pPr>
            <w:r w:rsidRPr="006B78B3">
              <w:t>Document </w:t>
            </w:r>
            <w:r>
              <w:t>de comm</w:t>
            </w:r>
            <w:r w:rsidR="00530221">
              <w:t>unication mensuelle (distribution</w:t>
            </w:r>
            <w:r>
              <w:t>)</w:t>
            </w:r>
          </w:p>
          <w:p w14:paraId="4ED10A6E" w14:textId="77777777" w:rsidR="00AF216C" w:rsidRDefault="00AF216C" w:rsidP="00AF216C">
            <w:pPr>
              <w:pStyle w:val="Paragraphedeliste"/>
              <w:numPr>
                <w:ilvl w:val="0"/>
                <w:numId w:val="1"/>
              </w:numPr>
              <w:ind w:left="459" w:hanging="425"/>
            </w:pPr>
            <w:r>
              <w:t>Autre : _______________________</w:t>
            </w:r>
          </w:p>
          <w:p w14:paraId="4ED10A6F" w14:textId="77777777" w:rsidR="003059EE" w:rsidRDefault="003059EE" w:rsidP="00C14FE8"/>
        </w:tc>
        <w:tc>
          <w:tcPr>
            <w:tcW w:w="4111" w:type="dxa"/>
          </w:tcPr>
          <w:p w14:paraId="4ED10A70" w14:textId="77777777" w:rsidR="003059EE" w:rsidRDefault="003059EE"/>
        </w:tc>
      </w:tr>
      <w:tr w:rsidR="003059EE" w14:paraId="4ED10A7C" w14:textId="77777777" w:rsidTr="006B78B3">
        <w:tc>
          <w:tcPr>
            <w:tcW w:w="1242" w:type="dxa"/>
          </w:tcPr>
          <w:p w14:paraId="4ED10A72" w14:textId="77777777" w:rsidR="003059EE" w:rsidRDefault="003059EE">
            <w:r>
              <w:t>Avril</w:t>
            </w:r>
          </w:p>
        </w:tc>
        <w:tc>
          <w:tcPr>
            <w:tcW w:w="1276" w:type="dxa"/>
          </w:tcPr>
          <w:p w14:paraId="4ED10A73" w14:textId="77777777" w:rsidR="003059EE" w:rsidRDefault="003059EE"/>
        </w:tc>
        <w:tc>
          <w:tcPr>
            <w:tcW w:w="3969" w:type="dxa"/>
          </w:tcPr>
          <w:p w14:paraId="4ED10A74" w14:textId="77777777" w:rsidR="00BF5A2B" w:rsidRDefault="00BF5A2B" w:rsidP="00BF5A2B">
            <w:pPr>
              <w:pStyle w:val="Paragraphedeliste"/>
              <w:numPr>
                <w:ilvl w:val="0"/>
                <w:numId w:val="1"/>
              </w:numPr>
              <w:ind w:left="459" w:hanging="425"/>
            </w:pPr>
            <w:r>
              <w:t>Message agenda</w:t>
            </w:r>
            <w:r w:rsidR="00D73C6E">
              <w:t xml:space="preserve"> **</w:t>
            </w:r>
          </w:p>
          <w:p w14:paraId="4ED10A75" w14:textId="77777777" w:rsidR="00BF5A2B" w:rsidRDefault="00BF5A2B" w:rsidP="00BF5A2B">
            <w:pPr>
              <w:pStyle w:val="Paragraphedeliste"/>
              <w:numPr>
                <w:ilvl w:val="0"/>
                <w:numId w:val="1"/>
              </w:numPr>
              <w:ind w:left="459" w:hanging="425"/>
            </w:pPr>
            <w:r>
              <w:t>Lettre officielle</w:t>
            </w:r>
          </w:p>
          <w:p w14:paraId="4ED10A76" w14:textId="77777777" w:rsidR="00BF5A2B" w:rsidRDefault="00BF5A2B" w:rsidP="00BF5A2B">
            <w:pPr>
              <w:pStyle w:val="Paragraphedeliste"/>
              <w:numPr>
                <w:ilvl w:val="0"/>
                <w:numId w:val="1"/>
              </w:numPr>
              <w:ind w:left="459" w:hanging="425"/>
            </w:pPr>
            <w:r>
              <w:t>Appel aux parents</w:t>
            </w:r>
          </w:p>
          <w:p w14:paraId="4ED10A77" w14:textId="77777777" w:rsidR="00BF5A2B" w:rsidRDefault="00BF5A2B" w:rsidP="00BF5A2B">
            <w:pPr>
              <w:pStyle w:val="Paragraphedeliste"/>
              <w:numPr>
                <w:ilvl w:val="0"/>
                <w:numId w:val="1"/>
              </w:numPr>
              <w:ind w:left="459" w:hanging="425"/>
            </w:pPr>
            <w:r>
              <w:t>Rencontre</w:t>
            </w:r>
          </w:p>
          <w:p w14:paraId="4ED10A78" w14:textId="77777777" w:rsidR="00530221" w:rsidRPr="00530221" w:rsidRDefault="00530221" w:rsidP="00530221">
            <w:pPr>
              <w:pStyle w:val="Paragraphedeliste"/>
              <w:numPr>
                <w:ilvl w:val="0"/>
                <w:numId w:val="1"/>
              </w:numPr>
              <w:ind w:left="459" w:hanging="425"/>
              <w:rPr>
                <w:i/>
              </w:rPr>
            </w:pPr>
            <w:r w:rsidRPr="006B78B3">
              <w:t>Document </w:t>
            </w:r>
            <w:r>
              <w:t>de communication mensuelle (préparation)</w:t>
            </w:r>
          </w:p>
          <w:p w14:paraId="4ED10A79" w14:textId="77777777" w:rsidR="003059EE" w:rsidRDefault="00BF5A2B" w:rsidP="00BF5A2B">
            <w:pPr>
              <w:pStyle w:val="Paragraphedeliste"/>
              <w:numPr>
                <w:ilvl w:val="0"/>
                <w:numId w:val="1"/>
              </w:numPr>
              <w:ind w:left="459" w:hanging="425"/>
            </w:pPr>
            <w:r>
              <w:t>Autre : _______________________</w:t>
            </w:r>
          </w:p>
          <w:p w14:paraId="4ED10A7A" w14:textId="77777777" w:rsidR="00BF5A2B" w:rsidRDefault="00BF5A2B" w:rsidP="00BF5A2B">
            <w:pPr>
              <w:pStyle w:val="Paragraphedeliste"/>
              <w:ind w:left="459"/>
            </w:pPr>
          </w:p>
        </w:tc>
        <w:tc>
          <w:tcPr>
            <w:tcW w:w="4111" w:type="dxa"/>
          </w:tcPr>
          <w:p w14:paraId="4ED10A7B" w14:textId="77777777" w:rsidR="003059EE" w:rsidRDefault="003059EE"/>
        </w:tc>
      </w:tr>
      <w:tr w:rsidR="003059EE" w14:paraId="4ED10A87" w14:textId="77777777" w:rsidTr="006B78B3">
        <w:tc>
          <w:tcPr>
            <w:tcW w:w="1242" w:type="dxa"/>
          </w:tcPr>
          <w:p w14:paraId="4ED10A7D" w14:textId="77777777" w:rsidR="003059EE" w:rsidRDefault="003059EE">
            <w:r>
              <w:t>Mai</w:t>
            </w:r>
          </w:p>
        </w:tc>
        <w:tc>
          <w:tcPr>
            <w:tcW w:w="1276" w:type="dxa"/>
          </w:tcPr>
          <w:p w14:paraId="4ED10A7E" w14:textId="77777777" w:rsidR="003059EE" w:rsidRDefault="003059EE"/>
        </w:tc>
        <w:tc>
          <w:tcPr>
            <w:tcW w:w="3969" w:type="dxa"/>
          </w:tcPr>
          <w:p w14:paraId="4ED10A7F" w14:textId="77777777" w:rsidR="00BF5A2B" w:rsidRDefault="00BF5A2B" w:rsidP="00BF5A2B">
            <w:pPr>
              <w:pStyle w:val="Paragraphedeliste"/>
              <w:numPr>
                <w:ilvl w:val="0"/>
                <w:numId w:val="1"/>
              </w:numPr>
              <w:ind w:left="459" w:hanging="425"/>
            </w:pPr>
            <w:r>
              <w:t>Message agenda</w:t>
            </w:r>
            <w:r w:rsidR="00D73C6E">
              <w:t xml:space="preserve"> **</w:t>
            </w:r>
          </w:p>
          <w:p w14:paraId="4ED10A80" w14:textId="77777777" w:rsidR="00BF5A2B" w:rsidRDefault="00BF5A2B" w:rsidP="00BF5A2B">
            <w:pPr>
              <w:pStyle w:val="Paragraphedeliste"/>
              <w:numPr>
                <w:ilvl w:val="0"/>
                <w:numId w:val="1"/>
              </w:numPr>
              <w:ind w:left="459" w:hanging="425"/>
            </w:pPr>
            <w:r>
              <w:t>Lettre officielle</w:t>
            </w:r>
          </w:p>
          <w:p w14:paraId="4ED10A81" w14:textId="77777777" w:rsidR="00BF5A2B" w:rsidRDefault="00BF5A2B" w:rsidP="00BF5A2B">
            <w:pPr>
              <w:pStyle w:val="Paragraphedeliste"/>
              <w:numPr>
                <w:ilvl w:val="0"/>
                <w:numId w:val="1"/>
              </w:numPr>
              <w:ind w:left="459" w:hanging="425"/>
            </w:pPr>
            <w:r>
              <w:t>Appel aux parents</w:t>
            </w:r>
          </w:p>
          <w:p w14:paraId="4ED10A82" w14:textId="77777777" w:rsidR="00BF5A2B" w:rsidRDefault="00BF5A2B" w:rsidP="00BF5A2B">
            <w:pPr>
              <w:pStyle w:val="Paragraphedeliste"/>
              <w:numPr>
                <w:ilvl w:val="0"/>
                <w:numId w:val="1"/>
              </w:numPr>
              <w:ind w:left="459" w:hanging="425"/>
            </w:pPr>
            <w:r>
              <w:t>Rencontre</w:t>
            </w:r>
          </w:p>
          <w:p w14:paraId="4ED10A83" w14:textId="77777777" w:rsidR="00530221" w:rsidRPr="00530221" w:rsidRDefault="00530221" w:rsidP="00530221">
            <w:pPr>
              <w:pStyle w:val="Paragraphedeliste"/>
              <w:numPr>
                <w:ilvl w:val="0"/>
                <w:numId w:val="1"/>
              </w:numPr>
              <w:ind w:left="459" w:hanging="425"/>
              <w:rPr>
                <w:i/>
              </w:rPr>
            </w:pPr>
            <w:r w:rsidRPr="006B78B3">
              <w:t>Document </w:t>
            </w:r>
            <w:r>
              <w:t>de communication mensuelle (distribution)</w:t>
            </w:r>
          </w:p>
          <w:p w14:paraId="4ED10A84" w14:textId="77777777" w:rsidR="003059EE" w:rsidRDefault="00BF5A2B" w:rsidP="00BF5A2B">
            <w:pPr>
              <w:pStyle w:val="Paragraphedeliste"/>
              <w:numPr>
                <w:ilvl w:val="0"/>
                <w:numId w:val="1"/>
              </w:numPr>
              <w:ind w:left="459" w:hanging="425"/>
            </w:pPr>
            <w:r>
              <w:t>Autre : _______________________</w:t>
            </w:r>
          </w:p>
          <w:p w14:paraId="4ED10A85" w14:textId="77777777" w:rsidR="00BF5A2B" w:rsidRDefault="00BF5A2B" w:rsidP="00BF5A2B">
            <w:pPr>
              <w:pStyle w:val="Paragraphedeliste"/>
              <w:ind w:left="459"/>
            </w:pPr>
          </w:p>
        </w:tc>
        <w:tc>
          <w:tcPr>
            <w:tcW w:w="4111" w:type="dxa"/>
          </w:tcPr>
          <w:p w14:paraId="4ED10A86" w14:textId="77777777" w:rsidR="003059EE" w:rsidRDefault="003059EE"/>
        </w:tc>
      </w:tr>
      <w:tr w:rsidR="003059EE" w14:paraId="4ED10A8C" w14:textId="77777777" w:rsidTr="006B78B3">
        <w:tc>
          <w:tcPr>
            <w:tcW w:w="1242" w:type="dxa"/>
          </w:tcPr>
          <w:p w14:paraId="4ED10A88" w14:textId="77777777" w:rsidR="003059EE" w:rsidRDefault="003059EE">
            <w:r>
              <w:t xml:space="preserve">Juin </w:t>
            </w:r>
          </w:p>
        </w:tc>
        <w:tc>
          <w:tcPr>
            <w:tcW w:w="1276" w:type="dxa"/>
          </w:tcPr>
          <w:p w14:paraId="4ED10A89" w14:textId="77777777" w:rsidR="003059EE" w:rsidRDefault="003059EE">
            <w:r>
              <w:t>Titulaire + autres</w:t>
            </w:r>
            <w:r w:rsidR="00D73C6E">
              <w:t xml:space="preserve"> *</w:t>
            </w:r>
          </w:p>
        </w:tc>
        <w:tc>
          <w:tcPr>
            <w:tcW w:w="3969" w:type="dxa"/>
          </w:tcPr>
          <w:p w14:paraId="4ED10A8A" w14:textId="77777777" w:rsidR="003059EE" w:rsidRDefault="003059EE">
            <w:r>
              <w:t>Bulleti</w:t>
            </w:r>
            <w:r w:rsidR="00AF216C">
              <w:t>n + dernière réévaluation du PI</w:t>
            </w:r>
          </w:p>
        </w:tc>
        <w:tc>
          <w:tcPr>
            <w:tcW w:w="4111" w:type="dxa"/>
          </w:tcPr>
          <w:p w14:paraId="4ED10A8B" w14:textId="77777777" w:rsidR="003059EE" w:rsidRDefault="00D73C6E">
            <w:r>
              <w:t>Informations sur l’apprentissage + le comportement</w:t>
            </w:r>
          </w:p>
        </w:tc>
      </w:tr>
    </w:tbl>
    <w:p w14:paraId="4ED10A8D" w14:textId="77777777" w:rsidR="00D73C6E" w:rsidRDefault="00AF216C" w:rsidP="00D73C6E">
      <w:pPr>
        <w:spacing w:after="0" w:line="240" w:lineRule="auto"/>
        <w:rPr>
          <w:sz w:val="16"/>
          <w:szCs w:val="16"/>
        </w:rPr>
      </w:pPr>
      <w:r w:rsidRPr="00D73C6E">
        <w:rPr>
          <w:sz w:val="16"/>
          <w:szCs w:val="16"/>
        </w:rPr>
        <w:t xml:space="preserve"> </w:t>
      </w:r>
      <w:r w:rsidR="00D73C6E" w:rsidRPr="00D73C6E">
        <w:rPr>
          <w:sz w:val="16"/>
          <w:szCs w:val="16"/>
        </w:rPr>
        <w:t>** message dans l’agenda : il est toujours recommandé d’en conserver une photocopie</w:t>
      </w:r>
    </w:p>
    <w:p w14:paraId="4ED10A8E" w14:textId="77777777" w:rsidR="00D73C6E" w:rsidRPr="00D73C6E" w:rsidRDefault="00D73C6E" w:rsidP="00D73C6E">
      <w:pPr>
        <w:spacing w:after="0" w:line="240" w:lineRule="auto"/>
        <w:rPr>
          <w:sz w:val="16"/>
          <w:szCs w:val="16"/>
        </w:rPr>
      </w:pPr>
    </w:p>
    <w:p w14:paraId="4ED10A8F" w14:textId="77777777" w:rsidR="00B7045D" w:rsidRPr="00B7045D" w:rsidRDefault="00B7045D" w:rsidP="00D73C6E">
      <w:pPr>
        <w:spacing w:after="0" w:line="240" w:lineRule="auto"/>
        <w:rPr>
          <w:sz w:val="6"/>
          <w:szCs w:val="6"/>
        </w:rPr>
      </w:pPr>
    </w:p>
    <w:p w14:paraId="4ED10A90" w14:textId="77777777" w:rsidR="00D73C6E" w:rsidRPr="007558A6" w:rsidRDefault="00D73C6E" w:rsidP="00D73C6E">
      <w:pPr>
        <w:spacing w:after="0" w:line="240" w:lineRule="auto"/>
        <w:rPr>
          <w:sz w:val="14"/>
          <w:szCs w:val="14"/>
        </w:rPr>
      </w:pPr>
      <w:r w:rsidRPr="007558A6">
        <w:rPr>
          <w:sz w:val="14"/>
          <w:szCs w:val="14"/>
        </w:rPr>
        <w:t>Article 29</w:t>
      </w:r>
      <w:r w:rsidR="00B7045D" w:rsidRPr="007558A6">
        <w:rPr>
          <w:sz w:val="14"/>
          <w:szCs w:val="14"/>
        </w:rPr>
        <w:t>.2</w:t>
      </w:r>
      <w:r w:rsidRPr="007558A6">
        <w:rPr>
          <w:sz w:val="14"/>
          <w:szCs w:val="14"/>
        </w:rPr>
        <w:t> : au moins une fois par mois, des renseignements sont fournis aux parents d’un élève mineur dans les cas suivants :</w:t>
      </w:r>
    </w:p>
    <w:p w14:paraId="4ED10A91" w14:textId="77777777" w:rsidR="00D73C6E" w:rsidRPr="007558A6" w:rsidRDefault="00D73C6E" w:rsidP="00D73C6E">
      <w:pPr>
        <w:pStyle w:val="Paragraphedeliste"/>
        <w:numPr>
          <w:ilvl w:val="0"/>
          <w:numId w:val="2"/>
        </w:numPr>
        <w:spacing w:after="0" w:line="240" w:lineRule="auto"/>
        <w:rPr>
          <w:sz w:val="14"/>
          <w:szCs w:val="14"/>
        </w:rPr>
      </w:pPr>
      <w:r w:rsidRPr="007558A6">
        <w:rPr>
          <w:sz w:val="14"/>
          <w:szCs w:val="14"/>
        </w:rPr>
        <w:t>Ses performances laissent craindre qu’il n’atteindra pas les objectifs des programmes d’études du cycle ou, en ce qui concerne un élève de l’éducation préscolaire, lorsque ses acquis laissent craindre qu’il ne sera pas prêt à passer au primaire au début de l’année suivante;</w:t>
      </w:r>
    </w:p>
    <w:p w14:paraId="4ED10A92" w14:textId="77777777" w:rsidR="00D73C6E" w:rsidRPr="007558A6" w:rsidRDefault="00D73C6E" w:rsidP="00D73C6E">
      <w:pPr>
        <w:pStyle w:val="Paragraphedeliste"/>
        <w:numPr>
          <w:ilvl w:val="0"/>
          <w:numId w:val="2"/>
        </w:numPr>
        <w:spacing w:line="240" w:lineRule="auto"/>
        <w:rPr>
          <w:sz w:val="14"/>
          <w:szCs w:val="14"/>
        </w:rPr>
      </w:pPr>
      <w:r w:rsidRPr="007558A6">
        <w:rPr>
          <w:sz w:val="14"/>
          <w:szCs w:val="14"/>
        </w:rPr>
        <w:t>Ses comportements ne sont pas conformes aux règles de conduite de l’école</w:t>
      </w:r>
    </w:p>
    <w:p w14:paraId="4ED10A93" w14:textId="77777777" w:rsidR="00D73C6E" w:rsidRPr="007558A6" w:rsidRDefault="00D73C6E" w:rsidP="00D73C6E">
      <w:pPr>
        <w:pStyle w:val="Paragraphedeliste"/>
        <w:numPr>
          <w:ilvl w:val="0"/>
          <w:numId w:val="2"/>
        </w:numPr>
        <w:spacing w:line="240" w:lineRule="auto"/>
        <w:rPr>
          <w:sz w:val="14"/>
          <w:szCs w:val="14"/>
        </w:rPr>
      </w:pPr>
      <w:r w:rsidRPr="007558A6">
        <w:rPr>
          <w:sz w:val="14"/>
          <w:szCs w:val="14"/>
        </w:rPr>
        <w:t>Ces renseignements étaient prévus au plan d’intervention de l’élève.</w:t>
      </w:r>
    </w:p>
    <w:p w14:paraId="4ED10A94" w14:textId="77777777" w:rsidR="006D1B1D" w:rsidRDefault="00B7045D" w:rsidP="00D73C6E">
      <w:pPr>
        <w:pStyle w:val="Paragraphedeliste"/>
        <w:numPr>
          <w:ilvl w:val="0"/>
          <w:numId w:val="2"/>
        </w:numPr>
        <w:spacing w:line="240" w:lineRule="auto"/>
        <w:rPr>
          <w:sz w:val="14"/>
          <w:szCs w:val="14"/>
        </w:rPr>
      </w:pPr>
      <w:r w:rsidRPr="007558A6">
        <w:rPr>
          <w:rFonts w:cs="Arial"/>
          <w:color w:val="000000"/>
          <w:sz w:val="14"/>
          <w:szCs w:val="14"/>
        </w:rPr>
        <w:t>Ces renseignements ont pour but de favoriser la collaboration des parents et de l'école dans la correction des difficultés d'apprentissage et de comportement, dès leur apparition et, selon le cas, dans l'application du plan d'intervention.</w:t>
      </w:r>
    </w:p>
    <w:p w14:paraId="4ED10A95" w14:textId="77777777" w:rsidR="00B7045D" w:rsidRPr="006D1B1D" w:rsidRDefault="006D1B1D" w:rsidP="006D1B1D">
      <w:pPr>
        <w:tabs>
          <w:tab w:val="left" w:pos="1892"/>
        </w:tabs>
      </w:pPr>
      <w:r>
        <w:tab/>
      </w:r>
    </w:p>
    <w:sectPr w:rsidR="00B7045D" w:rsidRPr="006D1B1D" w:rsidSect="007558A6">
      <w:footerReference w:type="default" r:id="rId8"/>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10A98" w14:textId="77777777" w:rsidR="005B045B" w:rsidRDefault="005B045B" w:rsidP="00A024E2">
      <w:pPr>
        <w:spacing w:after="0" w:line="240" w:lineRule="auto"/>
      </w:pPr>
      <w:r>
        <w:separator/>
      </w:r>
    </w:p>
  </w:endnote>
  <w:endnote w:type="continuationSeparator" w:id="0">
    <w:p w14:paraId="4ED10A99" w14:textId="77777777" w:rsidR="005B045B" w:rsidRDefault="005B045B" w:rsidP="00A0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10A9A" w14:textId="77777777" w:rsidR="006D1B1D" w:rsidRDefault="006D1B1D" w:rsidP="00A024E2">
    <w:pPr>
      <w:pStyle w:val="Pieddepage"/>
      <w:jc w:val="right"/>
      <w:rPr>
        <w:sz w:val="12"/>
        <w:szCs w:val="12"/>
      </w:rPr>
    </w:pPr>
    <w:r>
      <w:rPr>
        <w:sz w:val="12"/>
        <w:szCs w:val="12"/>
      </w:rPr>
      <w:t>Inspiré du document de l’école Saint-Isaac-</w:t>
    </w:r>
    <w:proofErr w:type="spellStart"/>
    <w:r>
      <w:rPr>
        <w:sz w:val="12"/>
        <w:szCs w:val="12"/>
      </w:rPr>
      <w:t>Jogues</w:t>
    </w:r>
    <w:proofErr w:type="spellEnd"/>
    <w:r>
      <w:rPr>
        <w:sz w:val="12"/>
        <w:szCs w:val="12"/>
      </w:rPr>
      <w:t>, adapté par les Services pédagogiques du CSSDM, 2020</w:t>
    </w:r>
  </w:p>
  <w:p w14:paraId="4ED10A9B" w14:textId="77777777" w:rsidR="00A024E2" w:rsidRPr="00612778" w:rsidRDefault="006D1B1D" w:rsidP="00A024E2">
    <w:pPr>
      <w:pStyle w:val="Pieddepage"/>
      <w:jc w:val="right"/>
      <w:rPr>
        <w:sz w:val="12"/>
        <w:szCs w:val="12"/>
      </w:rPr>
    </w:pPr>
    <w:r>
      <w:rPr>
        <w:sz w:val="12"/>
        <w:szCs w:val="12"/>
      </w:rPr>
      <w:t xml:space="preserve">Source originale : </w:t>
    </w:r>
    <w:r w:rsidR="006D71E9">
      <w:rPr>
        <w:sz w:val="12"/>
        <w:szCs w:val="12"/>
      </w:rPr>
      <w:t>CSDM, Réseau Est 2011, inspiré du modèle de l’école Philippe-</w:t>
    </w:r>
    <w:proofErr w:type="spellStart"/>
    <w:proofErr w:type="gramStart"/>
    <w:r w:rsidR="006D71E9">
      <w:rPr>
        <w:sz w:val="12"/>
        <w:szCs w:val="12"/>
      </w:rPr>
      <w:t>Labarre</w:t>
    </w:r>
    <w:proofErr w:type="spellEnd"/>
    <w:r w:rsidR="00A024E2" w:rsidRPr="00612778">
      <w:rPr>
        <w:sz w:val="12"/>
        <w:szCs w:val="12"/>
      </w:rPr>
      <w:t>:</w:t>
    </w:r>
    <w:proofErr w:type="gramEnd"/>
    <w:r w:rsidR="00A024E2" w:rsidRPr="00612778">
      <w:rPr>
        <w:sz w:val="12"/>
        <w:szCs w:val="12"/>
      </w:rPr>
      <w:t xml:space="preserve"> Carole Boulianne, Nancy Castonguay, Geneviève Dubois-P., Michèle Potvin, Catherine Ringuette, Mélanie Vincent</w:t>
    </w:r>
  </w:p>
  <w:p w14:paraId="4ED10A9C" w14:textId="77777777" w:rsidR="00A024E2" w:rsidRDefault="00A024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10A96" w14:textId="77777777" w:rsidR="005B045B" w:rsidRDefault="005B045B" w:rsidP="00A024E2">
      <w:pPr>
        <w:spacing w:after="0" w:line="240" w:lineRule="auto"/>
      </w:pPr>
      <w:r>
        <w:separator/>
      </w:r>
    </w:p>
  </w:footnote>
  <w:footnote w:type="continuationSeparator" w:id="0">
    <w:p w14:paraId="4ED10A97" w14:textId="77777777" w:rsidR="005B045B" w:rsidRDefault="005B045B" w:rsidP="00A02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126"/>
    <w:multiLevelType w:val="hybridMultilevel"/>
    <w:tmpl w:val="3E00FAFA"/>
    <w:lvl w:ilvl="0" w:tplc="910ACCB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D364FC0"/>
    <w:multiLevelType w:val="hybridMultilevel"/>
    <w:tmpl w:val="8E62E204"/>
    <w:lvl w:ilvl="0" w:tplc="B8484616">
      <w:start w:val="1"/>
      <w:numFmt w:val="bullet"/>
      <w:lvlText w:val=""/>
      <w:lvlJc w:val="left"/>
      <w:pPr>
        <w:ind w:left="277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C05"/>
    <w:rsid w:val="000A4403"/>
    <w:rsid w:val="001362B4"/>
    <w:rsid w:val="00147B82"/>
    <w:rsid w:val="001D7045"/>
    <w:rsid w:val="00237DE3"/>
    <w:rsid w:val="002A77F3"/>
    <w:rsid w:val="003059EE"/>
    <w:rsid w:val="00317102"/>
    <w:rsid w:val="00410D68"/>
    <w:rsid w:val="00530221"/>
    <w:rsid w:val="0058135F"/>
    <w:rsid w:val="005B045B"/>
    <w:rsid w:val="005C6C55"/>
    <w:rsid w:val="00612778"/>
    <w:rsid w:val="006B78B3"/>
    <w:rsid w:val="006D1B1D"/>
    <w:rsid w:val="006D71E9"/>
    <w:rsid w:val="007558A6"/>
    <w:rsid w:val="007C1C34"/>
    <w:rsid w:val="0080185D"/>
    <w:rsid w:val="00845AFD"/>
    <w:rsid w:val="00866739"/>
    <w:rsid w:val="00867F1E"/>
    <w:rsid w:val="00894D46"/>
    <w:rsid w:val="00992F3C"/>
    <w:rsid w:val="00A024E2"/>
    <w:rsid w:val="00A62899"/>
    <w:rsid w:val="00AA301B"/>
    <w:rsid w:val="00AE6B46"/>
    <w:rsid w:val="00AF216C"/>
    <w:rsid w:val="00B7045D"/>
    <w:rsid w:val="00BD3B07"/>
    <w:rsid w:val="00BF5A2B"/>
    <w:rsid w:val="00C04C05"/>
    <w:rsid w:val="00C14FE8"/>
    <w:rsid w:val="00C15D8B"/>
    <w:rsid w:val="00C466DB"/>
    <w:rsid w:val="00C46DAB"/>
    <w:rsid w:val="00CC46A2"/>
    <w:rsid w:val="00D73C6E"/>
    <w:rsid w:val="00E3505A"/>
    <w:rsid w:val="00EC1C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0A33"/>
  <w15:docId w15:val="{1EE0DD63-6D3D-431E-82C4-EBCEA8CD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F3C"/>
    <w:rPr>
      <w:rFonts w:ascii="Calibri" w:eastAsia="Calibri" w:hAnsi="Calibri" w:cs="Times New Roman"/>
      <w:lang w:val="fr-FR" w:eastAsia="en-US"/>
    </w:rPr>
  </w:style>
  <w:style w:type="character" w:default="1" w:styleId="Policepardfaut">
    <w:name w:val="Default Paragraph Font"/>
    <w:uiPriority w:val="1"/>
    <w:semiHidden/>
    <w:unhideWhenUsed/>
    <w:rsid w:val="00992F3C"/>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992F3C"/>
  </w:style>
  <w:style w:type="table" w:styleId="Grilledutableau">
    <w:name w:val="Table Grid"/>
    <w:basedOn w:val="TableauNormal"/>
    <w:uiPriority w:val="59"/>
    <w:rsid w:val="00992F3C"/>
    <w:pPr>
      <w:spacing w:after="0" w:line="240" w:lineRule="auto"/>
    </w:pPr>
    <w:rPr>
      <w:rFonts w:eastAsia="Calibr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059EE"/>
    <w:pPr>
      <w:ind w:left="720"/>
      <w:contextualSpacing/>
    </w:pPr>
  </w:style>
  <w:style w:type="paragraph" w:styleId="En-tte">
    <w:name w:val="header"/>
    <w:basedOn w:val="Normal"/>
    <w:link w:val="En-tteCar"/>
    <w:uiPriority w:val="99"/>
    <w:unhideWhenUsed/>
    <w:rsid w:val="00A024E2"/>
    <w:pPr>
      <w:tabs>
        <w:tab w:val="center" w:pos="4320"/>
        <w:tab w:val="right" w:pos="8640"/>
      </w:tabs>
      <w:spacing w:after="0" w:line="240" w:lineRule="auto"/>
    </w:pPr>
  </w:style>
  <w:style w:type="character" w:customStyle="1" w:styleId="En-tteCar">
    <w:name w:val="En-tête Car"/>
    <w:basedOn w:val="Policepardfaut"/>
    <w:link w:val="En-tte"/>
    <w:uiPriority w:val="99"/>
    <w:rsid w:val="00A024E2"/>
  </w:style>
  <w:style w:type="paragraph" w:styleId="Pieddepage">
    <w:name w:val="footer"/>
    <w:basedOn w:val="Normal"/>
    <w:link w:val="PieddepageCar"/>
    <w:uiPriority w:val="99"/>
    <w:unhideWhenUsed/>
    <w:rsid w:val="00A024E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024E2"/>
  </w:style>
  <w:style w:type="paragraph" w:styleId="Textedebulles">
    <w:name w:val="Balloon Text"/>
    <w:basedOn w:val="Normal"/>
    <w:link w:val="TextedebullesCar"/>
    <w:uiPriority w:val="99"/>
    <w:semiHidden/>
    <w:unhideWhenUsed/>
    <w:rsid w:val="00A024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24E2"/>
    <w:rPr>
      <w:rFonts w:ascii="Tahoma" w:hAnsi="Tahoma" w:cs="Tahoma"/>
      <w:sz w:val="16"/>
      <w:szCs w:val="16"/>
    </w:rPr>
  </w:style>
  <w:style w:type="paragraph" w:customStyle="1" w:styleId="Cartable">
    <w:name w:val="Cartable"/>
    <w:basedOn w:val="Normal"/>
    <w:qFormat/>
    <w:rsid w:val="00992F3C"/>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992F3C"/>
    <w:pPr>
      <w:spacing w:after="0" w:line="240" w:lineRule="auto"/>
    </w:pPr>
    <w:rPr>
      <w:rFonts w:eastAsia="Calibr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92F3C"/>
    <w:pPr>
      <w:spacing w:after="0" w:line="240" w:lineRule="auto"/>
    </w:pPr>
    <w:rPr>
      <w:rFonts w:eastAsia="Calibr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92F3C"/>
    <w:pPr>
      <w:spacing w:after="0" w:line="240" w:lineRule="auto"/>
    </w:pPr>
    <w:rPr>
      <w:rFonts w:eastAsia="Calibr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EDB83-36F6-4FA5-A95B-3D95FB0B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382</Words>
  <Characters>2106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csdm</dc:creator>
  <cp:lastModifiedBy>Desjardins-Saey Elizabeth</cp:lastModifiedBy>
  <cp:revision>5</cp:revision>
  <cp:lastPrinted>2011-12-23T17:49:00Z</cp:lastPrinted>
  <dcterms:created xsi:type="dcterms:W3CDTF">2020-09-24T20:23:00Z</dcterms:created>
  <dcterms:modified xsi:type="dcterms:W3CDTF">2021-05-28T17:37:00Z</dcterms:modified>
</cp:coreProperties>
</file>