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415EB" w14:textId="76A0999E" w:rsidR="00950CD7" w:rsidRDefault="00950CD7" w:rsidP="00950CD7">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r w:rsidR="0091534D">
        <w:rPr>
          <w:rFonts w:ascii="Arial Narrow" w:hAnsi="Arial Narrow" w:cs="Arial"/>
          <w:b/>
          <w:sz w:val="24"/>
          <w:szCs w:val="24"/>
        </w:rPr>
        <w:t xml:space="preserve"> | </w:t>
      </w:r>
      <w:bookmarkStart w:id="0" w:name="_GoBack"/>
      <w:bookmarkEnd w:id="0"/>
      <w:r w:rsidR="0091534D">
        <w:rPr>
          <w:rFonts w:ascii="Arial Narrow" w:hAnsi="Arial Narrow" w:cs="Arial"/>
          <w:b/>
          <w:sz w:val="24"/>
          <w:szCs w:val="24"/>
        </w:rPr>
        <w:t>PRIMAIRE</w:t>
      </w:r>
    </w:p>
    <w:p w14:paraId="660415EC" w14:textId="77777777" w:rsidR="00950CD7" w:rsidRDefault="00950CD7" w:rsidP="00950CD7">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66041764" wp14:editId="66041765">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6604177D" w14:textId="77777777" w:rsidR="00AF5D6F" w:rsidRPr="002A3B5C" w:rsidRDefault="00AF5D6F" w:rsidP="00950CD7">
                            <w:pPr>
                              <w:rPr>
                                <w:rFonts w:ascii="Arial Narrow" w:hAnsi="Arial Narrow"/>
                                <w:b/>
                                <w:sz w:val="20"/>
                                <w:szCs w:val="20"/>
                              </w:rPr>
                            </w:pPr>
                            <w:r w:rsidRPr="002A3B5C">
                              <w:rPr>
                                <w:rFonts w:ascii="Arial Narrow" w:hAnsi="Arial Narrow"/>
                                <w:b/>
                                <w:sz w:val="20"/>
                                <w:szCs w:val="20"/>
                              </w:rPr>
                              <w:t>DÉFINITION</w:t>
                            </w:r>
                          </w:p>
                          <w:p w14:paraId="6604177E"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6604177F"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041764"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6604177D" w14:textId="77777777" w:rsidR="00AF5D6F" w:rsidRPr="002A3B5C" w:rsidRDefault="00AF5D6F" w:rsidP="00950CD7">
                      <w:pPr>
                        <w:rPr>
                          <w:rFonts w:ascii="Arial Narrow" w:hAnsi="Arial Narrow"/>
                          <w:b/>
                          <w:sz w:val="20"/>
                          <w:szCs w:val="20"/>
                        </w:rPr>
                      </w:pPr>
                      <w:r w:rsidRPr="002A3B5C">
                        <w:rPr>
                          <w:rFonts w:ascii="Arial Narrow" w:hAnsi="Arial Narrow"/>
                          <w:b/>
                          <w:sz w:val="20"/>
                          <w:szCs w:val="20"/>
                        </w:rPr>
                        <w:t>DÉFINITION</w:t>
                      </w:r>
                    </w:p>
                    <w:p w14:paraId="6604177E"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6604177F"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66041766" wp14:editId="66041767">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66041780" w14:textId="77777777" w:rsidR="00AF5D6F" w:rsidRPr="002A3B5C" w:rsidRDefault="00AF5D6F" w:rsidP="00950CD7">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6041781" w14:textId="77777777" w:rsidR="00AF5D6F" w:rsidRPr="002A3B5C" w:rsidRDefault="00AF5D6F" w:rsidP="00950CD7">
                            <w:pPr>
                              <w:spacing w:after="0" w:line="240" w:lineRule="auto"/>
                              <w:rPr>
                                <w:rFonts w:ascii="Arial Narrow" w:hAnsi="Arial Narrow"/>
                                <w:b/>
                                <w:color w:val="000000" w:themeColor="text1"/>
                                <w:kern w:val="24"/>
                                <w:sz w:val="20"/>
                                <w:szCs w:val="20"/>
                              </w:rPr>
                            </w:pPr>
                          </w:p>
                          <w:p w14:paraId="66041782" w14:textId="77777777" w:rsidR="00AF5D6F" w:rsidRPr="002A3B5C" w:rsidRDefault="00AF5D6F" w:rsidP="00950CD7">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6041783" w14:textId="77777777" w:rsidR="00AF5D6F" w:rsidRPr="002A3B5C" w:rsidRDefault="00AF5D6F" w:rsidP="00950CD7">
                            <w:pPr>
                              <w:spacing w:after="0" w:line="240" w:lineRule="auto"/>
                              <w:jc w:val="both"/>
                              <w:rPr>
                                <w:rFonts w:ascii="Arial Narrow" w:hAnsi="Arial Narrow"/>
                                <w:color w:val="000000" w:themeColor="text1"/>
                                <w:kern w:val="24"/>
                                <w:sz w:val="20"/>
                                <w:szCs w:val="20"/>
                              </w:rPr>
                            </w:pPr>
                          </w:p>
                          <w:p w14:paraId="66041784"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66041785"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6041786"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Pr>
                                <w:rFonts w:ascii="Arial Narrow" w:hAnsi="Arial Narrow"/>
                                <w:sz w:val="20"/>
                                <w:szCs w:val="20"/>
                              </w:rPr>
                              <w:t>aloir d’un code matière modifié, pour la ou les matières visées.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6"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66041780" w14:textId="77777777" w:rsidR="00AF5D6F" w:rsidRPr="002A3B5C" w:rsidRDefault="00AF5D6F" w:rsidP="00950CD7">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66041781" w14:textId="77777777" w:rsidR="00AF5D6F" w:rsidRPr="002A3B5C" w:rsidRDefault="00AF5D6F" w:rsidP="00950CD7">
                      <w:pPr>
                        <w:spacing w:after="0" w:line="240" w:lineRule="auto"/>
                        <w:rPr>
                          <w:rFonts w:ascii="Arial Narrow" w:hAnsi="Arial Narrow"/>
                          <w:b/>
                          <w:color w:val="000000" w:themeColor="text1"/>
                          <w:kern w:val="24"/>
                          <w:sz w:val="20"/>
                          <w:szCs w:val="20"/>
                        </w:rPr>
                      </w:pPr>
                    </w:p>
                    <w:p w14:paraId="66041782" w14:textId="77777777" w:rsidR="00AF5D6F" w:rsidRPr="002A3B5C" w:rsidRDefault="00AF5D6F" w:rsidP="00950CD7">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6041783" w14:textId="77777777" w:rsidR="00AF5D6F" w:rsidRPr="002A3B5C" w:rsidRDefault="00AF5D6F" w:rsidP="00950CD7">
                      <w:pPr>
                        <w:spacing w:after="0" w:line="240" w:lineRule="auto"/>
                        <w:jc w:val="both"/>
                        <w:rPr>
                          <w:rFonts w:ascii="Arial Narrow" w:hAnsi="Arial Narrow"/>
                          <w:color w:val="000000" w:themeColor="text1"/>
                          <w:kern w:val="24"/>
                          <w:sz w:val="20"/>
                          <w:szCs w:val="20"/>
                        </w:rPr>
                      </w:pPr>
                    </w:p>
                    <w:p w14:paraId="66041784"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66041785"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6041786" w14:textId="77777777" w:rsidR="00AF5D6F" w:rsidRPr="002A3B5C" w:rsidRDefault="00AF5D6F" w:rsidP="00950CD7">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w:t>
                      </w:r>
                      <w:r>
                        <w:rPr>
                          <w:rFonts w:ascii="Arial Narrow" w:hAnsi="Arial Narrow"/>
                          <w:sz w:val="20"/>
                          <w:szCs w:val="20"/>
                        </w:rPr>
                        <w:t>aloir d’un code matière modifié, pour la ou les matières visées.</w:t>
                      </w:r>
                    </w:p>
                  </w:txbxContent>
                </v:textbox>
              </v:shape>
            </w:pict>
          </mc:Fallback>
        </mc:AlternateContent>
      </w:r>
    </w:p>
    <w:p w14:paraId="660415ED" w14:textId="77777777" w:rsidR="00950CD7" w:rsidRDefault="00950CD7" w:rsidP="00950CD7">
      <w:pPr>
        <w:jc w:val="both"/>
        <w:rPr>
          <w:rFonts w:ascii="Arial Narrow" w:hAnsi="Arial Narrow" w:cs="Arial"/>
          <w:sz w:val="16"/>
          <w:szCs w:val="16"/>
        </w:rPr>
      </w:pPr>
    </w:p>
    <w:p w14:paraId="660415EE" w14:textId="77777777" w:rsidR="00950CD7" w:rsidRDefault="00950CD7" w:rsidP="00950CD7">
      <w:pPr>
        <w:jc w:val="both"/>
        <w:rPr>
          <w:rFonts w:ascii="Arial Narrow" w:hAnsi="Arial Narrow" w:cs="Arial"/>
          <w:sz w:val="16"/>
          <w:szCs w:val="16"/>
        </w:rPr>
      </w:pPr>
    </w:p>
    <w:p w14:paraId="660415EF" w14:textId="77777777" w:rsidR="00950CD7" w:rsidRDefault="00950CD7" w:rsidP="00950CD7">
      <w:pPr>
        <w:jc w:val="both"/>
        <w:rPr>
          <w:rFonts w:ascii="Arial Narrow" w:hAnsi="Arial Narrow" w:cs="Arial"/>
          <w:sz w:val="16"/>
          <w:szCs w:val="16"/>
        </w:rPr>
      </w:pPr>
    </w:p>
    <w:p w14:paraId="660415F0" w14:textId="77777777" w:rsidR="00950CD7" w:rsidRDefault="00950CD7" w:rsidP="00950CD7">
      <w:pPr>
        <w:jc w:val="both"/>
        <w:rPr>
          <w:rFonts w:ascii="Arial Narrow" w:hAnsi="Arial Narrow" w:cs="Arial"/>
          <w:sz w:val="16"/>
          <w:szCs w:val="16"/>
        </w:rPr>
      </w:pPr>
    </w:p>
    <w:p w14:paraId="660415F1" w14:textId="77777777" w:rsidR="00950CD7" w:rsidRDefault="00950CD7" w:rsidP="00950CD7">
      <w:pPr>
        <w:jc w:val="both"/>
        <w:rPr>
          <w:rFonts w:ascii="Arial Narrow" w:hAnsi="Arial Narrow" w:cs="Arial"/>
          <w:sz w:val="16"/>
          <w:szCs w:val="16"/>
        </w:rPr>
      </w:pPr>
    </w:p>
    <w:p w14:paraId="660415F2" w14:textId="77777777" w:rsidR="00950CD7" w:rsidRPr="001E2C23" w:rsidRDefault="00950CD7" w:rsidP="00950CD7">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66041768" wp14:editId="66041769">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66041787" w14:textId="77777777" w:rsidR="00AF5D6F" w:rsidRDefault="00AF5D6F" w:rsidP="00950CD7">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6041788"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Québec (2001), Programme de formation de l’école québécoise;</w:t>
                            </w:r>
                          </w:p>
                          <w:p w14:paraId="66041789"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Loisir et des Sports du Québec (2011), Cadres d’évaluation;</w:t>
                            </w:r>
                          </w:p>
                          <w:p w14:paraId="6604178A"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Loisir et des Sports du Québec (2009-2011), Progression des apprentissages;</w:t>
                            </w:r>
                          </w:p>
                          <w:p w14:paraId="74897F18" w14:textId="1A83FD15"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 xml:space="preserve">Ministère de l’Éducation, du Loisir et des Sports du Québec (2014), Précisions sur la flexibilité pédagogique, les mesures d’adaptation et les modifications pour les élèves ayant des besoins particuliers; récupéré de : </w:t>
                            </w:r>
                            <w:hyperlink r:id="rId11" w:history="1">
                              <w:r w:rsidRPr="00202EAB">
                                <w:rPr>
                                  <w:rStyle w:val="Lienhypertexte"/>
                                  <w:rFonts w:ascii="Arial Narrow" w:hAnsi="Arial Narrow"/>
                                  <w:sz w:val="20"/>
                                  <w:szCs w:val="20"/>
                                </w:rPr>
                                <w:t>http://www.education.gouv.qc.ca/fileadmin/site_web/documents/dpse/adaptation_serv_compl/Precisions_flexibilite_pedagogique.pdf</w:t>
                              </w:r>
                            </w:hyperlink>
                          </w:p>
                          <w:p w14:paraId="6604178C" w14:textId="1AE5508B"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et de l’Enseignement supérieur (2017), Instruction annuelle 2017-2018;</w:t>
                            </w:r>
                          </w:p>
                          <w:p w14:paraId="6EF0FBEF" w14:textId="4CCBEC8E" w:rsidR="00AF5D6F" w:rsidRPr="00202EAB" w:rsidRDefault="00202EAB"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Québec (2021)</w:t>
                            </w:r>
                            <w:r>
                              <w:rPr>
                                <w:rFonts w:ascii="Arial Narrow" w:hAnsi="Arial Narrow"/>
                                <w:sz w:val="20"/>
                                <w:szCs w:val="20"/>
                              </w:rPr>
                              <w:t>, D</w:t>
                            </w:r>
                            <w:r w:rsidRPr="00202EAB">
                              <w:rPr>
                                <w:rFonts w:ascii="Arial Narrow" w:hAnsi="Arial Narrow"/>
                                <w:sz w:val="20"/>
                                <w:szCs w:val="20"/>
                              </w:rPr>
                              <w:t xml:space="preserve">ifférentiation pédagogique : récupéré de : </w:t>
                            </w:r>
                            <w:hyperlink r:id="rId12" w:history="1">
                              <w:r w:rsidRPr="00202EAB">
                                <w:rPr>
                                  <w:rStyle w:val="Lienhypertexte"/>
                                  <w:rFonts w:ascii="Arial Narrow" w:hAnsi="Arial Narrow"/>
                                  <w:sz w:val="20"/>
                                  <w:szCs w:val="20"/>
                                </w:rPr>
                                <w:t>http://www.education.gouv.qc.ca/references/tx-solrtyperecherchepublicationtx-solrpublicationnouveaute/resultats-de-la-recherche/detail/article/differenciation-pedagogique-soutenir-tous-les-eleves-pour-favoriser-leur-reussite-educative/?a=a&amp;cHash=5b1a120865fd615c849a39c342965290</w:t>
                              </w:r>
                            </w:hyperlink>
                          </w:p>
                          <w:p w14:paraId="6604178D"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b/>
                                <w:sz w:val="20"/>
                                <w:szCs w:val="20"/>
                              </w:rPr>
                            </w:pPr>
                            <w:r w:rsidRPr="00202EAB">
                              <w:rPr>
                                <w:rFonts w:ascii="Arial Narrow" w:hAnsi="Arial Narrow"/>
                                <w:sz w:val="20"/>
                                <w:szCs w:val="20"/>
                              </w:rPr>
                              <w:t>Commission scolaire des Découvreurs (2017), Exemples de modification en mathématique, récupéré de</w:t>
                            </w:r>
                            <w:r w:rsidRPr="00202EAB">
                              <w:rPr>
                                <w:rFonts w:ascii="Arial Narrow" w:hAnsi="Arial Narrow"/>
                                <w:color w:val="000000"/>
                                <w:sz w:val="20"/>
                                <w:szCs w:val="20"/>
                              </w:rPr>
                              <w:t>: </w:t>
                            </w:r>
                            <w:hyperlink r:id="rId13" w:history="1">
                              <w:r w:rsidRPr="00202EAB">
                                <w:rPr>
                                  <w:rStyle w:val="Lienhypertexte"/>
                                  <w:rFonts w:ascii="Arial Narrow" w:hAnsi="Arial Narrow"/>
                                  <w:sz w:val="20"/>
                                  <w:szCs w:val="20"/>
                                </w:rPr>
                                <w:t>http://seduc.csdecou.qc.ca/prim-math/adaptations-modifications/</w:t>
                              </w:r>
                            </w:hyperlink>
                          </w:p>
                          <w:p w14:paraId="4D0D95F8" w14:textId="4031E4BE" w:rsidR="00AF5D6F" w:rsidRPr="00202EAB" w:rsidRDefault="00AF5D6F" w:rsidP="00202EAB">
                            <w:pPr>
                              <w:pStyle w:val="Pieddepage"/>
                              <w:numPr>
                                <w:ilvl w:val="0"/>
                                <w:numId w:val="39"/>
                              </w:numPr>
                              <w:ind w:left="426"/>
                              <w:jc w:val="both"/>
                              <w:rPr>
                                <w:rFonts w:ascii="Arial Narrow" w:hAnsi="Arial Narrow"/>
                                <w:color w:val="0000FF" w:themeColor="hyperlink"/>
                                <w:sz w:val="20"/>
                                <w:szCs w:val="20"/>
                                <w:u w:val="single"/>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8"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66041787" w14:textId="77777777" w:rsidR="00AF5D6F" w:rsidRDefault="00AF5D6F" w:rsidP="00950CD7">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6041788"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Québec (2001), Programme de formation de l’école québécoise;</w:t>
                      </w:r>
                    </w:p>
                    <w:p w14:paraId="66041789"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Loisir et des Sports du Québec (2011), Cadres d’évaluation;</w:t>
                      </w:r>
                    </w:p>
                    <w:p w14:paraId="6604178A"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du Loisir et des Sports du Québec (2009-2011), Progression des apprentissages;</w:t>
                      </w:r>
                    </w:p>
                    <w:p w14:paraId="74897F18" w14:textId="1A83FD15"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 xml:space="preserve">Ministère de l’Éducation, du Loisir et des Sports du Québec (2014), Précisions sur la flexibilité pédagogique, les mesures d’adaptation et les modifications pour les élèves ayant des besoins particuliers; récupéré de : </w:t>
                      </w:r>
                      <w:hyperlink r:id="rId15" w:history="1">
                        <w:r w:rsidRPr="00202EAB">
                          <w:rPr>
                            <w:rStyle w:val="Lienhypertexte"/>
                            <w:rFonts w:ascii="Arial Narrow" w:hAnsi="Arial Narrow"/>
                            <w:sz w:val="20"/>
                            <w:szCs w:val="20"/>
                          </w:rPr>
                          <w:t>http://www.education.gouv.qc.ca/fileadmin/site_web/documents/dpse/adaptation_serv_compl/Precisions_flexibilite_pedagogique.pdf</w:t>
                        </w:r>
                      </w:hyperlink>
                    </w:p>
                    <w:p w14:paraId="6604178C" w14:textId="1AE5508B" w:rsidR="00AF5D6F" w:rsidRPr="00202EAB" w:rsidRDefault="00AF5D6F"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 et de l’Enseignement supérieur (2017), Instruction annuelle 2017-2018;</w:t>
                      </w:r>
                    </w:p>
                    <w:p w14:paraId="6EF0FBEF" w14:textId="4CCBEC8E" w:rsidR="00AF5D6F" w:rsidRPr="00202EAB" w:rsidRDefault="00202EAB" w:rsidP="00202EAB">
                      <w:pPr>
                        <w:pStyle w:val="Paragraphedeliste"/>
                        <w:numPr>
                          <w:ilvl w:val="0"/>
                          <w:numId w:val="39"/>
                        </w:numPr>
                        <w:spacing w:after="0" w:line="240" w:lineRule="auto"/>
                        <w:ind w:left="426"/>
                        <w:jc w:val="both"/>
                        <w:rPr>
                          <w:rFonts w:ascii="Arial Narrow" w:hAnsi="Arial Narrow"/>
                          <w:sz w:val="20"/>
                          <w:szCs w:val="20"/>
                        </w:rPr>
                      </w:pPr>
                      <w:r w:rsidRPr="00202EAB">
                        <w:rPr>
                          <w:rFonts w:ascii="Arial Narrow" w:hAnsi="Arial Narrow"/>
                          <w:sz w:val="20"/>
                          <w:szCs w:val="20"/>
                        </w:rPr>
                        <w:t>Ministère de l’Éducation</w:t>
                      </w:r>
                      <w:r w:rsidRPr="00202EAB">
                        <w:rPr>
                          <w:rFonts w:ascii="Arial Narrow" w:hAnsi="Arial Narrow"/>
                          <w:sz w:val="20"/>
                          <w:szCs w:val="20"/>
                        </w:rPr>
                        <w:t xml:space="preserve"> du Québec (2021)</w:t>
                      </w:r>
                      <w:r>
                        <w:rPr>
                          <w:rFonts w:ascii="Arial Narrow" w:hAnsi="Arial Narrow"/>
                          <w:sz w:val="20"/>
                          <w:szCs w:val="20"/>
                        </w:rPr>
                        <w:t>, D</w:t>
                      </w:r>
                      <w:r w:rsidRPr="00202EAB">
                        <w:rPr>
                          <w:rFonts w:ascii="Arial Narrow" w:hAnsi="Arial Narrow"/>
                          <w:sz w:val="20"/>
                          <w:szCs w:val="20"/>
                        </w:rPr>
                        <w:t xml:space="preserve">ifférentiation pédagogique : récupéré de : </w:t>
                      </w:r>
                      <w:hyperlink r:id="rId16" w:history="1">
                        <w:r w:rsidRPr="00202EAB">
                          <w:rPr>
                            <w:rStyle w:val="Lienhypertexte"/>
                            <w:rFonts w:ascii="Arial Narrow" w:hAnsi="Arial Narrow"/>
                            <w:sz w:val="20"/>
                            <w:szCs w:val="20"/>
                          </w:rPr>
                          <w:t>http://www.education.gouv.qc.ca/references/tx-solrtyperecherchepublicationtx-solrpublicationnouveaute/resultats-de-la-recherche/detail/article/differenciation-pedagogique-soutenir-tous-les-eleves-pour-favoriser-leur-reussite-educative/?a=a&amp;cHash=5b1a120865fd615c849a39c342965290</w:t>
                        </w:r>
                      </w:hyperlink>
                    </w:p>
                    <w:p w14:paraId="6604178D" w14:textId="77777777" w:rsidR="00AF5D6F" w:rsidRPr="00202EAB" w:rsidRDefault="00AF5D6F" w:rsidP="00202EAB">
                      <w:pPr>
                        <w:pStyle w:val="Paragraphedeliste"/>
                        <w:numPr>
                          <w:ilvl w:val="0"/>
                          <w:numId w:val="39"/>
                        </w:numPr>
                        <w:spacing w:after="0" w:line="240" w:lineRule="auto"/>
                        <w:ind w:left="426"/>
                        <w:jc w:val="both"/>
                        <w:rPr>
                          <w:rFonts w:ascii="Arial Narrow" w:hAnsi="Arial Narrow"/>
                          <w:b/>
                          <w:sz w:val="20"/>
                          <w:szCs w:val="20"/>
                        </w:rPr>
                      </w:pPr>
                      <w:r w:rsidRPr="00202EAB">
                        <w:rPr>
                          <w:rFonts w:ascii="Arial Narrow" w:hAnsi="Arial Narrow"/>
                          <w:sz w:val="20"/>
                          <w:szCs w:val="20"/>
                        </w:rPr>
                        <w:t>Commission scolaire des Découvreurs (2017), Exemples de modification en mathématique, récupéré de</w:t>
                      </w:r>
                      <w:r w:rsidRPr="00202EAB">
                        <w:rPr>
                          <w:rFonts w:ascii="Arial Narrow" w:hAnsi="Arial Narrow"/>
                          <w:color w:val="000000"/>
                          <w:sz w:val="20"/>
                          <w:szCs w:val="20"/>
                        </w:rPr>
                        <w:t>: </w:t>
                      </w:r>
                      <w:hyperlink r:id="rId17" w:history="1">
                        <w:r w:rsidRPr="00202EAB">
                          <w:rPr>
                            <w:rStyle w:val="Lienhypertexte"/>
                            <w:rFonts w:ascii="Arial Narrow" w:hAnsi="Arial Narrow"/>
                            <w:sz w:val="20"/>
                            <w:szCs w:val="20"/>
                          </w:rPr>
                          <w:t>http://seduc.csdecou.qc.ca/prim-math/adaptations-modifications/</w:t>
                        </w:r>
                      </w:hyperlink>
                    </w:p>
                    <w:p w14:paraId="4D0D95F8" w14:textId="4031E4BE" w:rsidR="00AF5D6F" w:rsidRPr="00202EAB" w:rsidRDefault="00AF5D6F" w:rsidP="00202EAB">
                      <w:pPr>
                        <w:pStyle w:val="Pieddepage"/>
                        <w:numPr>
                          <w:ilvl w:val="0"/>
                          <w:numId w:val="39"/>
                        </w:numPr>
                        <w:ind w:left="426"/>
                        <w:jc w:val="both"/>
                        <w:rPr>
                          <w:rFonts w:ascii="Arial Narrow" w:hAnsi="Arial Narrow"/>
                          <w:color w:val="0000FF" w:themeColor="hyperlink"/>
                          <w:sz w:val="20"/>
                          <w:szCs w:val="20"/>
                          <w:u w:val="single"/>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8"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660415F3" w14:textId="77777777" w:rsidR="00950CD7" w:rsidRDefault="00950CD7" w:rsidP="00950CD7">
      <w:pPr>
        <w:rPr>
          <w:rFonts w:ascii="Arial Narrow" w:hAnsi="Arial Narrow" w:cs="Arial"/>
          <w:sz w:val="24"/>
          <w:szCs w:val="24"/>
        </w:rPr>
      </w:pPr>
    </w:p>
    <w:p w14:paraId="660415F4" w14:textId="77777777" w:rsidR="00950CD7" w:rsidRDefault="00950CD7" w:rsidP="00950CD7">
      <w:pPr>
        <w:rPr>
          <w:rFonts w:ascii="Arial Narrow" w:hAnsi="Arial Narrow" w:cs="Arial"/>
          <w:sz w:val="24"/>
          <w:szCs w:val="24"/>
        </w:rPr>
      </w:pPr>
    </w:p>
    <w:p w14:paraId="660415F5" w14:textId="77777777" w:rsidR="00950CD7" w:rsidRDefault="00950CD7" w:rsidP="00950CD7">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6604176A" wp14:editId="6604176B">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6604178F" w14:textId="77777777" w:rsidR="00AF5D6F" w:rsidRPr="00CC2EFC" w:rsidRDefault="00AF5D6F" w:rsidP="00950CD7">
                            <w:pPr>
                              <w:rPr>
                                <w:rFonts w:ascii="Arial Narrow" w:hAnsi="Arial Narrow"/>
                                <w:b/>
                                <w:sz w:val="20"/>
                                <w:szCs w:val="20"/>
                              </w:rPr>
                            </w:pPr>
                            <w:r w:rsidRPr="00CC2EFC">
                              <w:rPr>
                                <w:rFonts w:ascii="Arial Narrow" w:hAnsi="Arial Narrow"/>
                                <w:b/>
                                <w:sz w:val="20"/>
                                <w:szCs w:val="20"/>
                              </w:rPr>
                              <w:t>POURQUOI UNE GRILLE DE PRÉCISIONS SUR LES MODIFICATIONS?</w:t>
                            </w:r>
                          </w:p>
                          <w:p w14:paraId="66041790" w14:textId="77777777" w:rsidR="00AF5D6F" w:rsidRPr="00CC2EFC" w:rsidRDefault="00AF5D6F" w:rsidP="00950CD7">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66041791" w14:textId="77777777" w:rsidR="00AF5D6F" w:rsidRPr="00CC2EFC" w:rsidRDefault="00AF5D6F" w:rsidP="00950CD7">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4176A"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6604178F" w14:textId="77777777" w:rsidR="00AF5D6F" w:rsidRPr="00CC2EFC" w:rsidRDefault="00AF5D6F" w:rsidP="00950CD7">
                      <w:pPr>
                        <w:rPr>
                          <w:rFonts w:ascii="Arial Narrow" w:hAnsi="Arial Narrow"/>
                          <w:b/>
                          <w:sz w:val="20"/>
                          <w:szCs w:val="20"/>
                        </w:rPr>
                      </w:pPr>
                      <w:r w:rsidRPr="00CC2EFC">
                        <w:rPr>
                          <w:rFonts w:ascii="Arial Narrow" w:hAnsi="Arial Narrow"/>
                          <w:b/>
                          <w:sz w:val="20"/>
                          <w:szCs w:val="20"/>
                        </w:rPr>
                        <w:t>POURQUOI UNE GRILLE DE PRÉCISIONS SUR LES MODIFICATIONS?</w:t>
                      </w:r>
                    </w:p>
                    <w:p w14:paraId="66041790" w14:textId="77777777" w:rsidR="00AF5D6F" w:rsidRPr="00CC2EFC" w:rsidRDefault="00AF5D6F" w:rsidP="00950CD7">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66041791" w14:textId="77777777" w:rsidR="00AF5D6F" w:rsidRPr="00CC2EFC" w:rsidRDefault="00AF5D6F" w:rsidP="00950CD7">
                      <w:pPr>
                        <w:rPr>
                          <w:rFonts w:ascii="Arial Narrow" w:hAnsi="Arial Narrow"/>
                          <w:sz w:val="20"/>
                          <w:szCs w:val="20"/>
                        </w:rPr>
                      </w:pPr>
                    </w:p>
                  </w:txbxContent>
                </v:textbox>
              </v:shape>
            </w:pict>
          </mc:Fallback>
        </mc:AlternateContent>
      </w:r>
    </w:p>
    <w:p w14:paraId="660415F6" w14:textId="77777777" w:rsidR="00950CD7" w:rsidRDefault="00950CD7" w:rsidP="00950CD7">
      <w:pPr>
        <w:rPr>
          <w:rFonts w:ascii="Arial Narrow" w:hAnsi="Arial Narrow" w:cs="Arial"/>
          <w:sz w:val="24"/>
          <w:szCs w:val="24"/>
        </w:rPr>
      </w:pPr>
    </w:p>
    <w:p w14:paraId="660415F7" w14:textId="77777777" w:rsidR="00950CD7" w:rsidRDefault="00950CD7" w:rsidP="00950CD7">
      <w:pPr>
        <w:rPr>
          <w:rFonts w:ascii="Arial Narrow" w:hAnsi="Arial Narrow" w:cs="Arial"/>
          <w:sz w:val="24"/>
          <w:szCs w:val="24"/>
        </w:rPr>
      </w:pPr>
    </w:p>
    <w:p w14:paraId="660415F8" w14:textId="77777777" w:rsidR="00950CD7" w:rsidRDefault="00950CD7" w:rsidP="00950CD7">
      <w:pPr>
        <w:rPr>
          <w:rFonts w:ascii="Arial Narrow" w:hAnsi="Arial Narrow" w:cs="Arial"/>
          <w:sz w:val="24"/>
          <w:szCs w:val="24"/>
        </w:rPr>
      </w:pPr>
    </w:p>
    <w:p w14:paraId="660415F9" w14:textId="77777777" w:rsidR="00950CD7" w:rsidRDefault="00950CD7" w:rsidP="00950CD7">
      <w:pPr>
        <w:rPr>
          <w:rFonts w:ascii="Arial Narrow" w:hAnsi="Arial Narrow" w:cs="Arial"/>
          <w:sz w:val="24"/>
          <w:szCs w:val="24"/>
        </w:rPr>
      </w:pPr>
    </w:p>
    <w:p w14:paraId="660415FA" w14:textId="77777777" w:rsidR="00950CD7" w:rsidRDefault="00950CD7" w:rsidP="00950CD7">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6604176C" wp14:editId="6604176D">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66041792" w14:textId="77777777" w:rsidR="00AF5D6F" w:rsidRPr="00C00194" w:rsidRDefault="00AF5D6F" w:rsidP="00950CD7">
                            <w:pPr>
                              <w:rPr>
                                <w:rFonts w:ascii="Arial Narrow" w:hAnsi="Arial Narrow"/>
                                <w:b/>
                                <w:sz w:val="20"/>
                                <w:szCs w:val="20"/>
                              </w:rPr>
                            </w:pPr>
                            <w:r w:rsidRPr="00C00194">
                              <w:rPr>
                                <w:rFonts w:ascii="Arial Narrow" w:hAnsi="Arial Narrow"/>
                                <w:b/>
                                <w:sz w:val="20"/>
                                <w:szCs w:val="20"/>
                              </w:rPr>
                              <w:t>UTILISATION</w:t>
                            </w:r>
                          </w:p>
                          <w:p w14:paraId="66041793" w14:textId="50163E7C" w:rsidR="00AF5D6F" w:rsidRPr="00FB23D8" w:rsidRDefault="00AF5D6F" w:rsidP="00950CD7">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w:t>
                            </w:r>
                            <w:r w:rsidRPr="00DB3296">
                              <w:rPr>
                                <w:rFonts w:ascii="Arial Narrow" w:hAnsi="Arial Narrow" w:cs="Arial"/>
                                <w:sz w:val="20"/>
                                <w:szCs w:val="20"/>
                              </w:rPr>
                              <w:t>conserver la même, autant que faire se peut, afin de faciliter le passage de l’information entre les écoles au sein du CSSDM.</w:t>
                            </w:r>
                          </w:p>
                          <w:p w14:paraId="66041794" w14:textId="77777777" w:rsidR="00AF5D6F" w:rsidRPr="009A5749" w:rsidRDefault="00AF5D6F" w:rsidP="00950CD7">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176C"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66041792" w14:textId="77777777" w:rsidR="00AF5D6F" w:rsidRPr="00C00194" w:rsidRDefault="00AF5D6F" w:rsidP="00950CD7">
                      <w:pPr>
                        <w:rPr>
                          <w:rFonts w:ascii="Arial Narrow" w:hAnsi="Arial Narrow"/>
                          <w:b/>
                          <w:sz w:val="20"/>
                          <w:szCs w:val="20"/>
                        </w:rPr>
                      </w:pPr>
                      <w:r w:rsidRPr="00C00194">
                        <w:rPr>
                          <w:rFonts w:ascii="Arial Narrow" w:hAnsi="Arial Narrow"/>
                          <w:b/>
                          <w:sz w:val="20"/>
                          <w:szCs w:val="20"/>
                        </w:rPr>
                        <w:t>UTILISATION</w:t>
                      </w:r>
                    </w:p>
                    <w:p w14:paraId="66041793" w14:textId="50163E7C" w:rsidR="00AF5D6F" w:rsidRPr="00FB23D8" w:rsidRDefault="00AF5D6F" w:rsidP="00950CD7">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w:t>
                      </w:r>
                      <w:r w:rsidRPr="00DB3296">
                        <w:rPr>
                          <w:rFonts w:ascii="Arial Narrow" w:hAnsi="Arial Narrow" w:cs="Arial"/>
                          <w:sz w:val="20"/>
                          <w:szCs w:val="20"/>
                        </w:rPr>
                        <w:t>conserver la même, autant que faire se peut, afin de faciliter le passage de l’information entre les écoles au sein du CSSDM.</w:t>
                      </w:r>
                    </w:p>
                    <w:p w14:paraId="66041794" w14:textId="77777777" w:rsidR="00AF5D6F" w:rsidRPr="009A5749" w:rsidRDefault="00AF5D6F" w:rsidP="00950CD7">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660415FB" w14:textId="77777777" w:rsidR="00950CD7" w:rsidRDefault="00950CD7" w:rsidP="00950CD7">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6604176E" wp14:editId="6604176F">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66041795" w14:textId="77777777" w:rsidR="00AF5D6F" w:rsidRPr="006A22C9" w:rsidRDefault="00AF5D6F" w:rsidP="00950CD7">
                            <w:pPr>
                              <w:rPr>
                                <w:rFonts w:ascii="Arial Narrow" w:hAnsi="Arial Narrow"/>
                                <w:b/>
                                <w:sz w:val="20"/>
                                <w:szCs w:val="20"/>
                              </w:rPr>
                            </w:pPr>
                            <w:r w:rsidRPr="006A22C9">
                              <w:rPr>
                                <w:rFonts w:ascii="Arial Narrow" w:hAnsi="Arial Narrow"/>
                                <w:b/>
                                <w:sz w:val="20"/>
                                <w:szCs w:val="20"/>
                              </w:rPr>
                              <w:t>BARÈME D’ÉVALUATION</w:t>
                            </w:r>
                          </w:p>
                          <w:p w14:paraId="66041796" w14:textId="77777777" w:rsidR="00AF5D6F" w:rsidRPr="006A22C9" w:rsidRDefault="00AF5D6F" w:rsidP="00950CD7">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AF5D6F" w:rsidRPr="006A22C9" w14:paraId="66041799" w14:textId="77777777" w:rsidTr="00972456">
                              <w:tc>
                                <w:tcPr>
                                  <w:tcW w:w="2376" w:type="dxa"/>
                                  <w:shd w:val="clear" w:color="auto" w:fill="DAEEF3" w:themeFill="accent5" w:themeFillTint="33"/>
                                </w:tcPr>
                                <w:p w14:paraId="66041797" w14:textId="77777777" w:rsidR="00AF5D6F" w:rsidRPr="006A22C9" w:rsidRDefault="00AF5D6F">
                                  <w:pPr>
                                    <w:rPr>
                                      <w:rFonts w:ascii="Arial Narrow" w:hAnsi="Arial Narrow"/>
                                      <w:sz w:val="20"/>
                                      <w:szCs w:val="20"/>
                                    </w:rPr>
                                  </w:pPr>
                                  <w:r w:rsidRPr="006A22C9">
                                    <w:rPr>
                                      <w:rFonts w:ascii="Arial Narrow" w:hAnsi="Arial Narrow"/>
                                      <w:sz w:val="20"/>
                                      <w:szCs w:val="20"/>
                                    </w:rPr>
                                    <w:t>60%</w:t>
                                  </w:r>
                                </w:p>
                              </w:tc>
                              <w:tc>
                                <w:tcPr>
                                  <w:tcW w:w="6075" w:type="dxa"/>
                                  <w:shd w:val="clear" w:color="auto" w:fill="DAEEF3" w:themeFill="accent5" w:themeFillTint="33"/>
                                </w:tcPr>
                                <w:p w14:paraId="66041798" w14:textId="77777777" w:rsidR="00AF5D6F" w:rsidRPr="006A22C9" w:rsidRDefault="00AF5D6F">
                                  <w:pPr>
                                    <w:rPr>
                                      <w:rFonts w:ascii="Arial Narrow" w:hAnsi="Arial Narrow"/>
                                      <w:sz w:val="20"/>
                                      <w:szCs w:val="20"/>
                                    </w:rPr>
                                  </w:pPr>
                                  <w:r w:rsidRPr="006A22C9">
                                    <w:rPr>
                                      <w:rFonts w:ascii="Arial Narrow" w:hAnsi="Arial Narrow"/>
                                      <w:sz w:val="20"/>
                                      <w:szCs w:val="20"/>
                                    </w:rPr>
                                    <w:t>L’élève répond aux attentes fixées pour lui</w:t>
                                  </w:r>
                                </w:p>
                              </w:tc>
                            </w:tr>
                            <w:tr w:rsidR="00AF5D6F" w:rsidRPr="006A22C9" w14:paraId="6604179C" w14:textId="77777777" w:rsidTr="00972456">
                              <w:tc>
                                <w:tcPr>
                                  <w:tcW w:w="2376" w:type="dxa"/>
                                  <w:shd w:val="clear" w:color="auto" w:fill="DAEEF3" w:themeFill="accent5" w:themeFillTint="33"/>
                                </w:tcPr>
                                <w:p w14:paraId="6604179A" w14:textId="77777777" w:rsidR="00AF5D6F" w:rsidRPr="006A22C9" w:rsidRDefault="00AF5D6F">
                                  <w:pPr>
                                    <w:rPr>
                                      <w:rFonts w:ascii="Arial Narrow" w:hAnsi="Arial Narrow"/>
                                      <w:sz w:val="20"/>
                                      <w:szCs w:val="20"/>
                                    </w:rPr>
                                  </w:pPr>
                                  <w:r w:rsidRPr="006A22C9">
                                    <w:rPr>
                                      <w:rFonts w:ascii="Arial Narrow" w:hAnsi="Arial Narrow"/>
                                      <w:sz w:val="20"/>
                                      <w:szCs w:val="20"/>
                                    </w:rPr>
                                    <w:t>70%</w:t>
                                  </w:r>
                                </w:p>
                              </w:tc>
                              <w:tc>
                                <w:tcPr>
                                  <w:tcW w:w="6075" w:type="dxa"/>
                                  <w:shd w:val="clear" w:color="auto" w:fill="DAEEF3" w:themeFill="accent5" w:themeFillTint="33"/>
                                </w:tcPr>
                                <w:p w14:paraId="6604179B" w14:textId="77777777" w:rsidR="00AF5D6F" w:rsidRPr="006A22C9" w:rsidRDefault="00AF5D6F">
                                  <w:pPr>
                                    <w:rPr>
                                      <w:rFonts w:ascii="Arial Narrow" w:hAnsi="Arial Narrow"/>
                                      <w:sz w:val="20"/>
                                      <w:szCs w:val="20"/>
                                    </w:rPr>
                                  </w:pPr>
                                  <w:r w:rsidRPr="006A22C9">
                                    <w:rPr>
                                      <w:rFonts w:ascii="Arial Narrow" w:hAnsi="Arial Narrow"/>
                                      <w:sz w:val="20"/>
                                      <w:szCs w:val="20"/>
                                    </w:rPr>
                                    <w:t>L’élève répond bien aux attentes fixées pour lui</w:t>
                                  </w:r>
                                </w:p>
                              </w:tc>
                            </w:tr>
                            <w:tr w:rsidR="00AF5D6F" w:rsidRPr="006A22C9" w14:paraId="6604179F" w14:textId="77777777" w:rsidTr="00972456">
                              <w:tc>
                                <w:tcPr>
                                  <w:tcW w:w="2376" w:type="dxa"/>
                                  <w:shd w:val="clear" w:color="auto" w:fill="DAEEF3" w:themeFill="accent5" w:themeFillTint="33"/>
                                </w:tcPr>
                                <w:p w14:paraId="6604179D" w14:textId="77777777" w:rsidR="00AF5D6F" w:rsidRPr="006A22C9" w:rsidRDefault="00AF5D6F">
                                  <w:pPr>
                                    <w:rPr>
                                      <w:rFonts w:ascii="Arial Narrow" w:hAnsi="Arial Narrow"/>
                                      <w:sz w:val="20"/>
                                      <w:szCs w:val="20"/>
                                    </w:rPr>
                                  </w:pPr>
                                  <w:r w:rsidRPr="006A22C9">
                                    <w:rPr>
                                      <w:rFonts w:ascii="Arial Narrow" w:hAnsi="Arial Narrow"/>
                                      <w:sz w:val="20"/>
                                      <w:szCs w:val="20"/>
                                    </w:rPr>
                                    <w:t>80%</w:t>
                                  </w:r>
                                </w:p>
                              </w:tc>
                              <w:tc>
                                <w:tcPr>
                                  <w:tcW w:w="6075" w:type="dxa"/>
                                  <w:shd w:val="clear" w:color="auto" w:fill="DAEEF3" w:themeFill="accent5" w:themeFillTint="33"/>
                                </w:tcPr>
                                <w:p w14:paraId="6604179E" w14:textId="77777777" w:rsidR="00AF5D6F" w:rsidRPr="006A22C9" w:rsidRDefault="00AF5D6F">
                                  <w:pPr>
                                    <w:rPr>
                                      <w:rFonts w:ascii="Arial Narrow" w:hAnsi="Arial Narrow"/>
                                      <w:sz w:val="20"/>
                                      <w:szCs w:val="20"/>
                                    </w:rPr>
                                  </w:pPr>
                                  <w:r w:rsidRPr="006A22C9">
                                    <w:rPr>
                                      <w:rFonts w:ascii="Arial Narrow" w:hAnsi="Arial Narrow"/>
                                      <w:sz w:val="20"/>
                                      <w:szCs w:val="20"/>
                                    </w:rPr>
                                    <w:t>L’élève dépasse les attentes fixées pour lui</w:t>
                                  </w:r>
                                </w:p>
                              </w:tc>
                            </w:tr>
                          </w:tbl>
                          <w:p w14:paraId="660417A0" w14:textId="77777777" w:rsidR="00AF5D6F" w:rsidRPr="006A22C9" w:rsidRDefault="00AF5D6F" w:rsidP="00950CD7">
                            <w:pPr>
                              <w:rPr>
                                <w:rFonts w:ascii="Arial Narrow" w:hAnsi="Arial Narrow"/>
                                <w:sz w:val="20"/>
                                <w:szCs w:val="20"/>
                              </w:rPr>
                            </w:pPr>
                          </w:p>
                          <w:p w14:paraId="660417A1" w14:textId="77777777" w:rsidR="00AF5D6F" w:rsidRPr="006A22C9" w:rsidRDefault="00AF5D6F" w:rsidP="00950CD7">
                            <w:pPr>
                              <w:rPr>
                                <w:rFonts w:ascii="Arial Narrow" w:hAnsi="Arial Narrow"/>
                                <w:sz w:val="20"/>
                                <w:szCs w:val="20"/>
                              </w:rPr>
                            </w:pPr>
                          </w:p>
                          <w:p w14:paraId="660417A2" w14:textId="77777777" w:rsidR="00AF5D6F" w:rsidRPr="006A22C9" w:rsidRDefault="00AF5D6F" w:rsidP="00950CD7">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4176E" id="_x0000_t202" coordsize="21600,21600" o:spt="202" path="m,l,21600r21600,l21600,xe">
                <v:stroke joinstyle="miter"/>
                <v:path gradientshapeok="t" o:connecttype="rect"/>
              </v:shapetype>
              <v:shape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66041795" w14:textId="77777777" w:rsidR="00AF5D6F" w:rsidRPr="006A22C9" w:rsidRDefault="00AF5D6F" w:rsidP="00950CD7">
                      <w:pPr>
                        <w:rPr>
                          <w:rFonts w:ascii="Arial Narrow" w:hAnsi="Arial Narrow"/>
                          <w:b/>
                          <w:sz w:val="20"/>
                          <w:szCs w:val="20"/>
                        </w:rPr>
                      </w:pPr>
                      <w:r w:rsidRPr="006A22C9">
                        <w:rPr>
                          <w:rFonts w:ascii="Arial Narrow" w:hAnsi="Arial Narrow"/>
                          <w:b/>
                          <w:sz w:val="20"/>
                          <w:szCs w:val="20"/>
                        </w:rPr>
                        <w:t>BARÈME D’ÉVALUATION</w:t>
                      </w:r>
                    </w:p>
                    <w:p w14:paraId="66041796" w14:textId="77777777" w:rsidR="00AF5D6F" w:rsidRPr="006A22C9" w:rsidRDefault="00AF5D6F" w:rsidP="00950CD7">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AF5D6F" w:rsidRPr="006A22C9" w14:paraId="66041799" w14:textId="77777777" w:rsidTr="00972456">
                        <w:tc>
                          <w:tcPr>
                            <w:tcW w:w="2376" w:type="dxa"/>
                            <w:shd w:val="clear" w:color="auto" w:fill="DAEEF3" w:themeFill="accent5" w:themeFillTint="33"/>
                          </w:tcPr>
                          <w:p w14:paraId="66041797" w14:textId="77777777" w:rsidR="00AF5D6F" w:rsidRPr="006A22C9" w:rsidRDefault="00AF5D6F">
                            <w:pPr>
                              <w:rPr>
                                <w:rFonts w:ascii="Arial Narrow" w:hAnsi="Arial Narrow"/>
                                <w:sz w:val="20"/>
                                <w:szCs w:val="20"/>
                              </w:rPr>
                            </w:pPr>
                            <w:r w:rsidRPr="006A22C9">
                              <w:rPr>
                                <w:rFonts w:ascii="Arial Narrow" w:hAnsi="Arial Narrow"/>
                                <w:sz w:val="20"/>
                                <w:szCs w:val="20"/>
                              </w:rPr>
                              <w:t>60%</w:t>
                            </w:r>
                          </w:p>
                        </w:tc>
                        <w:tc>
                          <w:tcPr>
                            <w:tcW w:w="6075" w:type="dxa"/>
                            <w:shd w:val="clear" w:color="auto" w:fill="DAEEF3" w:themeFill="accent5" w:themeFillTint="33"/>
                          </w:tcPr>
                          <w:p w14:paraId="66041798" w14:textId="77777777" w:rsidR="00AF5D6F" w:rsidRPr="006A22C9" w:rsidRDefault="00AF5D6F">
                            <w:pPr>
                              <w:rPr>
                                <w:rFonts w:ascii="Arial Narrow" w:hAnsi="Arial Narrow"/>
                                <w:sz w:val="20"/>
                                <w:szCs w:val="20"/>
                              </w:rPr>
                            </w:pPr>
                            <w:r w:rsidRPr="006A22C9">
                              <w:rPr>
                                <w:rFonts w:ascii="Arial Narrow" w:hAnsi="Arial Narrow"/>
                                <w:sz w:val="20"/>
                                <w:szCs w:val="20"/>
                              </w:rPr>
                              <w:t>L’élève répond aux attentes fixées pour lui</w:t>
                            </w:r>
                          </w:p>
                        </w:tc>
                      </w:tr>
                      <w:tr w:rsidR="00AF5D6F" w:rsidRPr="006A22C9" w14:paraId="6604179C" w14:textId="77777777" w:rsidTr="00972456">
                        <w:tc>
                          <w:tcPr>
                            <w:tcW w:w="2376" w:type="dxa"/>
                            <w:shd w:val="clear" w:color="auto" w:fill="DAEEF3" w:themeFill="accent5" w:themeFillTint="33"/>
                          </w:tcPr>
                          <w:p w14:paraId="6604179A" w14:textId="77777777" w:rsidR="00AF5D6F" w:rsidRPr="006A22C9" w:rsidRDefault="00AF5D6F">
                            <w:pPr>
                              <w:rPr>
                                <w:rFonts w:ascii="Arial Narrow" w:hAnsi="Arial Narrow"/>
                                <w:sz w:val="20"/>
                                <w:szCs w:val="20"/>
                              </w:rPr>
                            </w:pPr>
                            <w:r w:rsidRPr="006A22C9">
                              <w:rPr>
                                <w:rFonts w:ascii="Arial Narrow" w:hAnsi="Arial Narrow"/>
                                <w:sz w:val="20"/>
                                <w:szCs w:val="20"/>
                              </w:rPr>
                              <w:t>70%</w:t>
                            </w:r>
                          </w:p>
                        </w:tc>
                        <w:tc>
                          <w:tcPr>
                            <w:tcW w:w="6075" w:type="dxa"/>
                            <w:shd w:val="clear" w:color="auto" w:fill="DAEEF3" w:themeFill="accent5" w:themeFillTint="33"/>
                          </w:tcPr>
                          <w:p w14:paraId="6604179B" w14:textId="77777777" w:rsidR="00AF5D6F" w:rsidRPr="006A22C9" w:rsidRDefault="00AF5D6F">
                            <w:pPr>
                              <w:rPr>
                                <w:rFonts w:ascii="Arial Narrow" w:hAnsi="Arial Narrow"/>
                                <w:sz w:val="20"/>
                                <w:szCs w:val="20"/>
                              </w:rPr>
                            </w:pPr>
                            <w:r w:rsidRPr="006A22C9">
                              <w:rPr>
                                <w:rFonts w:ascii="Arial Narrow" w:hAnsi="Arial Narrow"/>
                                <w:sz w:val="20"/>
                                <w:szCs w:val="20"/>
                              </w:rPr>
                              <w:t>L’élève répond bien aux attentes fixées pour lui</w:t>
                            </w:r>
                          </w:p>
                        </w:tc>
                      </w:tr>
                      <w:tr w:rsidR="00AF5D6F" w:rsidRPr="006A22C9" w14:paraId="6604179F" w14:textId="77777777" w:rsidTr="00972456">
                        <w:tc>
                          <w:tcPr>
                            <w:tcW w:w="2376" w:type="dxa"/>
                            <w:shd w:val="clear" w:color="auto" w:fill="DAEEF3" w:themeFill="accent5" w:themeFillTint="33"/>
                          </w:tcPr>
                          <w:p w14:paraId="6604179D" w14:textId="77777777" w:rsidR="00AF5D6F" w:rsidRPr="006A22C9" w:rsidRDefault="00AF5D6F">
                            <w:pPr>
                              <w:rPr>
                                <w:rFonts w:ascii="Arial Narrow" w:hAnsi="Arial Narrow"/>
                                <w:sz w:val="20"/>
                                <w:szCs w:val="20"/>
                              </w:rPr>
                            </w:pPr>
                            <w:r w:rsidRPr="006A22C9">
                              <w:rPr>
                                <w:rFonts w:ascii="Arial Narrow" w:hAnsi="Arial Narrow"/>
                                <w:sz w:val="20"/>
                                <w:szCs w:val="20"/>
                              </w:rPr>
                              <w:t>80%</w:t>
                            </w:r>
                          </w:p>
                        </w:tc>
                        <w:tc>
                          <w:tcPr>
                            <w:tcW w:w="6075" w:type="dxa"/>
                            <w:shd w:val="clear" w:color="auto" w:fill="DAEEF3" w:themeFill="accent5" w:themeFillTint="33"/>
                          </w:tcPr>
                          <w:p w14:paraId="6604179E" w14:textId="77777777" w:rsidR="00AF5D6F" w:rsidRPr="006A22C9" w:rsidRDefault="00AF5D6F">
                            <w:pPr>
                              <w:rPr>
                                <w:rFonts w:ascii="Arial Narrow" w:hAnsi="Arial Narrow"/>
                                <w:sz w:val="20"/>
                                <w:szCs w:val="20"/>
                              </w:rPr>
                            </w:pPr>
                            <w:r w:rsidRPr="006A22C9">
                              <w:rPr>
                                <w:rFonts w:ascii="Arial Narrow" w:hAnsi="Arial Narrow"/>
                                <w:sz w:val="20"/>
                                <w:szCs w:val="20"/>
                              </w:rPr>
                              <w:t>L’élève dépasse les attentes fixées pour lui</w:t>
                            </w:r>
                          </w:p>
                        </w:tc>
                      </w:tr>
                    </w:tbl>
                    <w:p w14:paraId="660417A0" w14:textId="77777777" w:rsidR="00AF5D6F" w:rsidRPr="006A22C9" w:rsidRDefault="00AF5D6F" w:rsidP="00950CD7">
                      <w:pPr>
                        <w:rPr>
                          <w:rFonts w:ascii="Arial Narrow" w:hAnsi="Arial Narrow"/>
                          <w:sz w:val="20"/>
                          <w:szCs w:val="20"/>
                        </w:rPr>
                      </w:pPr>
                    </w:p>
                    <w:p w14:paraId="660417A1" w14:textId="77777777" w:rsidR="00AF5D6F" w:rsidRPr="006A22C9" w:rsidRDefault="00AF5D6F" w:rsidP="00950CD7">
                      <w:pPr>
                        <w:rPr>
                          <w:rFonts w:ascii="Arial Narrow" w:hAnsi="Arial Narrow"/>
                          <w:sz w:val="20"/>
                          <w:szCs w:val="20"/>
                        </w:rPr>
                      </w:pPr>
                    </w:p>
                    <w:p w14:paraId="660417A2" w14:textId="77777777" w:rsidR="00AF5D6F" w:rsidRPr="006A22C9" w:rsidRDefault="00AF5D6F" w:rsidP="00950CD7">
                      <w:pPr>
                        <w:rPr>
                          <w:rFonts w:ascii="Arial Narrow" w:hAnsi="Arial Narrow"/>
                          <w:sz w:val="20"/>
                          <w:szCs w:val="20"/>
                        </w:rPr>
                      </w:pPr>
                    </w:p>
                  </w:txbxContent>
                </v:textbox>
              </v:shape>
            </w:pict>
          </mc:Fallback>
        </mc:AlternateContent>
      </w:r>
    </w:p>
    <w:p w14:paraId="660415FC" w14:textId="77777777" w:rsidR="00950CD7" w:rsidRDefault="00950CD7" w:rsidP="00950CD7">
      <w:pPr>
        <w:rPr>
          <w:rFonts w:ascii="Arial Narrow" w:hAnsi="Arial Narrow" w:cs="Arial"/>
          <w:sz w:val="24"/>
          <w:szCs w:val="24"/>
        </w:rPr>
      </w:pPr>
    </w:p>
    <w:p w14:paraId="660415FD" w14:textId="77777777" w:rsidR="00950CD7" w:rsidRDefault="00950CD7" w:rsidP="00950CD7">
      <w:pPr>
        <w:rPr>
          <w:rFonts w:ascii="Arial Narrow" w:hAnsi="Arial Narrow" w:cs="Arial"/>
          <w:sz w:val="24"/>
          <w:szCs w:val="24"/>
        </w:rPr>
      </w:pPr>
    </w:p>
    <w:p w14:paraId="660415FE" w14:textId="77777777" w:rsidR="00950CD7" w:rsidRDefault="00950CD7" w:rsidP="00950CD7">
      <w:pPr>
        <w:rPr>
          <w:rFonts w:ascii="Arial Narrow" w:hAnsi="Arial Narrow" w:cs="Arial"/>
          <w:sz w:val="24"/>
          <w:szCs w:val="24"/>
        </w:rPr>
      </w:pPr>
    </w:p>
    <w:p w14:paraId="66041601" w14:textId="275A27A6" w:rsidR="00950CD7" w:rsidRDefault="00950CD7">
      <w:pPr>
        <w:rPr>
          <w:rFonts w:ascii="Arial Narrow" w:hAnsi="Arial Narrow" w:cs="Arial"/>
          <w:sz w:val="16"/>
          <w:szCs w:val="16"/>
        </w:rPr>
      </w:pPr>
    </w:p>
    <w:p w14:paraId="75EC62D1" w14:textId="77777777" w:rsidR="00202EAB" w:rsidRDefault="00202EAB" w:rsidP="00A45FB2">
      <w:pPr>
        <w:spacing w:after="0"/>
        <w:rPr>
          <w:rFonts w:ascii="Arial Narrow" w:hAnsi="Arial Narrow" w:cs="Arial"/>
          <w:sz w:val="16"/>
          <w:szCs w:val="16"/>
        </w:rPr>
      </w:pPr>
    </w:p>
    <w:p w14:paraId="463C4BE4" w14:textId="77777777" w:rsidR="00202EAB" w:rsidRDefault="00202EAB" w:rsidP="00A45FB2">
      <w:pPr>
        <w:spacing w:after="0"/>
        <w:rPr>
          <w:rFonts w:ascii="Arial Narrow" w:hAnsi="Arial Narrow" w:cs="Arial"/>
          <w:sz w:val="16"/>
          <w:szCs w:val="16"/>
        </w:rPr>
      </w:pPr>
    </w:p>
    <w:p w14:paraId="66041602" w14:textId="0897E517" w:rsidR="00A45FB2" w:rsidRPr="00CD7422" w:rsidRDefault="00A45FB2" w:rsidP="00A45FB2">
      <w:pPr>
        <w:spacing w:after="0"/>
        <w:rPr>
          <w:rFonts w:ascii="Arial Narrow" w:hAnsi="Arial Narrow" w:cs="Arial"/>
          <w:b/>
          <w:szCs w:val="16"/>
        </w:rPr>
      </w:pPr>
      <w:r w:rsidRPr="00CD7422">
        <w:rPr>
          <w:rFonts w:ascii="Arial Narrow" w:hAnsi="Arial Narrow" w:cs="Arial"/>
          <w:sz w:val="16"/>
          <w:szCs w:val="16"/>
        </w:rPr>
        <w:lastRenderedPageBreak/>
        <w:t xml:space="preserve">Nom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Groupe : </w:t>
      </w:r>
      <w:r w:rsidRPr="00CD7422">
        <w:rPr>
          <w:rFonts w:ascii="Arial Narrow" w:hAnsi="Arial Narrow" w:cs="Arial"/>
          <w:sz w:val="16"/>
          <w:szCs w:val="16"/>
          <w:u w:val="single"/>
        </w:rPr>
        <w:tab/>
      </w:r>
      <w:r w:rsidRPr="00CD7422">
        <w:rPr>
          <w:rFonts w:ascii="Arial Narrow" w:hAnsi="Arial Narrow" w:cs="Arial"/>
          <w:sz w:val="16"/>
          <w:szCs w:val="16"/>
          <w:u w:val="single"/>
        </w:rPr>
        <w:tab/>
      </w:r>
      <w:r w:rsidR="00B03F1E" w:rsidRPr="00CD7422">
        <w:rPr>
          <w:rFonts w:ascii="Arial Narrow" w:hAnsi="Arial Narrow" w:cs="Arial"/>
          <w:sz w:val="16"/>
          <w:szCs w:val="16"/>
        </w:rPr>
        <w:tab/>
      </w:r>
      <w:r w:rsidR="00B03F1E" w:rsidRPr="00CD7422">
        <w:rPr>
          <w:rFonts w:ascii="Arial Narrow" w:hAnsi="Arial Narrow" w:cs="Arial"/>
          <w:sz w:val="16"/>
          <w:szCs w:val="16"/>
        </w:rPr>
        <w:tab/>
      </w:r>
      <w:r w:rsidR="006577F1" w:rsidRPr="00CD7422">
        <w:rPr>
          <w:rFonts w:ascii="Arial Narrow" w:hAnsi="Arial Narrow" w:cs="Arial"/>
          <w:sz w:val="16"/>
          <w:szCs w:val="16"/>
        </w:rPr>
        <w:t xml:space="preserve">            </w:t>
      </w:r>
      <w:r w:rsidR="00B03F1E" w:rsidRPr="00CD7422">
        <w:rPr>
          <w:rFonts w:ascii="Arial Narrow" w:hAnsi="Arial Narrow" w:cs="Arial"/>
          <w:sz w:val="16"/>
          <w:szCs w:val="16"/>
        </w:rPr>
        <w:t>Date :</w:t>
      </w:r>
      <w:r w:rsidR="0011127F">
        <w:rPr>
          <w:rFonts w:ascii="Arial Narrow" w:hAnsi="Arial Narrow" w:cs="Arial"/>
          <w:sz w:val="16"/>
          <w:szCs w:val="16"/>
        </w:rPr>
        <w:t xml:space="preserve"> </w:t>
      </w:r>
      <w:r w:rsidR="00B03F1E" w:rsidRPr="00CD7422">
        <w:rPr>
          <w:rFonts w:ascii="Arial Narrow" w:hAnsi="Arial Narrow" w:cs="Arial"/>
          <w:sz w:val="16"/>
          <w:szCs w:val="16"/>
        </w:rPr>
        <w:t xml:space="preserve">__________                                 </w:t>
      </w:r>
      <w:r w:rsidR="006577F1" w:rsidRPr="00CD7422">
        <w:rPr>
          <w:rFonts w:ascii="Arial Narrow" w:hAnsi="Arial Narrow" w:cs="Arial"/>
          <w:sz w:val="16"/>
          <w:szCs w:val="16"/>
        </w:rPr>
        <w:t xml:space="preserve">                   </w:t>
      </w:r>
      <w:r w:rsidR="00B03F1E" w:rsidRPr="00CD7422">
        <w:rPr>
          <w:rFonts w:ascii="Arial Narrow" w:hAnsi="Arial Narrow" w:cs="Arial"/>
          <w:sz w:val="16"/>
          <w:szCs w:val="16"/>
        </w:rPr>
        <w:t xml:space="preserve">     </w:t>
      </w:r>
      <w:r w:rsidRPr="00CD7422">
        <w:rPr>
          <w:rFonts w:ascii="Arial Narrow" w:hAnsi="Arial Narrow" w:cs="Arial"/>
          <w:b/>
          <w:szCs w:val="16"/>
        </w:rPr>
        <w:t>Annexe au plan d’intervention</w:t>
      </w:r>
      <w:r w:rsidR="00E51CA1">
        <w:rPr>
          <w:rFonts w:ascii="Arial Narrow" w:hAnsi="Arial Narrow" w:cs="Arial"/>
          <w:b/>
          <w:szCs w:val="16"/>
        </w:rPr>
        <w:t xml:space="preserve"> 20__-20__</w:t>
      </w:r>
    </w:p>
    <w:p w14:paraId="66041603" w14:textId="77777777" w:rsidR="00A45FB2" w:rsidRPr="00CD7422" w:rsidRDefault="00A45FB2" w:rsidP="00A45FB2">
      <w:pPr>
        <w:spacing w:after="0"/>
        <w:jc w:val="both"/>
        <w:rPr>
          <w:rFonts w:ascii="Arial Narrow" w:hAnsi="Arial Narrow" w:cs="Arial"/>
          <w:sz w:val="16"/>
          <w:szCs w:val="16"/>
        </w:rPr>
      </w:pPr>
    </w:p>
    <w:p w14:paraId="66041604" w14:textId="7FE582F0" w:rsidR="00595239" w:rsidRDefault="00950CD7" w:rsidP="00E51CA1">
      <w:pPr>
        <w:autoSpaceDE w:val="0"/>
        <w:autoSpaceDN w:val="0"/>
        <w:adjustRightInd w:val="0"/>
        <w:spacing w:after="0" w:line="240" w:lineRule="auto"/>
        <w:jc w:val="center"/>
        <w:rPr>
          <w:rFonts w:ascii="Arial Narrow" w:hAnsi="Arial Narrow" w:cs="Arial"/>
          <w:b/>
          <w:sz w:val="20"/>
          <w:szCs w:val="20"/>
          <w:u w:val="single"/>
        </w:rPr>
      </w:pPr>
      <w:r w:rsidRPr="00D06146">
        <w:rPr>
          <w:rFonts w:ascii="Arial Narrow" w:hAnsi="Arial Narrow" w:cs="Arial"/>
          <w:b/>
          <w:sz w:val="20"/>
          <w:szCs w:val="20"/>
        </w:rPr>
        <w:t xml:space="preserve">Précision sur la modification des attentes liées aux exigences du PFÉQ- Attentes fixées pour l’élève – </w:t>
      </w:r>
      <w:hyperlink r:id="rId19" w:history="1">
        <w:r w:rsidR="00F15DB4" w:rsidRPr="00F15DB4">
          <w:rPr>
            <w:rStyle w:val="Lienhypertexte"/>
            <w:rFonts w:ascii="Arial Narrow" w:hAnsi="Arial Narrow" w:cs="Arial"/>
            <w:b/>
            <w:sz w:val="20"/>
            <w:szCs w:val="20"/>
          </w:rPr>
          <w:t>Arts plastiques</w:t>
        </w:r>
      </w:hyperlink>
      <w:r w:rsidR="00F15DB4">
        <w:rPr>
          <w:rFonts w:ascii="Arial Narrow" w:hAnsi="Arial Narrow" w:cs="Arial"/>
          <w:b/>
          <w:sz w:val="20"/>
          <w:szCs w:val="20"/>
        </w:rPr>
        <w:t xml:space="preserve">  </w:t>
      </w:r>
    </w:p>
    <w:p w14:paraId="66041605" w14:textId="77777777" w:rsidR="0098277D" w:rsidRPr="003E4337" w:rsidRDefault="0098277D" w:rsidP="00E51CA1">
      <w:pPr>
        <w:autoSpaceDE w:val="0"/>
        <w:autoSpaceDN w:val="0"/>
        <w:adjustRightInd w:val="0"/>
        <w:spacing w:after="0" w:line="240" w:lineRule="auto"/>
        <w:jc w:val="center"/>
        <w:rPr>
          <w:rFonts w:ascii="Arial Narrow" w:hAnsi="Arial Narrow" w:cs="Arial"/>
          <w:b/>
          <w:sz w:val="16"/>
          <w:szCs w:val="16"/>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98277D" w:rsidRPr="00950CD7" w14:paraId="6604160B" w14:textId="77777777" w:rsidTr="00E47499">
        <w:tc>
          <w:tcPr>
            <w:tcW w:w="8199" w:type="dxa"/>
          </w:tcPr>
          <w:p w14:paraId="66041606" w14:textId="77777777" w:rsidR="0098277D" w:rsidRPr="00950CD7" w:rsidRDefault="0098277D" w:rsidP="0011127F">
            <w:pPr>
              <w:pStyle w:val="Textebrut"/>
              <w:ind w:right="862"/>
              <w:jc w:val="both"/>
              <w:rPr>
                <w:rFonts w:ascii="Arial Narrow" w:hAnsi="Arial Narrow" w:cs="Arial"/>
                <w:sz w:val="18"/>
                <w:szCs w:val="18"/>
              </w:rPr>
            </w:pPr>
            <w:r w:rsidRPr="00950CD7">
              <w:rPr>
                <w:rFonts w:ascii="Arial Narrow" w:hAnsi="Arial Narrow" w:cs="Arial"/>
                <w:b/>
                <w:sz w:val="18"/>
                <w:szCs w:val="18"/>
              </w:rPr>
              <w:t>1.</w:t>
            </w:r>
            <w:r w:rsidRPr="00950CD7">
              <w:rPr>
                <w:rFonts w:ascii="Arial Narrow" w:hAnsi="Arial Narrow" w:cs="Arial"/>
                <w:sz w:val="18"/>
                <w:szCs w:val="18"/>
              </w:rPr>
              <w:t xml:space="preserve"> </w:t>
            </w:r>
            <w:r w:rsidRPr="00950CD7">
              <w:rPr>
                <w:rFonts w:ascii="Arial Narrow" w:hAnsi="Arial Narrow" w:cs="Arial"/>
                <w:b/>
                <w:sz w:val="18"/>
                <w:szCs w:val="18"/>
              </w:rPr>
              <w:t>Inscrire un des symboles ci-dessous</w:t>
            </w:r>
            <w:r w:rsidR="00256F6F" w:rsidRPr="00950CD7">
              <w:rPr>
                <w:rFonts w:ascii="Arial Narrow" w:hAnsi="Arial Narrow" w:cs="Arial"/>
                <w:b/>
                <w:sz w:val="18"/>
                <w:szCs w:val="18"/>
              </w:rPr>
              <w:t xml:space="preserve"> à chacun des critères et éléments favorisant la compréhension des critères</w:t>
            </w:r>
          </w:p>
          <w:p w14:paraId="66041607" w14:textId="77777777" w:rsidR="0098277D" w:rsidRPr="00950CD7" w:rsidRDefault="0011127F" w:rsidP="0011127F">
            <w:pPr>
              <w:ind w:left="720" w:right="862"/>
              <w:jc w:val="both"/>
              <w:rPr>
                <w:rFonts w:ascii="Arial Narrow" w:hAnsi="Arial Narrow" w:cs="Arial"/>
                <w:iCs/>
                <w:sz w:val="18"/>
                <w:szCs w:val="18"/>
              </w:rPr>
            </w:pPr>
            <w:r w:rsidRPr="00950CD7">
              <w:rPr>
                <w:rFonts w:ascii="Arial Narrow" w:hAnsi="Arial Narrow" w:cs="Arial"/>
                <w:sz w:val="18"/>
                <w:szCs w:val="18"/>
              </w:rPr>
              <w:t xml:space="preserve">- </w:t>
            </w:r>
            <w:r w:rsidR="0098277D" w:rsidRPr="00950CD7">
              <w:rPr>
                <w:rFonts w:ascii="Arial Narrow" w:hAnsi="Arial Narrow" w:cs="Arial"/>
                <w:sz w:val="18"/>
                <w:szCs w:val="18"/>
              </w:rPr>
              <w:t>Mettre une</w:t>
            </w:r>
            <w:r w:rsidR="0098277D" w:rsidRPr="00950CD7">
              <w:rPr>
                <w:rFonts w:ascii="Arial Narrow" w:hAnsi="Arial Narrow" w:cs="Arial"/>
                <w:b/>
                <w:sz w:val="18"/>
                <w:szCs w:val="18"/>
              </w:rPr>
              <w:t xml:space="preserve"> étoile</w:t>
            </w:r>
            <w:r w:rsidR="0098277D" w:rsidRPr="00950CD7">
              <w:rPr>
                <w:rFonts w:ascii="Arial Narrow" w:hAnsi="Arial Narrow" w:cs="Arial"/>
                <w:sz w:val="18"/>
                <w:szCs w:val="18"/>
              </w:rPr>
              <w:t xml:space="preserve"> (*) pour les éléments correspondants aux attentes fixées pour l’élève qui feront l’objet d’évaluation;</w:t>
            </w:r>
          </w:p>
          <w:p w14:paraId="66041609" w14:textId="4B9BC3AE" w:rsidR="0098277D" w:rsidRPr="004256FE" w:rsidRDefault="0011127F" w:rsidP="004256FE">
            <w:pPr>
              <w:ind w:left="720" w:right="862"/>
              <w:jc w:val="both"/>
              <w:rPr>
                <w:rFonts w:ascii="Arial Narrow" w:hAnsi="Arial Narrow" w:cs="Arial"/>
                <w:iCs/>
                <w:sz w:val="18"/>
                <w:szCs w:val="18"/>
              </w:rPr>
            </w:pPr>
            <w:r w:rsidRPr="00950CD7">
              <w:rPr>
                <w:rFonts w:ascii="Arial Narrow" w:hAnsi="Arial Narrow" w:cs="Arial"/>
                <w:sz w:val="18"/>
                <w:szCs w:val="18"/>
              </w:rPr>
              <w:t xml:space="preserve">- </w:t>
            </w:r>
            <w:r w:rsidR="0098277D" w:rsidRPr="00950CD7">
              <w:rPr>
                <w:rFonts w:ascii="Arial Narrow" w:hAnsi="Arial Narrow" w:cs="Arial"/>
                <w:sz w:val="18"/>
                <w:szCs w:val="18"/>
              </w:rPr>
              <w:t xml:space="preserve">Mettre une </w:t>
            </w:r>
            <w:r w:rsidR="0098277D" w:rsidRPr="00950CD7">
              <w:rPr>
                <w:rFonts w:ascii="Arial Narrow" w:hAnsi="Arial Narrow" w:cs="Arial"/>
                <w:b/>
                <w:sz w:val="18"/>
                <w:szCs w:val="18"/>
              </w:rPr>
              <w:t>barre oblique</w:t>
            </w:r>
            <w:r w:rsidR="0098277D" w:rsidRPr="00950CD7">
              <w:rPr>
                <w:rFonts w:ascii="Arial Narrow" w:hAnsi="Arial Narrow" w:cs="Arial"/>
                <w:sz w:val="18"/>
                <w:szCs w:val="18"/>
              </w:rPr>
              <w:t xml:space="preserve"> (/) pour les éléments qui feront </w:t>
            </w:r>
            <w:r w:rsidR="0098277D" w:rsidRPr="00950CD7">
              <w:rPr>
                <w:rFonts w:ascii="Arial Narrow" w:hAnsi="Arial Narrow" w:cs="Arial"/>
                <w:iCs/>
                <w:sz w:val="18"/>
                <w:szCs w:val="18"/>
              </w:rPr>
              <w:t>l’objet d’une rétroaction à l’élève, mais qui ne feront pas fait l’objet d’évaluation au bulletin.</w:t>
            </w:r>
          </w:p>
        </w:tc>
        <w:tc>
          <w:tcPr>
            <w:tcW w:w="8244" w:type="dxa"/>
          </w:tcPr>
          <w:p w14:paraId="6604160A" w14:textId="77777777" w:rsidR="0098277D" w:rsidRPr="00950CD7" w:rsidRDefault="0098277D" w:rsidP="0011127F">
            <w:pPr>
              <w:autoSpaceDE w:val="0"/>
              <w:autoSpaceDN w:val="0"/>
              <w:adjustRightInd w:val="0"/>
              <w:ind w:right="459"/>
              <w:jc w:val="both"/>
              <w:rPr>
                <w:rFonts w:ascii="Arial Narrow" w:hAnsi="Arial Narrow" w:cs="Arial"/>
                <w:b/>
                <w:sz w:val="18"/>
                <w:szCs w:val="18"/>
                <w:u w:val="single"/>
              </w:rPr>
            </w:pPr>
            <w:r w:rsidRPr="00950CD7">
              <w:rPr>
                <w:rFonts w:ascii="Arial Narrow" w:hAnsi="Arial Narrow" w:cs="Arial"/>
                <w:b/>
                <w:sz w:val="18"/>
                <w:szCs w:val="18"/>
              </w:rPr>
              <w:t>2.</w:t>
            </w:r>
            <w:r w:rsidRPr="00950CD7">
              <w:rPr>
                <w:rFonts w:ascii="Arial Narrow" w:hAnsi="Arial Narrow" w:cs="Arial"/>
                <w:b/>
                <w:iCs/>
                <w:sz w:val="18"/>
                <w:szCs w:val="18"/>
              </w:rPr>
              <w:t xml:space="preserve"> Mettre au X aux interventions récurrentes</w:t>
            </w:r>
            <w:r w:rsidR="00B7465C" w:rsidRPr="00950CD7">
              <w:rPr>
                <w:rFonts w:ascii="Arial Narrow" w:hAnsi="Arial Narrow" w:cs="Arial"/>
                <w:b/>
                <w:iCs/>
                <w:sz w:val="18"/>
                <w:szCs w:val="18"/>
              </w:rPr>
              <w:t xml:space="preserve"> (colonne soutien)</w:t>
            </w:r>
            <w:r w:rsidRPr="00950CD7">
              <w:rPr>
                <w:rFonts w:ascii="Arial Narrow" w:hAnsi="Arial Narrow" w:cs="Arial"/>
                <w:b/>
                <w:iCs/>
                <w:sz w:val="18"/>
                <w:szCs w:val="18"/>
              </w:rPr>
              <w:t xml:space="preserve">, nécessaires à la progression de l’élève, pour lesquelles l’estompage n’est pas possible pour le moment. </w:t>
            </w:r>
            <w:r w:rsidRPr="00950CD7">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6604160C" w14:textId="77777777" w:rsidR="00CD7422" w:rsidRPr="00E51CA1" w:rsidRDefault="00CD7422" w:rsidP="00E51CA1">
      <w:pPr>
        <w:widowControl w:val="0"/>
        <w:tabs>
          <w:tab w:val="left" w:pos="1843"/>
        </w:tabs>
        <w:spacing w:after="0" w:line="240" w:lineRule="auto"/>
        <w:rPr>
          <w:rFonts w:ascii="Arial Narrow" w:hAnsi="Arial Narrow" w:cs="Arial"/>
          <w:iCs/>
          <w:sz w:val="18"/>
          <w:szCs w:val="18"/>
        </w:rPr>
      </w:pPr>
    </w:p>
    <w:tbl>
      <w:tblPr>
        <w:tblStyle w:val="Grilledutableau"/>
        <w:tblW w:w="18000" w:type="dxa"/>
        <w:tblInd w:w="108" w:type="dxa"/>
        <w:tblLayout w:type="fixed"/>
        <w:tblLook w:val="04A0" w:firstRow="1" w:lastRow="0" w:firstColumn="1" w:lastColumn="0" w:noHBand="0" w:noVBand="1"/>
      </w:tblPr>
      <w:tblGrid>
        <w:gridCol w:w="3544"/>
        <w:gridCol w:w="2296"/>
        <w:gridCol w:w="425"/>
        <w:gridCol w:w="425"/>
        <w:gridCol w:w="427"/>
        <w:gridCol w:w="1814"/>
        <w:gridCol w:w="4705"/>
        <w:gridCol w:w="398"/>
        <w:gridCol w:w="27"/>
        <w:gridCol w:w="426"/>
        <w:gridCol w:w="426"/>
        <w:gridCol w:w="3087"/>
      </w:tblGrid>
      <w:tr w:rsidR="00595239" w:rsidRPr="00E9282D" w14:paraId="66041611" w14:textId="77777777" w:rsidTr="008D4575">
        <w:tc>
          <w:tcPr>
            <w:tcW w:w="3544" w:type="dxa"/>
          </w:tcPr>
          <w:p w14:paraId="6604160D" w14:textId="0C1CFAC5" w:rsidR="00595239" w:rsidRPr="00F100E2" w:rsidRDefault="00C86841" w:rsidP="00092035">
            <w:pPr>
              <w:pStyle w:val="Paragraphedeliste"/>
              <w:autoSpaceDE w:val="0"/>
              <w:autoSpaceDN w:val="0"/>
              <w:adjustRightInd w:val="0"/>
              <w:spacing w:before="120" w:after="120"/>
              <w:ind w:left="0"/>
              <w:contextualSpacing w:val="0"/>
              <w:rPr>
                <w:rFonts w:ascii="Arial Narrow" w:hAnsi="Arial Narrow" w:cs="Arial"/>
                <w:sz w:val="18"/>
                <w:szCs w:val="18"/>
              </w:rPr>
            </w:pPr>
            <w:r w:rsidRPr="00F100E2">
              <w:rPr>
                <w:rFonts w:ascii="Arial Narrow" w:hAnsi="Arial Narrow" w:cs="Arial"/>
                <w:i/>
                <w:iCs/>
                <w:sz w:val="18"/>
                <w:szCs w:val="18"/>
              </w:rPr>
              <w:fldChar w:fldCharType="begin">
                <w:ffData>
                  <w:name w:val="CaseACocher1"/>
                  <w:enabled/>
                  <w:calcOnExit w:val="0"/>
                  <w:checkBox>
                    <w:sizeAuto/>
                    <w:default w:val="0"/>
                  </w:checkBox>
                </w:ffData>
              </w:fldChar>
            </w:r>
            <w:r w:rsidRPr="00F100E2">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100E2">
              <w:rPr>
                <w:rFonts w:ascii="Arial Narrow" w:hAnsi="Arial Narrow" w:cs="Arial"/>
                <w:i/>
                <w:iCs/>
                <w:sz w:val="18"/>
                <w:szCs w:val="18"/>
              </w:rPr>
              <w:fldChar w:fldCharType="end"/>
            </w:r>
            <w:r w:rsidR="00F100E2" w:rsidRPr="00F100E2">
              <w:rPr>
                <w:rFonts w:ascii="Arial Narrow" w:hAnsi="Arial Narrow" w:cs="Arial"/>
                <w:sz w:val="18"/>
                <w:szCs w:val="18"/>
              </w:rPr>
              <w:t xml:space="preserve"> ARP3MO</w:t>
            </w:r>
            <w:r w:rsidR="00595239" w:rsidRPr="00F100E2">
              <w:rPr>
                <w:rFonts w:ascii="Arial Narrow" w:hAnsi="Arial Narrow" w:cs="Arial"/>
                <w:sz w:val="18"/>
                <w:szCs w:val="18"/>
              </w:rPr>
              <w:t xml:space="preserve"> (2</w:t>
            </w:r>
            <w:r w:rsidR="00595239" w:rsidRPr="00F100E2">
              <w:rPr>
                <w:rFonts w:ascii="Arial Narrow" w:hAnsi="Arial Narrow" w:cs="Arial"/>
                <w:sz w:val="18"/>
                <w:szCs w:val="18"/>
                <w:vertAlign w:val="superscript"/>
              </w:rPr>
              <w:t>e</w:t>
            </w:r>
            <w:r w:rsidR="00595239" w:rsidRPr="00F100E2">
              <w:rPr>
                <w:rFonts w:ascii="Arial Narrow" w:hAnsi="Arial Narrow" w:cs="Arial"/>
                <w:sz w:val="18"/>
                <w:szCs w:val="18"/>
              </w:rPr>
              <w:t xml:space="preserve"> cycle; 8 ans au 30/09)</w:t>
            </w:r>
          </w:p>
        </w:tc>
        <w:tc>
          <w:tcPr>
            <w:tcW w:w="5387" w:type="dxa"/>
            <w:gridSpan w:val="5"/>
          </w:tcPr>
          <w:p w14:paraId="6604160E" w14:textId="116B7BBE" w:rsidR="00595239" w:rsidRPr="00F100E2" w:rsidRDefault="00C86841" w:rsidP="00092035">
            <w:pPr>
              <w:spacing w:before="120" w:after="120"/>
              <w:rPr>
                <w:rFonts w:ascii="Arial Narrow" w:hAnsi="Arial Narrow" w:cs="Arial"/>
                <w:sz w:val="18"/>
                <w:szCs w:val="18"/>
              </w:rPr>
            </w:pPr>
            <w:r w:rsidRPr="00F100E2">
              <w:rPr>
                <w:rFonts w:ascii="Arial Narrow" w:hAnsi="Arial Narrow" w:cs="Arial"/>
                <w:i/>
                <w:iCs/>
                <w:sz w:val="18"/>
                <w:szCs w:val="18"/>
              </w:rPr>
              <w:fldChar w:fldCharType="begin">
                <w:ffData>
                  <w:name w:val="CaseACocher1"/>
                  <w:enabled/>
                  <w:calcOnExit w:val="0"/>
                  <w:checkBox>
                    <w:sizeAuto/>
                    <w:default w:val="0"/>
                  </w:checkBox>
                </w:ffData>
              </w:fldChar>
            </w:r>
            <w:r w:rsidRPr="00F100E2">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100E2">
              <w:rPr>
                <w:rFonts w:ascii="Arial Narrow" w:hAnsi="Arial Narrow" w:cs="Arial"/>
                <w:i/>
                <w:iCs/>
                <w:sz w:val="18"/>
                <w:szCs w:val="18"/>
              </w:rPr>
              <w:fldChar w:fldCharType="end"/>
            </w:r>
            <w:r w:rsidR="00F100E2" w:rsidRPr="00F100E2">
              <w:rPr>
                <w:rFonts w:ascii="Arial Narrow" w:hAnsi="Arial Narrow" w:cs="Arial"/>
                <w:sz w:val="18"/>
                <w:szCs w:val="18"/>
              </w:rPr>
              <w:t xml:space="preserve"> ARP</w:t>
            </w:r>
            <w:r w:rsidR="00595239" w:rsidRPr="00F100E2">
              <w:rPr>
                <w:rFonts w:ascii="Arial Narrow" w:hAnsi="Arial Narrow" w:cs="Arial"/>
                <w:sz w:val="18"/>
                <w:szCs w:val="18"/>
              </w:rPr>
              <w:t>4MO (2</w:t>
            </w:r>
            <w:r w:rsidR="00595239" w:rsidRPr="00F100E2">
              <w:rPr>
                <w:rFonts w:ascii="Arial Narrow" w:hAnsi="Arial Narrow" w:cs="Arial"/>
                <w:sz w:val="18"/>
                <w:szCs w:val="18"/>
                <w:vertAlign w:val="superscript"/>
              </w:rPr>
              <w:t>e</w:t>
            </w:r>
            <w:r w:rsidR="00595239" w:rsidRPr="00F100E2">
              <w:rPr>
                <w:rFonts w:ascii="Arial Narrow" w:hAnsi="Arial Narrow" w:cs="Arial"/>
                <w:sz w:val="18"/>
                <w:szCs w:val="18"/>
              </w:rPr>
              <w:t xml:space="preserve"> cycle; 9 ans au 30/09)</w:t>
            </w:r>
          </w:p>
        </w:tc>
        <w:tc>
          <w:tcPr>
            <w:tcW w:w="5103" w:type="dxa"/>
            <w:gridSpan w:val="2"/>
          </w:tcPr>
          <w:p w14:paraId="6604160F" w14:textId="66F478C0" w:rsidR="00595239" w:rsidRPr="00F100E2" w:rsidRDefault="00C86841" w:rsidP="00092035">
            <w:pPr>
              <w:autoSpaceDE w:val="0"/>
              <w:autoSpaceDN w:val="0"/>
              <w:adjustRightInd w:val="0"/>
              <w:spacing w:before="120" w:after="120"/>
              <w:rPr>
                <w:rFonts w:ascii="Arial Narrow" w:hAnsi="Arial Narrow" w:cs="Arial"/>
                <w:color w:val="252525"/>
                <w:sz w:val="18"/>
                <w:szCs w:val="18"/>
              </w:rPr>
            </w:pPr>
            <w:r w:rsidRPr="00F100E2">
              <w:rPr>
                <w:rFonts w:ascii="Arial Narrow" w:hAnsi="Arial Narrow" w:cs="Arial"/>
                <w:i/>
                <w:iCs/>
                <w:sz w:val="18"/>
                <w:szCs w:val="18"/>
              </w:rPr>
              <w:fldChar w:fldCharType="begin">
                <w:ffData>
                  <w:name w:val="CaseACocher1"/>
                  <w:enabled/>
                  <w:calcOnExit w:val="0"/>
                  <w:checkBox>
                    <w:sizeAuto/>
                    <w:default w:val="0"/>
                  </w:checkBox>
                </w:ffData>
              </w:fldChar>
            </w:r>
            <w:r w:rsidRPr="00F100E2">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100E2">
              <w:rPr>
                <w:rFonts w:ascii="Arial Narrow" w:hAnsi="Arial Narrow" w:cs="Arial"/>
                <w:i/>
                <w:iCs/>
                <w:sz w:val="18"/>
                <w:szCs w:val="18"/>
              </w:rPr>
              <w:fldChar w:fldCharType="end"/>
            </w:r>
            <w:r w:rsidR="00F100E2" w:rsidRPr="00F100E2">
              <w:rPr>
                <w:rFonts w:ascii="Arial Narrow" w:hAnsi="Arial Narrow" w:cs="Arial"/>
                <w:sz w:val="18"/>
                <w:szCs w:val="18"/>
              </w:rPr>
              <w:t xml:space="preserve"> ARP</w:t>
            </w:r>
            <w:r w:rsidR="00595239" w:rsidRPr="00F100E2">
              <w:rPr>
                <w:rFonts w:ascii="Arial Narrow" w:hAnsi="Arial Narrow" w:cs="Arial"/>
                <w:sz w:val="18"/>
                <w:szCs w:val="18"/>
              </w:rPr>
              <w:t>5MO (3</w:t>
            </w:r>
            <w:r w:rsidR="00595239" w:rsidRPr="00F100E2">
              <w:rPr>
                <w:rFonts w:ascii="Arial Narrow" w:hAnsi="Arial Narrow" w:cs="Arial"/>
                <w:sz w:val="18"/>
                <w:szCs w:val="18"/>
                <w:vertAlign w:val="superscript"/>
              </w:rPr>
              <w:t>e</w:t>
            </w:r>
            <w:r w:rsidR="00595239" w:rsidRPr="00F100E2">
              <w:rPr>
                <w:rFonts w:ascii="Arial Narrow" w:hAnsi="Arial Narrow" w:cs="Arial"/>
                <w:sz w:val="18"/>
                <w:szCs w:val="18"/>
              </w:rPr>
              <w:t xml:space="preserve"> cycle; 10 ans au 30/09)</w:t>
            </w:r>
          </w:p>
        </w:tc>
        <w:tc>
          <w:tcPr>
            <w:tcW w:w="3966" w:type="dxa"/>
            <w:gridSpan w:val="4"/>
          </w:tcPr>
          <w:p w14:paraId="66041610" w14:textId="3EE03842" w:rsidR="00595239" w:rsidRPr="00F100E2" w:rsidRDefault="00C86841" w:rsidP="00092035">
            <w:pPr>
              <w:autoSpaceDE w:val="0"/>
              <w:autoSpaceDN w:val="0"/>
              <w:adjustRightInd w:val="0"/>
              <w:spacing w:before="120" w:after="120"/>
              <w:rPr>
                <w:rFonts w:ascii="Arial Narrow" w:hAnsi="Arial Narrow" w:cs="Arial"/>
                <w:color w:val="252525"/>
                <w:sz w:val="18"/>
                <w:szCs w:val="18"/>
              </w:rPr>
            </w:pPr>
            <w:r w:rsidRPr="00F100E2">
              <w:rPr>
                <w:rFonts w:ascii="Arial Narrow" w:hAnsi="Arial Narrow" w:cs="Arial"/>
                <w:i/>
                <w:iCs/>
                <w:sz w:val="18"/>
                <w:szCs w:val="18"/>
              </w:rPr>
              <w:fldChar w:fldCharType="begin">
                <w:ffData>
                  <w:name w:val="CaseACocher1"/>
                  <w:enabled/>
                  <w:calcOnExit w:val="0"/>
                  <w:checkBox>
                    <w:sizeAuto/>
                    <w:default w:val="0"/>
                  </w:checkBox>
                </w:ffData>
              </w:fldChar>
            </w:r>
            <w:r w:rsidRPr="00F100E2">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100E2">
              <w:rPr>
                <w:rFonts w:ascii="Arial Narrow" w:hAnsi="Arial Narrow" w:cs="Arial"/>
                <w:i/>
                <w:iCs/>
                <w:sz w:val="18"/>
                <w:szCs w:val="18"/>
              </w:rPr>
              <w:fldChar w:fldCharType="end"/>
            </w:r>
            <w:r w:rsidRPr="00F100E2">
              <w:rPr>
                <w:rFonts w:ascii="Arial Narrow" w:hAnsi="Arial Narrow" w:cs="Arial"/>
                <w:i/>
                <w:iCs/>
                <w:sz w:val="18"/>
                <w:szCs w:val="18"/>
              </w:rPr>
              <w:t xml:space="preserve"> </w:t>
            </w:r>
            <w:r w:rsidR="00F100E2" w:rsidRPr="00F100E2">
              <w:rPr>
                <w:rFonts w:ascii="Arial Narrow" w:hAnsi="Arial Narrow" w:cs="Arial"/>
                <w:sz w:val="18"/>
                <w:szCs w:val="18"/>
              </w:rPr>
              <w:t>ARP</w:t>
            </w:r>
            <w:r w:rsidR="00595239" w:rsidRPr="00F100E2">
              <w:rPr>
                <w:rFonts w:ascii="Arial Narrow" w:hAnsi="Arial Narrow" w:cs="Arial"/>
                <w:sz w:val="18"/>
                <w:szCs w:val="18"/>
              </w:rPr>
              <w:t>6MO (3</w:t>
            </w:r>
            <w:r w:rsidR="00595239" w:rsidRPr="00F100E2">
              <w:rPr>
                <w:rFonts w:ascii="Arial Narrow" w:hAnsi="Arial Narrow" w:cs="Arial"/>
                <w:sz w:val="18"/>
                <w:szCs w:val="18"/>
                <w:vertAlign w:val="superscript"/>
              </w:rPr>
              <w:t>e</w:t>
            </w:r>
            <w:r w:rsidR="00595239" w:rsidRPr="00F100E2">
              <w:rPr>
                <w:rFonts w:ascii="Arial Narrow" w:hAnsi="Arial Narrow" w:cs="Arial"/>
                <w:sz w:val="18"/>
                <w:szCs w:val="18"/>
              </w:rPr>
              <w:t xml:space="preserve"> cycle; 11 ans au 30/09)</w:t>
            </w:r>
          </w:p>
        </w:tc>
      </w:tr>
      <w:tr w:rsidR="00595239" w:rsidRPr="00E9282D" w14:paraId="66041616" w14:textId="77777777" w:rsidTr="008D4575">
        <w:tc>
          <w:tcPr>
            <w:tcW w:w="18000" w:type="dxa"/>
            <w:gridSpan w:val="12"/>
            <w:shd w:val="clear" w:color="auto" w:fill="auto"/>
          </w:tcPr>
          <w:p w14:paraId="66041612" w14:textId="3295AE08" w:rsidR="003C58AE" w:rsidRDefault="001419EB" w:rsidP="00972456">
            <w:pPr>
              <w:autoSpaceDE w:val="0"/>
              <w:autoSpaceDN w:val="0"/>
              <w:adjustRightInd w:val="0"/>
              <w:rPr>
                <w:rFonts w:ascii="Arial Narrow" w:hAnsi="Arial Narrow" w:cs="Arial"/>
                <w:b/>
                <w:i/>
                <w:iCs/>
                <w:szCs w:val="18"/>
              </w:rPr>
            </w:pPr>
            <w:r>
              <w:rPr>
                <w:rFonts w:ascii="Arial Narrow" w:hAnsi="Arial Narrow" w:cs="Arial"/>
                <w:b/>
                <w:i/>
                <w:iCs/>
                <w:szCs w:val="18"/>
              </w:rPr>
              <w:t>Arts plastiques</w:t>
            </w:r>
          </w:p>
          <w:p w14:paraId="334236AF" w14:textId="77777777" w:rsidR="00DB3296" w:rsidRDefault="00DB3296" w:rsidP="00972456">
            <w:pPr>
              <w:autoSpaceDE w:val="0"/>
              <w:autoSpaceDN w:val="0"/>
              <w:adjustRightInd w:val="0"/>
              <w:rPr>
                <w:rFonts w:ascii="Arial Narrow" w:hAnsi="Arial Narrow" w:cs="Arial"/>
                <w:b/>
                <w:i/>
                <w:iCs/>
                <w:szCs w:val="18"/>
              </w:rPr>
            </w:pPr>
          </w:p>
          <w:p w14:paraId="4CB84C13" w14:textId="2D5A5F72" w:rsidR="00DB3296" w:rsidRPr="00A63AC2" w:rsidRDefault="00A63AC2" w:rsidP="00972456">
            <w:pPr>
              <w:autoSpaceDE w:val="0"/>
              <w:autoSpaceDN w:val="0"/>
              <w:adjustRightInd w:val="0"/>
              <w:rPr>
                <w:rFonts w:ascii="Arial Narrow" w:hAnsi="Arial Narrow" w:cs="Arial"/>
                <w:b/>
                <w:iCs/>
                <w:sz w:val="18"/>
                <w:szCs w:val="18"/>
              </w:rPr>
            </w:pPr>
            <w:r>
              <w:rPr>
                <w:rFonts w:ascii="Arial Narrow" w:hAnsi="Arial Narrow" w:cs="Arial"/>
                <w:b/>
                <w:iCs/>
                <w:sz w:val="18"/>
                <w:szCs w:val="18"/>
              </w:rPr>
              <w:t>3 Compétences :</w:t>
            </w:r>
          </w:p>
          <w:p w14:paraId="3CB17690" w14:textId="3EA95E6F" w:rsidR="0066226B" w:rsidRPr="00DB3296" w:rsidRDefault="0049249E" w:rsidP="0066226B">
            <w:pPr>
              <w:autoSpaceDE w:val="0"/>
              <w:autoSpaceDN w:val="0"/>
              <w:adjustRightInd w:val="0"/>
              <w:rPr>
                <w:rFonts w:ascii="Arial Narrow" w:hAnsi="Arial Narrow" w:cs="Arial"/>
                <w:b/>
                <w:i/>
                <w:iCs/>
                <w:sz w:val="18"/>
                <w:szCs w:val="18"/>
              </w:rPr>
            </w:pPr>
            <w:r w:rsidRPr="00DB3296">
              <w:rPr>
                <w:rFonts w:ascii="Arial Narrow" w:hAnsi="Arial Narrow" w:cs="Arial"/>
                <w:b/>
                <w:i/>
                <w:iCs/>
                <w:sz w:val="18"/>
                <w:szCs w:val="18"/>
              </w:rPr>
              <w:t>C</w:t>
            </w:r>
            <w:r w:rsidR="001E641C" w:rsidRPr="00DB3296">
              <w:rPr>
                <w:rFonts w:ascii="Arial Narrow" w:hAnsi="Arial Narrow" w:cs="Arial"/>
                <w:b/>
                <w:i/>
                <w:iCs/>
                <w:sz w:val="18"/>
                <w:szCs w:val="18"/>
              </w:rPr>
              <w:t>D</w:t>
            </w:r>
            <w:r w:rsidRPr="00DB3296">
              <w:rPr>
                <w:rFonts w:ascii="Arial Narrow" w:hAnsi="Arial Narrow" w:cs="Arial"/>
                <w:b/>
                <w:i/>
                <w:iCs/>
                <w:sz w:val="18"/>
                <w:szCs w:val="18"/>
              </w:rPr>
              <w:t>1</w:t>
            </w:r>
            <w:proofErr w:type="gramStart"/>
            <w:r w:rsidRPr="00DB3296">
              <w:rPr>
                <w:rFonts w:ascii="Arial Narrow" w:hAnsi="Arial Narrow" w:cs="Arial"/>
                <w:b/>
                <w:i/>
                <w:iCs/>
                <w:sz w:val="18"/>
                <w:szCs w:val="18"/>
              </w:rPr>
              <w:t> :</w:t>
            </w:r>
            <w:r w:rsidR="001419EB" w:rsidRPr="00DB3296">
              <w:rPr>
                <w:rFonts w:ascii="Arial Narrow" w:hAnsi="Arial Narrow" w:cs="Arial"/>
                <w:b/>
                <w:i/>
                <w:iCs/>
                <w:sz w:val="18"/>
                <w:szCs w:val="18"/>
              </w:rPr>
              <w:t>Réaliser</w:t>
            </w:r>
            <w:proofErr w:type="gramEnd"/>
            <w:r w:rsidR="001419EB" w:rsidRPr="00DB3296">
              <w:rPr>
                <w:rFonts w:ascii="Arial Narrow" w:hAnsi="Arial Narrow" w:cs="Arial"/>
                <w:b/>
                <w:i/>
                <w:iCs/>
                <w:sz w:val="18"/>
                <w:szCs w:val="18"/>
              </w:rPr>
              <w:t xml:space="preserve"> des création plastiques personnelles</w:t>
            </w:r>
          </w:p>
          <w:p w14:paraId="258457CA" w14:textId="0298AAEF" w:rsidR="001419EB" w:rsidRPr="00DB3296" w:rsidRDefault="0049249E" w:rsidP="001419EB">
            <w:pPr>
              <w:autoSpaceDE w:val="0"/>
              <w:autoSpaceDN w:val="0"/>
              <w:adjustRightInd w:val="0"/>
              <w:rPr>
                <w:rFonts w:ascii="Arial Narrow" w:hAnsi="Arial Narrow" w:cs="Arial"/>
                <w:b/>
                <w:i/>
                <w:iCs/>
                <w:sz w:val="18"/>
                <w:szCs w:val="18"/>
              </w:rPr>
            </w:pPr>
            <w:r w:rsidRPr="00DB3296">
              <w:rPr>
                <w:rFonts w:ascii="Arial Narrow" w:hAnsi="Arial Narrow" w:cs="Arial"/>
                <w:b/>
                <w:i/>
                <w:iCs/>
                <w:sz w:val="18"/>
                <w:szCs w:val="18"/>
              </w:rPr>
              <w:t>C</w:t>
            </w:r>
            <w:r w:rsidR="001E641C" w:rsidRPr="00DB3296">
              <w:rPr>
                <w:rFonts w:ascii="Arial Narrow" w:hAnsi="Arial Narrow" w:cs="Arial"/>
                <w:b/>
                <w:i/>
                <w:iCs/>
                <w:sz w:val="18"/>
                <w:szCs w:val="18"/>
              </w:rPr>
              <w:t>D</w:t>
            </w:r>
            <w:r w:rsidRPr="00DB3296">
              <w:rPr>
                <w:rFonts w:ascii="Arial Narrow" w:hAnsi="Arial Narrow" w:cs="Arial"/>
                <w:b/>
                <w:i/>
                <w:iCs/>
                <w:sz w:val="18"/>
                <w:szCs w:val="18"/>
              </w:rPr>
              <w:t>2</w:t>
            </w:r>
            <w:proofErr w:type="gramStart"/>
            <w:r w:rsidRPr="00DB3296">
              <w:rPr>
                <w:rFonts w:ascii="Arial Narrow" w:hAnsi="Arial Narrow" w:cs="Arial"/>
                <w:b/>
                <w:i/>
                <w:iCs/>
                <w:sz w:val="18"/>
                <w:szCs w:val="18"/>
              </w:rPr>
              <w:t> :</w:t>
            </w:r>
            <w:r w:rsidR="001419EB" w:rsidRPr="00DB3296">
              <w:rPr>
                <w:rFonts w:ascii="Arial Narrow" w:hAnsi="Arial Narrow" w:cs="Arial"/>
                <w:b/>
                <w:i/>
                <w:iCs/>
                <w:sz w:val="18"/>
                <w:szCs w:val="18"/>
              </w:rPr>
              <w:t>Réaliser</w:t>
            </w:r>
            <w:proofErr w:type="gramEnd"/>
            <w:r w:rsidR="001419EB" w:rsidRPr="00DB3296">
              <w:rPr>
                <w:rFonts w:ascii="Arial Narrow" w:hAnsi="Arial Narrow" w:cs="Arial"/>
                <w:b/>
                <w:i/>
                <w:iCs/>
                <w:sz w:val="18"/>
                <w:szCs w:val="18"/>
              </w:rPr>
              <w:t xml:space="preserve"> des création plastiques médiatiques</w:t>
            </w:r>
          </w:p>
          <w:p w14:paraId="62F6BB61" w14:textId="35E247CD" w:rsidR="00595239" w:rsidRPr="00DB3296" w:rsidRDefault="0049249E" w:rsidP="001419EB">
            <w:pPr>
              <w:autoSpaceDE w:val="0"/>
              <w:autoSpaceDN w:val="0"/>
              <w:adjustRightInd w:val="0"/>
              <w:rPr>
                <w:rFonts w:ascii="Arial Narrow" w:hAnsi="Arial Narrow" w:cs="Arial"/>
                <w:b/>
                <w:i/>
                <w:iCs/>
                <w:sz w:val="18"/>
                <w:szCs w:val="18"/>
              </w:rPr>
            </w:pPr>
            <w:r w:rsidRPr="00DB3296">
              <w:rPr>
                <w:rFonts w:ascii="Arial Narrow" w:hAnsi="Arial Narrow" w:cs="Arial"/>
                <w:b/>
                <w:i/>
                <w:iCs/>
                <w:sz w:val="18"/>
                <w:szCs w:val="18"/>
              </w:rPr>
              <w:t>C</w:t>
            </w:r>
            <w:r w:rsidR="001E641C" w:rsidRPr="00DB3296">
              <w:rPr>
                <w:rFonts w:ascii="Arial Narrow" w:hAnsi="Arial Narrow" w:cs="Arial"/>
                <w:b/>
                <w:i/>
                <w:iCs/>
                <w:sz w:val="18"/>
                <w:szCs w:val="18"/>
              </w:rPr>
              <w:t>D</w:t>
            </w:r>
            <w:r w:rsidRPr="00DB3296">
              <w:rPr>
                <w:rFonts w:ascii="Arial Narrow" w:hAnsi="Arial Narrow" w:cs="Arial"/>
                <w:b/>
                <w:i/>
                <w:iCs/>
                <w:sz w:val="18"/>
                <w:szCs w:val="18"/>
              </w:rPr>
              <w:t>3</w:t>
            </w:r>
            <w:proofErr w:type="gramStart"/>
            <w:r w:rsidRPr="00DB3296">
              <w:rPr>
                <w:rFonts w:ascii="Arial Narrow" w:hAnsi="Arial Narrow" w:cs="Arial"/>
                <w:b/>
                <w:i/>
                <w:iCs/>
                <w:sz w:val="18"/>
                <w:szCs w:val="18"/>
              </w:rPr>
              <w:t> :</w:t>
            </w:r>
            <w:r w:rsidR="001419EB" w:rsidRPr="00DB3296">
              <w:rPr>
                <w:rFonts w:ascii="Arial Narrow" w:hAnsi="Arial Narrow" w:cs="Arial"/>
                <w:b/>
                <w:i/>
                <w:iCs/>
                <w:sz w:val="18"/>
                <w:szCs w:val="18"/>
              </w:rPr>
              <w:t>Apprécier</w:t>
            </w:r>
            <w:proofErr w:type="gramEnd"/>
            <w:r w:rsidR="001419EB" w:rsidRPr="00DB3296">
              <w:rPr>
                <w:rFonts w:ascii="Arial Narrow" w:hAnsi="Arial Narrow" w:cs="Arial"/>
                <w:b/>
                <w:i/>
                <w:iCs/>
                <w:sz w:val="18"/>
                <w:szCs w:val="18"/>
              </w:rPr>
              <w:t xml:space="preserve"> des œuvres d’art, des objets culturels du patrimoine artistique, des images médiatiques, ses réalisations et celles de ses camarades</w:t>
            </w:r>
          </w:p>
          <w:p w14:paraId="66041615" w14:textId="51486FD2" w:rsidR="001419EB" w:rsidRPr="001419EB" w:rsidRDefault="001419EB" w:rsidP="001419EB">
            <w:pPr>
              <w:autoSpaceDE w:val="0"/>
              <w:autoSpaceDN w:val="0"/>
              <w:adjustRightInd w:val="0"/>
              <w:rPr>
                <w:rFonts w:ascii="Arial Narrow" w:hAnsi="Arial Narrow" w:cs="Arial"/>
                <w:b/>
                <w:i/>
                <w:iCs/>
                <w:sz w:val="18"/>
                <w:szCs w:val="18"/>
                <w:u w:val="single"/>
              </w:rPr>
            </w:pPr>
          </w:p>
        </w:tc>
      </w:tr>
      <w:tr w:rsidR="00B22F1A" w:rsidRPr="00E9282D" w14:paraId="274FC060" w14:textId="77777777" w:rsidTr="008965F9">
        <w:trPr>
          <w:trHeight w:val="416"/>
        </w:trPr>
        <w:tc>
          <w:tcPr>
            <w:tcW w:w="5840" w:type="dxa"/>
            <w:gridSpan w:val="2"/>
            <w:vMerge w:val="restart"/>
            <w:shd w:val="clear" w:color="auto" w:fill="D9D9D9" w:themeFill="background1" w:themeFillShade="D9"/>
            <w:vAlign w:val="center"/>
          </w:tcPr>
          <w:p w14:paraId="4850BF4A" w14:textId="77777777" w:rsidR="00B22F1A" w:rsidRDefault="00B22F1A" w:rsidP="00DB3296">
            <w:pPr>
              <w:autoSpaceDE w:val="0"/>
              <w:autoSpaceDN w:val="0"/>
              <w:adjustRightInd w:val="0"/>
              <w:spacing w:before="120" w:after="120"/>
              <w:rPr>
                <w:rFonts w:ascii="Arial Narrow" w:hAnsi="Arial Narrow" w:cstheme="minorHAnsi"/>
                <w:b/>
                <w:szCs w:val="18"/>
              </w:rPr>
            </w:pPr>
            <w:r w:rsidRPr="00FF48CB">
              <w:rPr>
                <w:rFonts w:ascii="Arial Narrow" w:hAnsi="Arial Narrow" w:cstheme="minorHAnsi"/>
                <w:b/>
                <w:szCs w:val="18"/>
              </w:rPr>
              <w:t>CRITÈRES DU CADRE D’ÉVALUATION</w:t>
            </w:r>
          </w:p>
          <w:p w14:paraId="076715D2" w14:textId="35C9EF5B" w:rsidR="00B22F1A" w:rsidRPr="00B22F1A" w:rsidRDefault="00B22F1A" w:rsidP="00DB3296">
            <w:pPr>
              <w:autoSpaceDE w:val="0"/>
              <w:autoSpaceDN w:val="0"/>
              <w:adjustRightInd w:val="0"/>
              <w:ind w:left="708"/>
              <w:rPr>
                <w:rFonts w:ascii="Arial Narrow" w:hAnsi="Arial Narrow" w:cstheme="minorHAnsi"/>
                <w:b/>
                <w:sz w:val="18"/>
                <w:szCs w:val="18"/>
              </w:rPr>
            </w:pPr>
            <w:r w:rsidRPr="00B22F1A">
              <w:rPr>
                <w:rFonts w:ascii="Arial Narrow" w:hAnsi="Arial Narrow" w:cstheme="minorHAnsi"/>
                <w:b/>
                <w:sz w:val="18"/>
                <w:szCs w:val="18"/>
              </w:rPr>
              <w:t xml:space="preserve">CD1 - Réaliser des création plastiques personnelles </w:t>
            </w:r>
          </w:p>
          <w:p w14:paraId="6E23A69A" w14:textId="1EF03946" w:rsidR="00B22F1A" w:rsidRDefault="00B22F1A" w:rsidP="00DB3296">
            <w:pPr>
              <w:autoSpaceDE w:val="0"/>
              <w:autoSpaceDN w:val="0"/>
              <w:adjustRightInd w:val="0"/>
              <w:ind w:left="708"/>
              <w:rPr>
                <w:rFonts w:ascii="Arial Narrow" w:hAnsi="Arial Narrow" w:cstheme="minorHAnsi"/>
                <w:b/>
                <w:sz w:val="20"/>
                <w:szCs w:val="20"/>
              </w:rPr>
            </w:pPr>
            <w:r w:rsidRPr="00B22F1A">
              <w:rPr>
                <w:rFonts w:ascii="Arial Narrow" w:hAnsi="Arial Narrow" w:cstheme="minorHAnsi"/>
                <w:b/>
                <w:sz w:val="18"/>
                <w:szCs w:val="18"/>
              </w:rPr>
              <w:t>CD2 - Réaliser des création plastiques médiatiques</w:t>
            </w:r>
          </w:p>
        </w:tc>
        <w:tc>
          <w:tcPr>
            <w:tcW w:w="1277" w:type="dxa"/>
            <w:gridSpan w:val="3"/>
            <w:shd w:val="clear" w:color="auto" w:fill="D9D9D9" w:themeFill="background1" w:themeFillShade="D9"/>
            <w:vAlign w:val="center"/>
          </w:tcPr>
          <w:p w14:paraId="06219ADE" w14:textId="24790BA9" w:rsidR="00B22F1A" w:rsidRDefault="00B22F1A" w:rsidP="00B22F1A">
            <w:pPr>
              <w:pStyle w:val="Paragraphedeliste"/>
              <w:widowControl w:val="0"/>
              <w:tabs>
                <w:tab w:val="left" w:pos="1843"/>
              </w:tabs>
              <w:spacing w:before="120" w:after="120"/>
              <w:ind w:left="0"/>
              <w:jc w:val="center"/>
              <w:rPr>
                <w:rFonts w:ascii="Arial Narrow" w:hAnsi="Arial Narrow" w:cs="Arial"/>
                <w:i/>
                <w:iCs/>
                <w:sz w:val="10"/>
                <w:szCs w:val="18"/>
              </w:rPr>
            </w:pPr>
            <w:r w:rsidRPr="00E9282D">
              <w:rPr>
                <w:rFonts w:ascii="Arial Narrow" w:hAnsi="Arial Narrow" w:cs="Arial"/>
                <w:b/>
                <w:i/>
                <w:iCs/>
                <w:sz w:val="18"/>
                <w:szCs w:val="18"/>
              </w:rPr>
              <w:t>Étape</w:t>
            </w:r>
            <w:r>
              <w:rPr>
                <w:rFonts w:ascii="Arial Narrow" w:hAnsi="Arial Narrow" w:cs="Arial"/>
                <w:b/>
                <w:i/>
                <w:iCs/>
                <w:sz w:val="18"/>
                <w:szCs w:val="18"/>
              </w:rPr>
              <w:t>s</w:t>
            </w:r>
          </w:p>
        </w:tc>
        <w:tc>
          <w:tcPr>
            <w:tcW w:w="6519" w:type="dxa"/>
            <w:gridSpan w:val="2"/>
            <w:vMerge w:val="restart"/>
            <w:shd w:val="clear" w:color="auto" w:fill="D9D9D9" w:themeFill="background1" w:themeFillShade="D9"/>
            <w:vAlign w:val="center"/>
          </w:tcPr>
          <w:p w14:paraId="523EE720" w14:textId="1C8A36DF" w:rsidR="00B22F1A" w:rsidRDefault="00B22F1A" w:rsidP="00A26F3F">
            <w:pPr>
              <w:pStyle w:val="Paragraphedeliste"/>
              <w:widowControl w:val="0"/>
              <w:tabs>
                <w:tab w:val="left" w:pos="1843"/>
              </w:tabs>
              <w:spacing w:before="120" w:after="120"/>
              <w:ind w:left="0"/>
              <w:rPr>
                <w:rFonts w:ascii="Arial Narrow" w:hAnsi="Arial Narrow" w:cstheme="minorHAnsi"/>
                <w:iCs/>
                <w:sz w:val="20"/>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77" w:type="dxa"/>
            <w:gridSpan w:val="4"/>
            <w:shd w:val="clear" w:color="auto" w:fill="D9D9D9" w:themeFill="background1" w:themeFillShade="D9"/>
            <w:vAlign w:val="center"/>
          </w:tcPr>
          <w:p w14:paraId="0CC4461E" w14:textId="110F6C4B" w:rsidR="00B22F1A" w:rsidRPr="00F0489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b/>
                <w:i/>
                <w:iCs/>
                <w:sz w:val="18"/>
                <w:szCs w:val="18"/>
              </w:rPr>
              <w:t>Étape</w:t>
            </w:r>
            <w:r>
              <w:rPr>
                <w:rFonts w:ascii="Arial Narrow" w:hAnsi="Arial Narrow" w:cs="Arial"/>
                <w:b/>
                <w:i/>
                <w:iCs/>
                <w:sz w:val="18"/>
                <w:szCs w:val="18"/>
              </w:rPr>
              <w:t>s</w:t>
            </w:r>
          </w:p>
        </w:tc>
        <w:tc>
          <w:tcPr>
            <w:tcW w:w="3087" w:type="dxa"/>
            <w:vMerge w:val="restart"/>
            <w:shd w:val="clear" w:color="auto" w:fill="D9D9D9" w:themeFill="background1" w:themeFillShade="D9"/>
            <w:vAlign w:val="center"/>
          </w:tcPr>
          <w:p w14:paraId="60C2AC10" w14:textId="4B1A7D9C" w:rsidR="00B22F1A" w:rsidRPr="00E9282D" w:rsidRDefault="00DB3296" w:rsidP="008965F9">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b/>
                <w:i/>
                <w:iCs/>
                <w:sz w:val="18"/>
                <w:szCs w:val="18"/>
              </w:rPr>
              <w:t xml:space="preserve">Précisions </w:t>
            </w:r>
            <w:r>
              <w:rPr>
                <w:rFonts w:ascii="Arial Narrow" w:hAnsi="Arial Narrow" w:cs="Arial"/>
                <w:b/>
                <w:i/>
                <w:iCs/>
                <w:sz w:val="18"/>
                <w:szCs w:val="18"/>
              </w:rPr>
              <w:t>et commentaires</w:t>
            </w:r>
          </w:p>
        </w:tc>
      </w:tr>
      <w:tr w:rsidR="00B22F1A" w:rsidRPr="00E9282D" w14:paraId="6E5E8EA1" w14:textId="77777777" w:rsidTr="00B22F1A">
        <w:trPr>
          <w:trHeight w:val="416"/>
        </w:trPr>
        <w:tc>
          <w:tcPr>
            <w:tcW w:w="5840" w:type="dxa"/>
            <w:gridSpan w:val="2"/>
            <w:vMerge/>
            <w:shd w:val="clear" w:color="auto" w:fill="D9D9D9" w:themeFill="background1" w:themeFillShade="D9"/>
          </w:tcPr>
          <w:p w14:paraId="57364E00" w14:textId="77777777" w:rsidR="00B22F1A" w:rsidRPr="00FF48CB" w:rsidRDefault="00B22F1A" w:rsidP="00B22F1A">
            <w:pPr>
              <w:autoSpaceDE w:val="0"/>
              <w:autoSpaceDN w:val="0"/>
              <w:adjustRightInd w:val="0"/>
              <w:spacing w:before="120" w:after="120"/>
              <w:rPr>
                <w:rFonts w:ascii="Arial Narrow" w:hAnsi="Arial Narrow" w:cstheme="minorHAnsi"/>
                <w:b/>
                <w:szCs w:val="18"/>
              </w:rPr>
            </w:pPr>
          </w:p>
        </w:tc>
        <w:tc>
          <w:tcPr>
            <w:tcW w:w="425" w:type="dxa"/>
            <w:shd w:val="clear" w:color="auto" w:fill="D9D9D9" w:themeFill="background1" w:themeFillShade="D9"/>
            <w:vAlign w:val="center"/>
          </w:tcPr>
          <w:p w14:paraId="773F7CAA" w14:textId="494C1989" w:rsidR="00B22F1A" w:rsidRPr="00E9282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vAlign w:val="center"/>
          </w:tcPr>
          <w:p w14:paraId="599E7699" w14:textId="077C7710" w:rsidR="00B22F1A" w:rsidRPr="00E9282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2</w:t>
            </w:r>
          </w:p>
        </w:tc>
        <w:tc>
          <w:tcPr>
            <w:tcW w:w="427" w:type="dxa"/>
            <w:shd w:val="clear" w:color="auto" w:fill="D9D9D9" w:themeFill="background1" w:themeFillShade="D9"/>
            <w:vAlign w:val="center"/>
          </w:tcPr>
          <w:p w14:paraId="595B2905" w14:textId="4CF04F91" w:rsidR="00B22F1A" w:rsidRPr="00E9282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3</w:t>
            </w:r>
          </w:p>
        </w:tc>
        <w:tc>
          <w:tcPr>
            <w:tcW w:w="6519" w:type="dxa"/>
            <w:gridSpan w:val="2"/>
            <w:vMerge/>
            <w:shd w:val="clear" w:color="auto" w:fill="D9D9D9" w:themeFill="background1" w:themeFillShade="D9"/>
            <w:vAlign w:val="center"/>
          </w:tcPr>
          <w:p w14:paraId="1941888C" w14:textId="77777777" w:rsidR="00B22F1A" w:rsidRPr="00C55ACD" w:rsidRDefault="00B22F1A" w:rsidP="00B22F1A">
            <w:pPr>
              <w:pStyle w:val="Paragraphedeliste"/>
              <w:widowControl w:val="0"/>
              <w:tabs>
                <w:tab w:val="left" w:pos="1843"/>
              </w:tabs>
              <w:spacing w:before="120" w:after="120"/>
              <w:ind w:left="0"/>
              <w:rPr>
                <w:rFonts w:ascii="Arial Narrow" w:hAnsi="Arial Narrow" w:cs="Arial"/>
                <w:b/>
                <w:iCs/>
                <w:sz w:val="18"/>
                <w:szCs w:val="18"/>
              </w:rPr>
            </w:pPr>
          </w:p>
        </w:tc>
        <w:tc>
          <w:tcPr>
            <w:tcW w:w="425" w:type="dxa"/>
            <w:gridSpan w:val="2"/>
            <w:shd w:val="clear" w:color="auto" w:fill="D9D9D9" w:themeFill="background1" w:themeFillShade="D9"/>
            <w:vAlign w:val="center"/>
          </w:tcPr>
          <w:p w14:paraId="50B71469" w14:textId="2E3D48F5" w:rsidR="00B22F1A" w:rsidRPr="00F0489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1</w:t>
            </w:r>
          </w:p>
        </w:tc>
        <w:tc>
          <w:tcPr>
            <w:tcW w:w="426" w:type="dxa"/>
            <w:shd w:val="clear" w:color="auto" w:fill="D9D9D9" w:themeFill="background1" w:themeFillShade="D9"/>
            <w:vAlign w:val="center"/>
          </w:tcPr>
          <w:p w14:paraId="1A96DB56" w14:textId="00249B2D" w:rsidR="00B22F1A" w:rsidRPr="00F0489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2</w:t>
            </w:r>
          </w:p>
        </w:tc>
        <w:tc>
          <w:tcPr>
            <w:tcW w:w="426" w:type="dxa"/>
            <w:shd w:val="clear" w:color="auto" w:fill="D9D9D9" w:themeFill="background1" w:themeFillShade="D9"/>
            <w:vAlign w:val="center"/>
          </w:tcPr>
          <w:p w14:paraId="77394FA5" w14:textId="1761BB5B" w:rsidR="00B22F1A" w:rsidRPr="00F0489D" w:rsidRDefault="00B22F1A" w:rsidP="00B22F1A">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i/>
                <w:iCs/>
                <w:sz w:val="18"/>
                <w:szCs w:val="18"/>
              </w:rPr>
              <w:t>3</w:t>
            </w:r>
          </w:p>
        </w:tc>
        <w:tc>
          <w:tcPr>
            <w:tcW w:w="3087" w:type="dxa"/>
            <w:vMerge/>
            <w:shd w:val="clear" w:color="auto" w:fill="D9D9D9" w:themeFill="background1" w:themeFillShade="D9"/>
          </w:tcPr>
          <w:p w14:paraId="6CB17190" w14:textId="77777777" w:rsidR="00B22F1A" w:rsidRPr="00E9282D" w:rsidRDefault="00B22F1A" w:rsidP="00B22F1A">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36" w14:textId="77777777" w:rsidTr="00B22F1A">
        <w:tc>
          <w:tcPr>
            <w:tcW w:w="5840" w:type="dxa"/>
            <w:gridSpan w:val="2"/>
            <w:vMerge w:val="restart"/>
          </w:tcPr>
          <w:p w14:paraId="76841D57" w14:textId="435E0F2A" w:rsidR="00E45498" w:rsidRPr="008D4575" w:rsidRDefault="00795407" w:rsidP="006B1AAE">
            <w:pPr>
              <w:autoSpaceDE w:val="0"/>
              <w:autoSpaceDN w:val="0"/>
              <w:adjustRightInd w:val="0"/>
              <w:spacing w:before="120" w:after="120"/>
              <w:rPr>
                <w:rFonts w:ascii="Arial Narrow" w:hAnsi="Arial Narrow"/>
                <w:b/>
              </w:rPr>
            </w:pPr>
            <w:r w:rsidRPr="008D4575">
              <w:rPr>
                <w:rFonts w:ascii="Arial Narrow" w:hAnsi="Arial Narrow" w:cstheme="minorHAnsi"/>
                <w:b/>
              </w:rPr>
              <w:t xml:space="preserve">(CD1 et CD2) </w:t>
            </w:r>
            <w:r w:rsidR="00E45498" w:rsidRPr="008D4575">
              <w:rPr>
                <w:rFonts w:ascii="Arial Narrow" w:hAnsi="Arial Narrow"/>
                <w:b/>
              </w:rPr>
              <w:t>Efficacité de l’utilisation des connaissances liées au langage plastique</w:t>
            </w:r>
          </w:p>
          <w:p w14:paraId="2EA8677E" w14:textId="19288932" w:rsidR="00505ED1" w:rsidRPr="008D4575" w:rsidRDefault="00F52D4C" w:rsidP="006B1AAE">
            <w:pPr>
              <w:autoSpaceDE w:val="0"/>
              <w:autoSpaceDN w:val="0"/>
              <w:adjustRightInd w:val="0"/>
              <w:spacing w:before="120" w:after="120"/>
              <w:rPr>
                <w:rFonts w:ascii="Arial Narrow" w:hAnsi="Arial Narrow" w:cstheme="minorHAnsi"/>
              </w:rPr>
            </w:pPr>
            <w:r>
              <w:rPr>
                <w:rFonts w:ascii="Arial Narrow" w:hAnsi="Arial Narrow" w:cstheme="minorHAnsi"/>
                <w:b/>
              </w:rPr>
              <w:t xml:space="preserve">Élément </w:t>
            </w:r>
            <w:r w:rsidR="00505ED1" w:rsidRPr="008D4575">
              <w:rPr>
                <w:rFonts w:ascii="Arial Narrow" w:hAnsi="Arial Narrow" w:cstheme="minorHAnsi"/>
                <w:b/>
              </w:rPr>
              <w:t>favorisant la compréhension du critère :</w:t>
            </w:r>
          </w:p>
          <w:p w14:paraId="37E431D5" w14:textId="043BC02F" w:rsidR="00505ED1" w:rsidRPr="008D4575" w:rsidRDefault="00E45498" w:rsidP="00E45498">
            <w:pPr>
              <w:pStyle w:val="Paragraphedeliste"/>
              <w:numPr>
                <w:ilvl w:val="0"/>
                <w:numId w:val="32"/>
              </w:numPr>
              <w:autoSpaceDE w:val="0"/>
              <w:autoSpaceDN w:val="0"/>
              <w:adjustRightInd w:val="0"/>
              <w:rPr>
                <w:rFonts w:ascii="Arial Narrow" w:hAnsi="Arial Narrow" w:cstheme="minorHAnsi"/>
              </w:rPr>
            </w:pPr>
            <w:r w:rsidRPr="008D4575">
              <w:rPr>
                <w:rFonts w:ascii="Arial Narrow" w:hAnsi="Arial Narrow" w:cstheme="minorHAnsi"/>
              </w:rPr>
              <w:t xml:space="preserve">Pertinence des éléments du langage plastique </w:t>
            </w:r>
          </w:p>
          <w:p w14:paraId="6604162C" w14:textId="034880F4" w:rsidR="00E45498" w:rsidRDefault="00E45498" w:rsidP="00E45498">
            <w:pPr>
              <w:pStyle w:val="Paragraphedeliste"/>
              <w:autoSpaceDE w:val="0"/>
              <w:autoSpaceDN w:val="0"/>
              <w:adjustRightInd w:val="0"/>
              <w:ind w:left="1038"/>
              <w:rPr>
                <w:rFonts w:ascii="Arial Narrow" w:hAnsi="Arial Narrow" w:cs="Arial"/>
                <w:b/>
                <w:sz w:val="18"/>
                <w:szCs w:val="18"/>
              </w:rPr>
            </w:pPr>
          </w:p>
          <w:p w14:paraId="5D36F9D8" w14:textId="77777777" w:rsidR="00E45498" w:rsidRPr="00E45498" w:rsidRDefault="00E45498" w:rsidP="00E45498"/>
          <w:p w14:paraId="407802FB" w14:textId="77777777" w:rsidR="00E45498" w:rsidRPr="00E45498" w:rsidRDefault="00E45498" w:rsidP="00E45498"/>
          <w:p w14:paraId="0F87B4C2" w14:textId="57172735" w:rsidR="00E45498" w:rsidRDefault="00E45498" w:rsidP="00E45498"/>
          <w:p w14:paraId="2E47F5CB" w14:textId="19AD48E9" w:rsidR="00E45498" w:rsidRDefault="00E45498" w:rsidP="00E45498"/>
          <w:p w14:paraId="27D2D628" w14:textId="5E6E8942" w:rsidR="00505ED1" w:rsidRPr="00E45498" w:rsidRDefault="00E45498" w:rsidP="00E45498">
            <w:pPr>
              <w:tabs>
                <w:tab w:val="left" w:pos="1248"/>
              </w:tabs>
            </w:pPr>
            <w:r>
              <w:tab/>
            </w:r>
          </w:p>
        </w:tc>
        <w:tc>
          <w:tcPr>
            <w:tcW w:w="425" w:type="dxa"/>
            <w:vMerge w:val="restart"/>
          </w:tcPr>
          <w:p w14:paraId="1DA11C6E" w14:textId="77777777" w:rsidR="00505ED1" w:rsidRPr="00505ED1" w:rsidRDefault="00505ED1" w:rsidP="006B1AAE">
            <w:pPr>
              <w:pStyle w:val="Paragraphedeliste"/>
              <w:widowControl w:val="0"/>
              <w:tabs>
                <w:tab w:val="left" w:pos="1843"/>
              </w:tabs>
              <w:spacing w:before="120" w:after="120"/>
              <w:ind w:left="0"/>
              <w:jc w:val="center"/>
              <w:rPr>
                <w:rFonts w:ascii="Arial Narrow" w:hAnsi="Arial Narrow" w:cs="Arial"/>
                <w:i/>
                <w:iCs/>
                <w:sz w:val="10"/>
                <w:szCs w:val="18"/>
              </w:rPr>
            </w:pPr>
          </w:p>
          <w:p w14:paraId="6604162D" w14:textId="673CAC0B" w:rsidR="00505ED1" w:rsidRPr="00E9282D" w:rsidRDefault="00505ED1" w:rsidP="006B1AA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bookmarkStart w:id="1" w:name="CaseACocher1"/>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bookmarkEnd w:id="1"/>
          </w:p>
        </w:tc>
        <w:tc>
          <w:tcPr>
            <w:tcW w:w="425" w:type="dxa"/>
            <w:vMerge w:val="restart"/>
          </w:tcPr>
          <w:p w14:paraId="4249BC60" w14:textId="470A9077" w:rsidR="00505ED1" w:rsidRDefault="00505ED1" w:rsidP="006B1AAE">
            <w:pPr>
              <w:pStyle w:val="Paragraphedeliste"/>
              <w:widowControl w:val="0"/>
              <w:tabs>
                <w:tab w:val="left" w:pos="1843"/>
              </w:tabs>
              <w:spacing w:before="120" w:after="120"/>
              <w:ind w:left="0"/>
              <w:jc w:val="center"/>
              <w:rPr>
                <w:rFonts w:ascii="Arial Narrow" w:hAnsi="Arial Narrow" w:cs="Arial"/>
                <w:i/>
                <w:iCs/>
                <w:sz w:val="10"/>
                <w:szCs w:val="18"/>
              </w:rPr>
            </w:pPr>
          </w:p>
          <w:p w14:paraId="7B54F5DA" w14:textId="77777777" w:rsidR="00E45498" w:rsidRPr="00A63AC2" w:rsidRDefault="00E45498" w:rsidP="006B1AAE">
            <w:pPr>
              <w:pStyle w:val="Paragraphedeliste"/>
              <w:widowControl w:val="0"/>
              <w:tabs>
                <w:tab w:val="left" w:pos="1843"/>
              </w:tabs>
              <w:spacing w:before="120" w:after="120"/>
              <w:ind w:left="0"/>
              <w:jc w:val="center"/>
              <w:rPr>
                <w:rFonts w:ascii="Arial Narrow" w:hAnsi="Arial Narrow" w:cs="Arial"/>
                <w:i/>
                <w:iCs/>
                <w:sz w:val="10"/>
                <w:szCs w:val="18"/>
              </w:rPr>
            </w:pPr>
          </w:p>
          <w:p w14:paraId="3DE7EEB0" w14:textId="77777777" w:rsidR="00505ED1" w:rsidRDefault="00505ED1" w:rsidP="006B1AA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p w14:paraId="6604162E" w14:textId="21CC83C5" w:rsidR="00505ED1" w:rsidRPr="00E9282D" w:rsidRDefault="00505ED1" w:rsidP="006B1AAE">
            <w:pPr>
              <w:pStyle w:val="Paragraphedeliste"/>
              <w:widowControl w:val="0"/>
              <w:tabs>
                <w:tab w:val="left" w:pos="1843"/>
              </w:tabs>
              <w:spacing w:before="120" w:after="120"/>
              <w:ind w:left="0"/>
              <w:jc w:val="center"/>
              <w:rPr>
                <w:rFonts w:ascii="Arial Narrow" w:hAnsi="Arial Narrow" w:cs="Arial"/>
                <w:i/>
                <w:iCs/>
                <w:sz w:val="18"/>
                <w:szCs w:val="18"/>
              </w:rPr>
            </w:pPr>
          </w:p>
        </w:tc>
        <w:tc>
          <w:tcPr>
            <w:tcW w:w="427" w:type="dxa"/>
            <w:vMerge w:val="restart"/>
          </w:tcPr>
          <w:p w14:paraId="332331CB" w14:textId="0568971F" w:rsidR="00505ED1" w:rsidRDefault="00505ED1" w:rsidP="006B1AAE">
            <w:pPr>
              <w:pStyle w:val="Paragraphedeliste"/>
              <w:widowControl w:val="0"/>
              <w:tabs>
                <w:tab w:val="left" w:pos="1843"/>
              </w:tabs>
              <w:spacing w:before="120" w:after="120"/>
              <w:ind w:left="0"/>
              <w:jc w:val="center"/>
              <w:rPr>
                <w:rFonts w:ascii="Arial Narrow" w:hAnsi="Arial Narrow" w:cs="Arial"/>
                <w:i/>
                <w:iCs/>
                <w:sz w:val="10"/>
                <w:szCs w:val="18"/>
              </w:rPr>
            </w:pPr>
          </w:p>
          <w:p w14:paraId="187A3B88" w14:textId="77777777" w:rsidR="00E45498" w:rsidRPr="00A63AC2" w:rsidRDefault="00E45498" w:rsidP="006B1AAE">
            <w:pPr>
              <w:pStyle w:val="Paragraphedeliste"/>
              <w:widowControl w:val="0"/>
              <w:tabs>
                <w:tab w:val="left" w:pos="1843"/>
              </w:tabs>
              <w:spacing w:before="120" w:after="120"/>
              <w:ind w:left="0"/>
              <w:jc w:val="center"/>
              <w:rPr>
                <w:rFonts w:ascii="Arial Narrow" w:hAnsi="Arial Narrow" w:cs="Arial"/>
                <w:i/>
                <w:iCs/>
                <w:sz w:val="10"/>
                <w:szCs w:val="18"/>
              </w:rPr>
            </w:pPr>
          </w:p>
          <w:p w14:paraId="6604162F" w14:textId="05BCB2C7" w:rsidR="00505ED1" w:rsidRPr="00733450" w:rsidRDefault="00505ED1" w:rsidP="006B1AA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6519" w:type="dxa"/>
            <w:gridSpan w:val="2"/>
            <w:vAlign w:val="center"/>
          </w:tcPr>
          <w:p w14:paraId="66041630" w14:textId="7F0E947D" w:rsidR="00505ED1" w:rsidRPr="00FF48CB" w:rsidRDefault="00642E0E" w:rsidP="00615684">
            <w:pPr>
              <w:pStyle w:val="Paragraphedeliste"/>
              <w:widowControl w:val="0"/>
              <w:tabs>
                <w:tab w:val="left" w:pos="1843"/>
              </w:tabs>
              <w:spacing w:before="120" w:after="120"/>
              <w:ind w:left="0"/>
              <w:rPr>
                <w:rFonts w:ascii="Arial Narrow" w:hAnsi="Arial Narrow" w:cstheme="minorHAnsi"/>
                <w:iCs/>
                <w:sz w:val="20"/>
                <w:szCs w:val="18"/>
              </w:rPr>
            </w:pPr>
            <w:r>
              <w:rPr>
                <w:rFonts w:ascii="Arial Narrow" w:hAnsi="Arial Narrow" w:cstheme="minorHAnsi"/>
                <w:iCs/>
                <w:sz w:val="20"/>
                <w:szCs w:val="18"/>
              </w:rPr>
              <w:t>Guider la transposition</w:t>
            </w:r>
            <w:r w:rsidR="00FF48CB" w:rsidRPr="00FF48CB">
              <w:rPr>
                <w:rFonts w:ascii="Arial Narrow" w:hAnsi="Arial Narrow" w:cstheme="minorHAnsi"/>
                <w:iCs/>
                <w:sz w:val="20"/>
                <w:szCs w:val="18"/>
              </w:rPr>
              <w:t xml:space="preserve"> d’un</w:t>
            </w:r>
            <w:r w:rsidR="0049249E" w:rsidRPr="00FF48CB">
              <w:rPr>
                <w:rFonts w:ascii="Arial Narrow" w:hAnsi="Arial Narrow" w:cstheme="minorHAnsi"/>
                <w:iCs/>
                <w:sz w:val="20"/>
                <w:szCs w:val="18"/>
              </w:rPr>
              <w:t xml:space="preserve"> </w:t>
            </w:r>
            <w:r w:rsidR="00FF48CB" w:rsidRPr="00FF48CB">
              <w:rPr>
                <w:rFonts w:ascii="Arial Narrow" w:hAnsi="Arial Narrow" w:cstheme="minorHAnsi"/>
                <w:iCs/>
                <w:sz w:val="20"/>
                <w:szCs w:val="18"/>
              </w:rPr>
              <w:t>élément</w:t>
            </w:r>
            <w:r w:rsidR="0049249E" w:rsidRPr="00FF48CB">
              <w:rPr>
                <w:rFonts w:ascii="Arial Narrow" w:hAnsi="Arial Narrow" w:cstheme="minorHAnsi"/>
                <w:iCs/>
                <w:sz w:val="20"/>
                <w:szCs w:val="18"/>
              </w:rPr>
              <w:t xml:space="preserve"> du langage plastique dans une production.</w:t>
            </w:r>
          </w:p>
        </w:tc>
        <w:tc>
          <w:tcPr>
            <w:tcW w:w="425" w:type="dxa"/>
            <w:gridSpan w:val="2"/>
            <w:vAlign w:val="center"/>
          </w:tcPr>
          <w:p w14:paraId="66041631" w14:textId="64700C35" w:rsidR="00505ED1" w:rsidRPr="00E9282D" w:rsidRDefault="00505ED1" w:rsidP="00615684">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66041632" w14:textId="261A9E02"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426" w:type="dxa"/>
            <w:vAlign w:val="center"/>
          </w:tcPr>
          <w:p w14:paraId="66041633" w14:textId="51877CFC"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3087" w:type="dxa"/>
          </w:tcPr>
          <w:p w14:paraId="66041635"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41" w14:textId="77777777" w:rsidTr="00B22F1A">
        <w:tc>
          <w:tcPr>
            <w:tcW w:w="5840" w:type="dxa"/>
            <w:gridSpan w:val="2"/>
            <w:vMerge/>
          </w:tcPr>
          <w:p w14:paraId="66041637"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38"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39"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3A"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3B" w14:textId="3EF8FAE4" w:rsidR="00505ED1" w:rsidRPr="00FF48CB" w:rsidRDefault="00505ED1" w:rsidP="00642E0E">
            <w:pPr>
              <w:pStyle w:val="Paragraphedeliste"/>
              <w:widowControl w:val="0"/>
              <w:tabs>
                <w:tab w:val="left" w:pos="1843"/>
              </w:tabs>
              <w:spacing w:before="120" w:after="120"/>
              <w:ind w:left="0"/>
              <w:rPr>
                <w:rFonts w:ascii="Arial Narrow" w:hAnsi="Arial Narrow" w:cstheme="minorHAnsi"/>
                <w:iCs/>
                <w:sz w:val="20"/>
                <w:szCs w:val="18"/>
              </w:rPr>
            </w:pPr>
            <w:r w:rsidRPr="00FF48CB">
              <w:rPr>
                <w:rFonts w:ascii="Arial Narrow" w:hAnsi="Arial Narrow" w:cstheme="minorHAnsi"/>
                <w:iCs/>
                <w:sz w:val="20"/>
                <w:szCs w:val="18"/>
              </w:rPr>
              <w:t xml:space="preserve">Aider à faire des liens </w:t>
            </w:r>
            <w:r w:rsidR="0049249E" w:rsidRPr="00FF48CB">
              <w:rPr>
                <w:rFonts w:ascii="Arial Narrow" w:hAnsi="Arial Narrow" w:cstheme="minorHAnsi"/>
                <w:iCs/>
                <w:sz w:val="20"/>
                <w:szCs w:val="18"/>
              </w:rPr>
              <w:t xml:space="preserve">pour favoriser la compréhension d’une </w:t>
            </w:r>
            <w:r w:rsidR="00642E0E">
              <w:rPr>
                <w:rFonts w:ascii="Arial Narrow" w:hAnsi="Arial Narrow" w:cstheme="minorHAnsi"/>
                <w:iCs/>
                <w:sz w:val="20"/>
                <w:szCs w:val="18"/>
              </w:rPr>
              <w:t xml:space="preserve">notion </w:t>
            </w:r>
            <w:r w:rsidR="0049249E" w:rsidRPr="00FF48CB">
              <w:rPr>
                <w:rFonts w:ascii="Arial Narrow" w:hAnsi="Arial Narrow" w:cstheme="minorHAnsi"/>
                <w:iCs/>
                <w:sz w:val="20"/>
                <w:szCs w:val="18"/>
              </w:rPr>
              <w:t>liée au langage plastique</w:t>
            </w:r>
            <w:r w:rsidR="00FF48CB" w:rsidRPr="00FF48CB">
              <w:rPr>
                <w:rFonts w:ascii="Arial Narrow" w:hAnsi="Arial Narrow" w:cstheme="minorHAnsi"/>
                <w:iCs/>
                <w:sz w:val="20"/>
                <w:szCs w:val="18"/>
              </w:rPr>
              <w:t>.</w:t>
            </w:r>
          </w:p>
        </w:tc>
        <w:tc>
          <w:tcPr>
            <w:tcW w:w="425" w:type="dxa"/>
            <w:gridSpan w:val="2"/>
            <w:vAlign w:val="center"/>
          </w:tcPr>
          <w:p w14:paraId="6604163C" w14:textId="18A4FAB4"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6604163D" w14:textId="662C6E11"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426" w:type="dxa"/>
            <w:vAlign w:val="center"/>
          </w:tcPr>
          <w:p w14:paraId="6604163E" w14:textId="55D29E38"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F0489D">
              <w:rPr>
                <w:rFonts w:ascii="Arial Narrow" w:hAnsi="Arial Narrow" w:cs="Arial"/>
                <w:i/>
                <w:iCs/>
                <w:sz w:val="18"/>
                <w:szCs w:val="18"/>
              </w:rPr>
              <w:fldChar w:fldCharType="begin">
                <w:ffData>
                  <w:name w:val="CaseACocher1"/>
                  <w:enabled/>
                  <w:calcOnExit w:val="0"/>
                  <w:checkBox>
                    <w:sizeAuto/>
                    <w:default w:val="0"/>
                  </w:checkBox>
                </w:ffData>
              </w:fldChar>
            </w:r>
            <w:r w:rsidRPr="00F0489D">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F0489D">
              <w:rPr>
                <w:rFonts w:ascii="Arial Narrow" w:hAnsi="Arial Narrow" w:cs="Arial"/>
                <w:i/>
                <w:iCs/>
                <w:sz w:val="18"/>
                <w:szCs w:val="18"/>
              </w:rPr>
              <w:fldChar w:fldCharType="end"/>
            </w:r>
          </w:p>
        </w:tc>
        <w:tc>
          <w:tcPr>
            <w:tcW w:w="3087" w:type="dxa"/>
          </w:tcPr>
          <w:p w14:paraId="66041640"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4C" w14:textId="77777777" w:rsidTr="00B22F1A">
        <w:tc>
          <w:tcPr>
            <w:tcW w:w="5840" w:type="dxa"/>
            <w:gridSpan w:val="2"/>
            <w:vMerge/>
          </w:tcPr>
          <w:p w14:paraId="66041642"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43"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44"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45"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46" w14:textId="5E9D2AF5" w:rsidR="00505ED1" w:rsidRPr="00FF48CB" w:rsidRDefault="00FF48CB" w:rsidP="00642E0E">
            <w:pPr>
              <w:pStyle w:val="Paragraphedeliste"/>
              <w:widowControl w:val="0"/>
              <w:tabs>
                <w:tab w:val="left" w:pos="1843"/>
              </w:tabs>
              <w:spacing w:before="120" w:after="120"/>
              <w:ind w:left="0"/>
              <w:rPr>
                <w:rFonts w:ascii="Arial Narrow" w:hAnsi="Arial Narrow" w:cstheme="minorHAnsi"/>
                <w:iCs/>
                <w:sz w:val="20"/>
                <w:szCs w:val="18"/>
              </w:rPr>
            </w:pPr>
            <w:r w:rsidRPr="00FF48CB">
              <w:rPr>
                <w:rFonts w:ascii="Arial Narrow" w:hAnsi="Arial Narrow" w:cstheme="minorHAnsi"/>
                <w:iCs/>
                <w:sz w:val="20"/>
                <w:szCs w:val="18"/>
              </w:rPr>
              <w:t xml:space="preserve">Limiter le nombre de </w:t>
            </w:r>
            <w:r w:rsidR="00642E0E">
              <w:rPr>
                <w:rFonts w:ascii="Arial Narrow" w:hAnsi="Arial Narrow" w:cstheme="minorHAnsi"/>
                <w:iCs/>
                <w:sz w:val="20"/>
                <w:szCs w:val="18"/>
              </w:rPr>
              <w:t xml:space="preserve">notions du langage plastique </w:t>
            </w:r>
            <w:r w:rsidRPr="00FF48CB">
              <w:rPr>
                <w:rFonts w:ascii="Arial Narrow" w:hAnsi="Arial Narrow" w:cstheme="minorHAnsi"/>
                <w:iCs/>
                <w:sz w:val="20"/>
                <w:szCs w:val="18"/>
              </w:rPr>
              <w:t>à mobiliser dans une production.</w:t>
            </w:r>
          </w:p>
        </w:tc>
        <w:tc>
          <w:tcPr>
            <w:tcW w:w="425" w:type="dxa"/>
            <w:gridSpan w:val="2"/>
            <w:vAlign w:val="center"/>
          </w:tcPr>
          <w:p w14:paraId="66041647" w14:textId="66FE80A6"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48" w14:textId="72FC2463"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49" w14:textId="7FBF4A63"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4B"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58563569" w14:textId="77777777" w:rsidTr="00B22F1A">
        <w:tc>
          <w:tcPr>
            <w:tcW w:w="5840" w:type="dxa"/>
            <w:gridSpan w:val="2"/>
            <w:vMerge/>
          </w:tcPr>
          <w:p w14:paraId="5066CDDE" w14:textId="77777777" w:rsidR="0091534D" w:rsidRPr="004F3640" w:rsidRDefault="0091534D" w:rsidP="0091534D">
            <w:pPr>
              <w:autoSpaceDE w:val="0"/>
              <w:autoSpaceDN w:val="0"/>
              <w:adjustRightInd w:val="0"/>
              <w:spacing w:before="120" w:after="120"/>
              <w:rPr>
                <w:rFonts w:ascii="Arial Narrow" w:hAnsi="Arial Narrow" w:cs="Arial"/>
                <w:iCs/>
                <w:sz w:val="18"/>
                <w:szCs w:val="18"/>
              </w:rPr>
            </w:pPr>
          </w:p>
        </w:tc>
        <w:tc>
          <w:tcPr>
            <w:tcW w:w="425" w:type="dxa"/>
            <w:vMerge/>
          </w:tcPr>
          <w:p w14:paraId="12F48F79"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4B30D5EB"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2B8B84B8" w14:textId="77777777" w:rsidR="0091534D" w:rsidRPr="00733450"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226F5359" w14:textId="63A5CB50" w:rsidR="0091534D" w:rsidRPr="00FF48CB" w:rsidRDefault="0091534D" w:rsidP="0091534D">
            <w:pPr>
              <w:pStyle w:val="Paragraphedeliste"/>
              <w:widowControl w:val="0"/>
              <w:tabs>
                <w:tab w:val="left" w:pos="1843"/>
              </w:tabs>
              <w:spacing w:before="120" w:after="120"/>
              <w:ind w:left="0"/>
              <w:rPr>
                <w:rFonts w:ascii="Arial Narrow" w:hAnsi="Arial Narrow" w:cstheme="minorHAnsi"/>
                <w:iCs/>
                <w:sz w:val="20"/>
                <w:szCs w:val="18"/>
              </w:rPr>
            </w:pPr>
            <w:r w:rsidRPr="00FF48CB">
              <w:rPr>
                <w:rFonts w:ascii="Arial Narrow" w:hAnsi="Arial Narrow" w:cstheme="minorHAnsi"/>
                <w:iCs/>
                <w:sz w:val="20"/>
                <w:szCs w:val="18"/>
              </w:rPr>
              <w:t xml:space="preserve">Réduire la quantité d’informations associées à la compréhension </w:t>
            </w:r>
            <w:r>
              <w:rPr>
                <w:rFonts w:ascii="Arial Narrow" w:hAnsi="Arial Narrow" w:cstheme="minorHAnsi"/>
                <w:iCs/>
                <w:sz w:val="20"/>
                <w:szCs w:val="18"/>
              </w:rPr>
              <w:t>d’un savoir essentiel</w:t>
            </w:r>
            <w:r w:rsidRPr="00FF48CB">
              <w:rPr>
                <w:rFonts w:ascii="Arial Narrow" w:hAnsi="Arial Narrow" w:cstheme="minorHAnsi"/>
                <w:iCs/>
                <w:sz w:val="20"/>
                <w:szCs w:val="18"/>
              </w:rPr>
              <w:t>.</w:t>
            </w:r>
          </w:p>
        </w:tc>
        <w:tc>
          <w:tcPr>
            <w:tcW w:w="425" w:type="dxa"/>
            <w:gridSpan w:val="2"/>
            <w:vAlign w:val="center"/>
          </w:tcPr>
          <w:p w14:paraId="23DD4245" w14:textId="736371C0"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7A4408BC" w14:textId="490FBFB2"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1F1012EE" w14:textId="7C39EDB2"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46B2E70A"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3C399653" w14:textId="77777777" w:rsidTr="00B22F1A">
        <w:tc>
          <w:tcPr>
            <w:tcW w:w="5840" w:type="dxa"/>
            <w:gridSpan w:val="2"/>
            <w:vMerge/>
          </w:tcPr>
          <w:p w14:paraId="1196D290" w14:textId="77777777" w:rsidR="0091534D" w:rsidRPr="004F3640" w:rsidRDefault="0091534D" w:rsidP="0091534D">
            <w:pPr>
              <w:autoSpaceDE w:val="0"/>
              <w:autoSpaceDN w:val="0"/>
              <w:adjustRightInd w:val="0"/>
              <w:spacing w:before="120" w:after="120"/>
              <w:rPr>
                <w:rFonts w:ascii="Arial Narrow" w:hAnsi="Arial Narrow" w:cs="Arial"/>
                <w:iCs/>
                <w:sz w:val="18"/>
                <w:szCs w:val="18"/>
              </w:rPr>
            </w:pPr>
          </w:p>
        </w:tc>
        <w:tc>
          <w:tcPr>
            <w:tcW w:w="425" w:type="dxa"/>
            <w:vMerge/>
          </w:tcPr>
          <w:p w14:paraId="62189861"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49AB8AC"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1EAB8CDB" w14:textId="77777777" w:rsidR="0091534D" w:rsidRPr="00733450"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36477664" w14:textId="54C894A6" w:rsidR="0091534D" w:rsidRPr="00FF48CB" w:rsidRDefault="0091534D" w:rsidP="0091534D">
            <w:pPr>
              <w:pStyle w:val="Paragraphedeliste"/>
              <w:widowControl w:val="0"/>
              <w:tabs>
                <w:tab w:val="left" w:pos="1843"/>
              </w:tabs>
              <w:spacing w:before="120" w:after="120"/>
              <w:ind w:left="0"/>
              <w:rPr>
                <w:rFonts w:ascii="Arial Narrow" w:hAnsi="Arial Narrow" w:cstheme="minorHAnsi"/>
                <w:iCs/>
                <w:sz w:val="20"/>
                <w:szCs w:val="18"/>
              </w:rPr>
            </w:pPr>
            <w:r w:rsidRPr="00FF48CB">
              <w:rPr>
                <w:rFonts w:ascii="Arial Narrow" w:hAnsi="Arial Narrow" w:cstheme="minorHAnsi"/>
                <w:iCs/>
                <w:sz w:val="20"/>
                <w:szCs w:val="18"/>
              </w:rPr>
              <w:t xml:space="preserve">Surligner ou mettre en évidence les informations utiles lors de la vérification des </w:t>
            </w:r>
            <w:r>
              <w:rPr>
                <w:rFonts w:ascii="Arial Narrow" w:hAnsi="Arial Narrow" w:cstheme="minorHAnsi"/>
                <w:iCs/>
                <w:sz w:val="20"/>
                <w:szCs w:val="18"/>
              </w:rPr>
              <w:t>savoirs essentiels</w:t>
            </w:r>
          </w:p>
        </w:tc>
        <w:tc>
          <w:tcPr>
            <w:tcW w:w="425" w:type="dxa"/>
            <w:gridSpan w:val="2"/>
            <w:vAlign w:val="center"/>
          </w:tcPr>
          <w:p w14:paraId="6E95A315" w14:textId="5AE1B8FD"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7D9E44C7" w14:textId="2082A02C"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3BC172B7" w14:textId="4E477ECB" w:rsidR="0091534D" w:rsidRPr="00A03546"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075AAA08"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57" w14:textId="77777777" w:rsidTr="00B22F1A">
        <w:tc>
          <w:tcPr>
            <w:tcW w:w="5840" w:type="dxa"/>
            <w:gridSpan w:val="2"/>
            <w:vMerge/>
          </w:tcPr>
          <w:p w14:paraId="6604164D"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4E"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4F"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50"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51" w14:textId="37FBA2BE" w:rsidR="00505ED1" w:rsidRPr="00FF48CB" w:rsidRDefault="00FF48CB" w:rsidP="00615684">
            <w:pPr>
              <w:pStyle w:val="Paragraphedeliste"/>
              <w:widowControl w:val="0"/>
              <w:tabs>
                <w:tab w:val="left" w:pos="1843"/>
              </w:tabs>
              <w:spacing w:before="120" w:after="120"/>
              <w:ind w:left="0"/>
              <w:rPr>
                <w:rFonts w:ascii="Arial Narrow" w:hAnsi="Arial Narrow" w:cstheme="minorHAnsi"/>
                <w:iCs/>
                <w:sz w:val="20"/>
                <w:szCs w:val="18"/>
              </w:rPr>
            </w:pPr>
            <w:r w:rsidRPr="00FF48CB">
              <w:rPr>
                <w:rFonts w:ascii="Arial Narrow" w:hAnsi="Arial Narrow" w:cstheme="minorHAnsi"/>
                <w:iCs/>
                <w:sz w:val="20"/>
                <w:szCs w:val="18"/>
              </w:rPr>
              <w:t>Utiliser des repères visuels pour faciliter la mobilisation d</w:t>
            </w:r>
            <w:r w:rsidR="00642E0E">
              <w:rPr>
                <w:rFonts w:ascii="Arial Narrow" w:hAnsi="Arial Narrow" w:cstheme="minorHAnsi"/>
                <w:iCs/>
                <w:sz w:val="20"/>
                <w:szCs w:val="18"/>
              </w:rPr>
              <w:t xml:space="preserve">’une notion </w:t>
            </w:r>
            <w:r w:rsidRPr="00FF48CB">
              <w:rPr>
                <w:rFonts w:ascii="Arial Narrow" w:hAnsi="Arial Narrow" w:cstheme="minorHAnsi"/>
                <w:iCs/>
                <w:sz w:val="20"/>
                <w:szCs w:val="18"/>
              </w:rPr>
              <w:t>du langage plastique dans une production.</w:t>
            </w:r>
          </w:p>
        </w:tc>
        <w:tc>
          <w:tcPr>
            <w:tcW w:w="425" w:type="dxa"/>
            <w:gridSpan w:val="2"/>
            <w:vAlign w:val="center"/>
          </w:tcPr>
          <w:p w14:paraId="66041652" w14:textId="4C9A4AED"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53" w14:textId="4E0CD0C4"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54" w14:textId="6895BE02"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56"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83" w14:textId="77777777" w:rsidTr="00B22F1A">
        <w:tc>
          <w:tcPr>
            <w:tcW w:w="5840" w:type="dxa"/>
            <w:gridSpan w:val="2"/>
            <w:vMerge/>
          </w:tcPr>
          <w:p w14:paraId="66041679"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7A"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7B"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7C"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7D" w14:textId="32FB0A12" w:rsidR="00505ED1" w:rsidRPr="003B65A7" w:rsidRDefault="00505ED1" w:rsidP="00615684">
            <w:pPr>
              <w:pStyle w:val="Paragraphedeliste"/>
              <w:widowControl w:val="0"/>
              <w:tabs>
                <w:tab w:val="left" w:pos="1843"/>
              </w:tabs>
              <w:spacing w:before="120" w:after="120"/>
              <w:ind w:left="0"/>
              <w:rPr>
                <w:rFonts w:ascii="Arial Narrow" w:hAnsi="Arial Narrow" w:cs="Arial"/>
                <w:iCs/>
                <w:sz w:val="20"/>
                <w:szCs w:val="20"/>
              </w:rPr>
            </w:pPr>
            <w:r w:rsidRPr="003B65A7">
              <w:rPr>
                <w:rFonts w:ascii="Arial Narrow" w:hAnsi="Arial Narrow" w:cs="Arial"/>
                <w:iCs/>
                <w:sz w:val="20"/>
                <w:szCs w:val="20"/>
              </w:rPr>
              <w:t>Retirer des informations superflues</w:t>
            </w:r>
            <w:r w:rsidR="003B65A7">
              <w:rPr>
                <w:rFonts w:ascii="Arial Narrow" w:hAnsi="Arial Narrow" w:cs="Arial"/>
                <w:iCs/>
                <w:sz w:val="20"/>
                <w:szCs w:val="20"/>
              </w:rPr>
              <w:t xml:space="preserve"> lors des explications </w:t>
            </w:r>
            <w:r w:rsidR="00642E0E">
              <w:rPr>
                <w:rFonts w:ascii="Arial Narrow" w:hAnsi="Arial Narrow" w:cs="Arial"/>
                <w:iCs/>
                <w:sz w:val="20"/>
                <w:szCs w:val="20"/>
              </w:rPr>
              <w:t xml:space="preserve">orales </w:t>
            </w:r>
            <w:r w:rsidR="003B65A7">
              <w:rPr>
                <w:rFonts w:ascii="Arial Narrow" w:hAnsi="Arial Narrow" w:cs="Arial"/>
                <w:iCs/>
                <w:sz w:val="20"/>
                <w:szCs w:val="20"/>
              </w:rPr>
              <w:t>ou des documents soutenant l’</w:t>
            </w:r>
            <w:r w:rsidR="00642E0E">
              <w:rPr>
                <w:rFonts w:ascii="Arial Narrow" w:hAnsi="Arial Narrow" w:cs="Arial"/>
                <w:iCs/>
                <w:sz w:val="20"/>
                <w:szCs w:val="20"/>
              </w:rPr>
              <w:t>apprentissage des notions du langage plastique.</w:t>
            </w:r>
          </w:p>
        </w:tc>
        <w:tc>
          <w:tcPr>
            <w:tcW w:w="425" w:type="dxa"/>
            <w:gridSpan w:val="2"/>
            <w:vAlign w:val="center"/>
          </w:tcPr>
          <w:p w14:paraId="6604167E" w14:textId="537F1C8F"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7F" w14:textId="26F996B7"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80" w14:textId="6AD6E5C9"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82"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99" w14:textId="77777777" w:rsidTr="00B22F1A">
        <w:tc>
          <w:tcPr>
            <w:tcW w:w="5840" w:type="dxa"/>
            <w:gridSpan w:val="2"/>
            <w:vMerge/>
          </w:tcPr>
          <w:p w14:paraId="6604168F"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90"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91"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92"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5192CA8C" w14:textId="0647B54B" w:rsidR="00505ED1" w:rsidRPr="0091534D" w:rsidRDefault="00505ED1" w:rsidP="0091534D">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3B65A7">
              <w:rPr>
                <w:rFonts w:ascii="Arial Narrow" w:hAnsi="Arial Narrow" w:cs="Arial"/>
                <w:iCs/>
                <w:sz w:val="20"/>
                <w:szCs w:val="20"/>
              </w:rPr>
              <w:t>Offrir une rétroaction immédiate</w:t>
            </w:r>
            <w:r w:rsidR="003B65A7">
              <w:rPr>
                <w:rFonts w:ascii="Arial Narrow" w:hAnsi="Arial Narrow" w:cs="Arial"/>
                <w:iCs/>
                <w:sz w:val="20"/>
                <w:szCs w:val="20"/>
              </w:rPr>
              <w:t>, afin de réajuster l’utilisation d’une</w:t>
            </w:r>
            <w:r w:rsidR="00642E0E">
              <w:rPr>
                <w:rFonts w:ascii="Arial Narrow" w:hAnsi="Arial Narrow" w:cs="Arial"/>
                <w:iCs/>
                <w:sz w:val="20"/>
                <w:szCs w:val="20"/>
              </w:rPr>
              <w:t xml:space="preserve"> notion du langage plastique</w:t>
            </w:r>
            <w:r w:rsidR="003B65A7">
              <w:rPr>
                <w:rFonts w:ascii="Arial Narrow" w:hAnsi="Arial Narrow" w:cs="Arial"/>
                <w:iCs/>
                <w:sz w:val="20"/>
                <w:szCs w:val="20"/>
              </w:rPr>
              <w:t xml:space="preserve"> dans une production.</w:t>
            </w:r>
          </w:p>
        </w:tc>
        <w:tc>
          <w:tcPr>
            <w:tcW w:w="425" w:type="dxa"/>
            <w:gridSpan w:val="2"/>
            <w:vAlign w:val="center"/>
          </w:tcPr>
          <w:p w14:paraId="66041694" w14:textId="5981E875"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95" w14:textId="39356216"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96" w14:textId="4324C379"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98"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AF" w14:textId="77777777" w:rsidTr="00B22F1A">
        <w:tc>
          <w:tcPr>
            <w:tcW w:w="5840" w:type="dxa"/>
            <w:gridSpan w:val="2"/>
            <w:vMerge/>
          </w:tcPr>
          <w:p w14:paraId="660416A5"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A6"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A7"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A8" w14:textId="77777777" w:rsidR="00505ED1" w:rsidRPr="00733450"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tcPr>
          <w:p w14:paraId="660416A9" w14:textId="681FE232" w:rsidR="00505ED1" w:rsidRPr="003B65A7" w:rsidRDefault="0091534D" w:rsidP="00FF48CB">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3B65A7">
              <w:rPr>
                <w:rFonts w:ascii="Arial Narrow" w:eastAsia="Times New Roman" w:hAnsi="Arial Narrow" w:cs="Arial"/>
                <w:sz w:val="20"/>
                <w:szCs w:val="20"/>
                <w:lang w:eastAsia="fr-CA"/>
              </w:rPr>
              <w:t xml:space="preserve">Fournir un modèle à reproduire d’un </w:t>
            </w:r>
            <w:r>
              <w:rPr>
                <w:rFonts w:ascii="Arial Narrow" w:eastAsia="Times New Roman" w:hAnsi="Arial Narrow" w:cs="Arial"/>
                <w:sz w:val="20"/>
                <w:szCs w:val="20"/>
                <w:lang w:eastAsia="fr-CA"/>
              </w:rPr>
              <w:t xml:space="preserve">élément </w:t>
            </w:r>
            <w:r w:rsidRPr="003B65A7">
              <w:rPr>
                <w:rFonts w:ascii="Arial Narrow" w:eastAsia="Times New Roman" w:hAnsi="Arial Narrow" w:cs="Arial"/>
                <w:sz w:val="20"/>
                <w:szCs w:val="20"/>
                <w:lang w:eastAsia="fr-CA"/>
              </w:rPr>
              <w:t>du langage plastique comme solution provisoire à l’élève</w:t>
            </w:r>
            <w:r>
              <w:rPr>
                <w:rFonts w:ascii="Arial Narrow" w:eastAsia="Times New Roman" w:hAnsi="Arial Narrow" w:cs="Arial"/>
                <w:sz w:val="20"/>
                <w:szCs w:val="20"/>
                <w:lang w:eastAsia="fr-CA"/>
              </w:rPr>
              <w:t xml:space="preserve"> ( CD1) </w:t>
            </w:r>
            <w:r w:rsidRPr="00DB73DF">
              <w:rPr>
                <w:rFonts w:ascii="Arial Narrow" w:eastAsia="Times New Roman" w:hAnsi="Arial Narrow" w:cs="Arial"/>
                <w:sz w:val="20"/>
                <w:szCs w:val="20"/>
                <w:lang w:eastAsia="fr-CA"/>
              </w:rPr>
              <w:t>en fo</w:t>
            </w:r>
            <w:r>
              <w:rPr>
                <w:rFonts w:ascii="Arial Narrow" w:eastAsia="Times New Roman" w:hAnsi="Arial Narrow" w:cs="Arial"/>
                <w:sz w:val="20"/>
                <w:szCs w:val="20"/>
                <w:lang w:eastAsia="fr-CA"/>
              </w:rPr>
              <w:t>nction du message à communiquer (CD2).</w:t>
            </w:r>
          </w:p>
        </w:tc>
        <w:tc>
          <w:tcPr>
            <w:tcW w:w="425" w:type="dxa"/>
            <w:gridSpan w:val="2"/>
            <w:vAlign w:val="center"/>
          </w:tcPr>
          <w:p w14:paraId="660416AA" w14:textId="3F3EA068"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AB" w14:textId="44AD0401"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AC" w14:textId="692EFA82"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AE"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BA" w14:textId="77777777" w:rsidTr="008965F9">
        <w:trPr>
          <w:trHeight w:val="305"/>
        </w:trPr>
        <w:tc>
          <w:tcPr>
            <w:tcW w:w="5840" w:type="dxa"/>
            <w:gridSpan w:val="2"/>
            <w:vMerge/>
          </w:tcPr>
          <w:p w14:paraId="660416B0" w14:textId="77777777" w:rsidR="00505ED1" w:rsidRPr="004F3640" w:rsidRDefault="00505ED1" w:rsidP="006B1AAE">
            <w:pPr>
              <w:autoSpaceDE w:val="0"/>
              <w:autoSpaceDN w:val="0"/>
              <w:adjustRightInd w:val="0"/>
              <w:spacing w:before="120" w:after="120"/>
              <w:rPr>
                <w:rFonts w:ascii="Arial Narrow" w:hAnsi="Arial Narrow" w:cs="Arial"/>
                <w:iCs/>
                <w:sz w:val="18"/>
                <w:szCs w:val="18"/>
              </w:rPr>
            </w:pPr>
          </w:p>
        </w:tc>
        <w:tc>
          <w:tcPr>
            <w:tcW w:w="425" w:type="dxa"/>
            <w:vMerge/>
          </w:tcPr>
          <w:p w14:paraId="660416B1"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B2"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B3"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tcPr>
          <w:p w14:paraId="660416B4" w14:textId="0D8EDDCF" w:rsidR="00505ED1" w:rsidRPr="008965F9" w:rsidRDefault="00505ED1" w:rsidP="006B1AAE">
            <w:pPr>
              <w:pStyle w:val="Paragraphedeliste"/>
              <w:widowControl w:val="0"/>
              <w:tabs>
                <w:tab w:val="left" w:pos="1843"/>
              </w:tabs>
              <w:spacing w:before="120" w:after="120"/>
              <w:ind w:left="0"/>
              <w:rPr>
                <w:rFonts w:ascii="Arial Narrow" w:hAnsi="Arial Narrow" w:cs="Arial"/>
                <w:iCs/>
                <w:sz w:val="20"/>
                <w:szCs w:val="20"/>
              </w:rPr>
            </w:pPr>
            <w:r w:rsidRPr="003B65A7">
              <w:rPr>
                <w:rFonts w:ascii="Arial Narrow" w:hAnsi="Arial Narrow" w:cs="Arial"/>
                <w:iCs/>
                <w:sz w:val="20"/>
                <w:szCs w:val="20"/>
              </w:rPr>
              <w:t>Autres :</w:t>
            </w:r>
          </w:p>
        </w:tc>
        <w:tc>
          <w:tcPr>
            <w:tcW w:w="425" w:type="dxa"/>
            <w:gridSpan w:val="2"/>
            <w:vAlign w:val="center"/>
          </w:tcPr>
          <w:p w14:paraId="660416B5" w14:textId="609C9B3C"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B6" w14:textId="3C7F6E82"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426" w:type="dxa"/>
            <w:vAlign w:val="center"/>
          </w:tcPr>
          <w:p w14:paraId="660416B7" w14:textId="4A4D4CD4"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A03546">
              <w:rPr>
                <w:rFonts w:ascii="Arial Narrow" w:hAnsi="Arial Narrow" w:cs="Arial"/>
                <w:i/>
                <w:iCs/>
                <w:sz w:val="18"/>
                <w:szCs w:val="18"/>
              </w:rPr>
              <w:fldChar w:fldCharType="begin">
                <w:ffData>
                  <w:name w:val="CaseACocher1"/>
                  <w:enabled/>
                  <w:calcOnExit w:val="0"/>
                  <w:checkBox>
                    <w:sizeAuto/>
                    <w:default w:val="0"/>
                  </w:checkBox>
                </w:ffData>
              </w:fldChar>
            </w:r>
            <w:r w:rsidRPr="00A03546">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03546">
              <w:rPr>
                <w:rFonts w:ascii="Arial Narrow" w:hAnsi="Arial Narrow" w:cs="Arial"/>
                <w:i/>
                <w:iCs/>
                <w:sz w:val="18"/>
                <w:szCs w:val="18"/>
              </w:rPr>
              <w:fldChar w:fldCharType="end"/>
            </w:r>
          </w:p>
        </w:tc>
        <w:tc>
          <w:tcPr>
            <w:tcW w:w="3087" w:type="dxa"/>
          </w:tcPr>
          <w:p w14:paraId="660416B9"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E45498" w:rsidRPr="00E9282D" w14:paraId="660416CB" w14:textId="77777777" w:rsidTr="00B22F1A">
        <w:tc>
          <w:tcPr>
            <w:tcW w:w="5840" w:type="dxa"/>
            <w:gridSpan w:val="2"/>
            <w:vMerge w:val="restart"/>
          </w:tcPr>
          <w:p w14:paraId="3316A5B5" w14:textId="493CFA60" w:rsidR="00E45498" w:rsidRPr="00B22F1A" w:rsidRDefault="00795407" w:rsidP="00E45498">
            <w:pPr>
              <w:autoSpaceDE w:val="0"/>
              <w:autoSpaceDN w:val="0"/>
              <w:adjustRightInd w:val="0"/>
              <w:rPr>
                <w:rFonts w:ascii="Arial Narrow" w:hAnsi="Arial Narrow" w:cstheme="minorHAnsi"/>
                <w:b/>
              </w:rPr>
            </w:pPr>
            <w:r w:rsidRPr="00B22F1A">
              <w:rPr>
                <w:rFonts w:ascii="Arial Narrow" w:hAnsi="Arial Narrow" w:cstheme="minorHAnsi"/>
                <w:b/>
              </w:rPr>
              <w:t xml:space="preserve">(CD1 et CD2) </w:t>
            </w:r>
            <w:r w:rsidR="00E45498" w:rsidRPr="00B22F1A">
              <w:rPr>
                <w:rFonts w:ascii="Arial Narrow" w:hAnsi="Arial Narrow" w:cstheme="minorHAnsi"/>
                <w:b/>
              </w:rPr>
              <w:t>Efficacité de l’utilisation des connaissances liées aux gestes transformateurs</w:t>
            </w:r>
          </w:p>
          <w:p w14:paraId="5DF03306" w14:textId="77777777" w:rsidR="00E45498" w:rsidRPr="00B22F1A" w:rsidRDefault="00E45498" w:rsidP="00E45498">
            <w:pPr>
              <w:autoSpaceDE w:val="0"/>
              <w:autoSpaceDN w:val="0"/>
              <w:adjustRightInd w:val="0"/>
              <w:rPr>
                <w:rFonts w:ascii="Arial Narrow" w:hAnsi="Arial Narrow" w:cstheme="minorHAnsi"/>
                <w:b/>
              </w:rPr>
            </w:pPr>
          </w:p>
          <w:p w14:paraId="39BF2F45" w14:textId="796B106C" w:rsidR="00E45498" w:rsidRPr="00B22F1A" w:rsidRDefault="00E45498" w:rsidP="00E45498">
            <w:pPr>
              <w:autoSpaceDE w:val="0"/>
              <w:autoSpaceDN w:val="0"/>
              <w:adjustRightInd w:val="0"/>
              <w:rPr>
                <w:rFonts w:ascii="Arial Narrow" w:hAnsi="Arial Narrow" w:cstheme="minorHAnsi"/>
              </w:rPr>
            </w:pPr>
            <w:r w:rsidRPr="00B22F1A">
              <w:rPr>
                <w:rFonts w:ascii="Arial Narrow" w:hAnsi="Arial Narrow" w:cstheme="minorHAnsi"/>
                <w:b/>
              </w:rPr>
              <w:lastRenderedPageBreak/>
              <w:t>Élément favorisant la compréhension du critère :</w:t>
            </w:r>
          </w:p>
          <w:p w14:paraId="660416C0" w14:textId="4C579CC9" w:rsidR="00E45498" w:rsidRPr="00B22F1A" w:rsidRDefault="00E45498" w:rsidP="00E45498">
            <w:pPr>
              <w:pStyle w:val="Paragraphedeliste"/>
              <w:numPr>
                <w:ilvl w:val="0"/>
                <w:numId w:val="32"/>
              </w:numPr>
              <w:autoSpaceDE w:val="0"/>
              <w:autoSpaceDN w:val="0"/>
              <w:adjustRightInd w:val="0"/>
              <w:rPr>
                <w:rFonts w:ascii="Arial Narrow" w:hAnsi="Arial Narrow" w:cstheme="minorHAnsi"/>
              </w:rPr>
            </w:pPr>
            <w:r w:rsidRPr="00B22F1A">
              <w:rPr>
                <w:rFonts w:ascii="Arial Narrow" w:hAnsi="Arial Narrow" w:cstheme="minorHAnsi"/>
              </w:rPr>
              <w:t>Pertinence des gestes transformateurs en fonction des matériaux et des outils</w:t>
            </w:r>
          </w:p>
          <w:p w14:paraId="660416C1" w14:textId="77777777" w:rsidR="00E45498" w:rsidRPr="005C2267" w:rsidRDefault="00E45498" w:rsidP="00E45498">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val="restart"/>
          </w:tcPr>
          <w:p w14:paraId="5A0967FC" w14:textId="77777777" w:rsidR="00E45498" w:rsidRPr="00A26F3F" w:rsidRDefault="00E45498" w:rsidP="00E45498">
            <w:pPr>
              <w:pStyle w:val="Paragraphedeliste"/>
              <w:widowControl w:val="0"/>
              <w:tabs>
                <w:tab w:val="left" w:pos="1843"/>
              </w:tabs>
              <w:spacing w:before="120" w:after="120"/>
              <w:ind w:left="0"/>
              <w:jc w:val="center"/>
              <w:rPr>
                <w:rFonts w:ascii="Arial Narrow" w:hAnsi="Arial Narrow" w:cs="Arial"/>
                <w:i/>
                <w:iCs/>
                <w:sz w:val="10"/>
                <w:szCs w:val="18"/>
              </w:rPr>
            </w:pPr>
          </w:p>
          <w:p w14:paraId="660416C2" w14:textId="35E70CE2" w:rsidR="00E45498" w:rsidRPr="00A26F3F" w:rsidRDefault="00E45498" w:rsidP="00E45498">
            <w:pPr>
              <w:pStyle w:val="Paragraphedeliste"/>
              <w:widowControl w:val="0"/>
              <w:tabs>
                <w:tab w:val="left" w:pos="1843"/>
              </w:tabs>
              <w:spacing w:before="120" w:after="120"/>
              <w:ind w:left="0"/>
              <w:rPr>
                <w:rFonts w:ascii="Arial Narrow" w:hAnsi="Arial Narrow" w:cs="Arial"/>
                <w:i/>
                <w:iCs/>
                <w:sz w:val="18"/>
                <w:szCs w:val="18"/>
              </w:rPr>
            </w:pPr>
            <w:r w:rsidRPr="00A26F3F">
              <w:rPr>
                <w:rFonts w:ascii="Arial Narrow" w:hAnsi="Arial Narrow" w:cs="Arial"/>
                <w:i/>
                <w:iCs/>
                <w:sz w:val="18"/>
                <w:szCs w:val="18"/>
              </w:rPr>
              <w:fldChar w:fldCharType="begin">
                <w:ffData>
                  <w:name w:val="CaseACocher1"/>
                  <w:enabled/>
                  <w:calcOnExit w:val="0"/>
                  <w:checkBox>
                    <w:sizeAuto/>
                    <w:default w:val="0"/>
                  </w:checkBox>
                </w:ffData>
              </w:fldChar>
            </w:r>
            <w:r w:rsidRPr="00A26F3F">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26F3F">
              <w:rPr>
                <w:rFonts w:ascii="Arial Narrow" w:hAnsi="Arial Narrow" w:cs="Arial"/>
                <w:i/>
                <w:iCs/>
                <w:sz w:val="18"/>
                <w:szCs w:val="18"/>
              </w:rPr>
              <w:fldChar w:fldCharType="end"/>
            </w:r>
          </w:p>
        </w:tc>
        <w:tc>
          <w:tcPr>
            <w:tcW w:w="425" w:type="dxa"/>
            <w:vMerge w:val="restart"/>
          </w:tcPr>
          <w:p w14:paraId="42C90B0B" w14:textId="3C47C948" w:rsidR="00E45498" w:rsidRPr="00A26F3F" w:rsidRDefault="00E45498" w:rsidP="00E45498">
            <w:pPr>
              <w:pStyle w:val="Paragraphedeliste"/>
              <w:widowControl w:val="0"/>
              <w:tabs>
                <w:tab w:val="left" w:pos="1843"/>
              </w:tabs>
              <w:spacing w:before="120" w:after="120"/>
              <w:ind w:left="0"/>
              <w:rPr>
                <w:rFonts w:ascii="Arial Narrow" w:hAnsi="Arial Narrow" w:cs="Arial"/>
                <w:i/>
                <w:iCs/>
                <w:sz w:val="10"/>
                <w:szCs w:val="18"/>
              </w:rPr>
            </w:pPr>
          </w:p>
          <w:p w14:paraId="35B989C7" w14:textId="77777777" w:rsidR="00E45498" w:rsidRPr="00A26F3F" w:rsidRDefault="00E45498" w:rsidP="00E45498">
            <w:pPr>
              <w:pStyle w:val="Paragraphedeliste"/>
              <w:widowControl w:val="0"/>
              <w:tabs>
                <w:tab w:val="left" w:pos="1843"/>
              </w:tabs>
              <w:spacing w:before="120" w:after="120"/>
              <w:ind w:left="0"/>
              <w:jc w:val="center"/>
              <w:rPr>
                <w:rFonts w:ascii="Arial Narrow" w:hAnsi="Arial Narrow" w:cs="Arial"/>
                <w:i/>
                <w:iCs/>
                <w:sz w:val="18"/>
                <w:szCs w:val="18"/>
              </w:rPr>
            </w:pPr>
            <w:r w:rsidRPr="00A26F3F">
              <w:rPr>
                <w:rFonts w:ascii="Arial Narrow" w:hAnsi="Arial Narrow" w:cs="Arial"/>
                <w:i/>
                <w:iCs/>
                <w:sz w:val="18"/>
                <w:szCs w:val="18"/>
              </w:rPr>
              <w:fldChar w:fldCharType="begin">
                <w:ffData>
                  <w:name w:val="CaseACocher1"/>
                  <w:enabled/>
                  <w:calcOnExit w:val="0"/>
                  <w:checkBox>
                    <w:sizeAuto/>
                    <w:default w:val="0"/>
                  </w:checkBox>
                </w:ffData>
              </w:fldChar>
            </w:r>
            <w:r w:rsidRPr="00A26F3F">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26F3F">
              <w:rPr>
                <w:rFonts w:ascii="Arial Narrow" w:hAnsi="Arial Narrow" w:cs="Arial"/>
                <w:i/>
                <w:iCs/>
                <w:sz w:val="18"/>
                <w:szCs w:val="18"/>
              </w:rPr>
              <w:fldChar w:fldCharType="end"/>
            </w:r>
          </w:p>
          <w:p w14:paraId="660416C3" w14:textId="77777777" w:rsidR="00E45498" w:rsidRPr="00A26F3F" w:rsidRDefault="00E45498" w:rsidP="00E4549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val="restart"/>
          </w:tcPr>
          <w:p w14:paraId="2AEF84F0" w14:textId="2901B177" w:rsidR="00E45498" w:rsidRPr="00A26F3F" w:rsidRDefault="00E45498" w:rsidP="00E45498">
            <w:pPr>
              <w:pStyle w:val="Paragraphedeliste"/>
              <w:widowControl w:val="0"/>
              <w:tabs>
                <w:tab w:val="left" w:pos="1843"/>
              </w:tabs>
              <w:spacing w:before="120" w:after="120"/>
              <w:ind w:left="0"/>
              <w:rPr>
                <w:rFonts w:ascii="Arial Narrow" w:hAnsi="Arial Narrow" w:cs="Arial"/>
                <w:i/>
                <w:iCs/>
                <w:sz w:val="10"/>
                <w:szCs w:val="18"/>
              </w:rPr>
            </w:pPr>
          </w:p>
          <w:p w14:paraId="660416C4" w14:textId="41CBA362" w:rsidR="00E45498" w:rsidRPr="00A26F3F" w:rsidRDefault="00E45498" w:rsidP="00E45498">
            <w:pPr>
              <w:pStyle w:val="Paragraphedeliste"/>
              <w:widowControl w:val="0"/>
              <w:tabs>
                <w:tab w:val="left" w:pos="1843"/>
              </w:tabs>
              <w:spacing w:before="120" w:after="120"/>
              <w:ind w:left="0"/>
              <w:rPr>
                <w:rFonts w:ascii="Arial Narrow" w:hAnsi="Arial Narrow" w:cs="Arial"/>
                <w:i/>
                <w:iCs/>
                <w:sz w:val="18"/>
                <w:szCs w:val="18"/>
              </w:rPr>
            </w:pPr>
            <w:r w:rsidRPr="00A26F3F">
              <w:rPr>
                <w:rFonts w:ascii="Arial Narrow" w:hAnsi="Arial Narrow" w:cs="Arial"/>
                <w:i/>
                <w:iCs/>
                <w:sz w:val="18"/>
                <w:szCs w:val="18"/>
              </w:rPr>
              <w:fldChar w:fldCharType="begin">
                <w:ffData>
                  <w:name w:val="CaseACocher1"/>
                  <w:enabled/>
                  <w:calcOnExit w:val="0"/>
                  <w:checkBox>
                    <w:sizeAuto/>
                    <w:default w:val="0"/>
                  </w:checkBox>
                </w:ffData>
              </w:fldChar>
            </w:r>
            <w:r w:rsidRPr="00A26F3F">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A26F3F">
              <w:rPr>
                <w:rFonts w:ascii="Arial Narrow" w:hAnsi="Arial Narrow" w:cs="Arial"/>
                <w:i/>
                <w:iCs/>
                <w:sz w:val="18"/>
                <w:szCs w:val="18"/>
              </w:rPr>
              <w:fldChar w:fldCharType="end"/>
            </w:r>
          </w:p>
        </w:tc>
        <w:tc>
          <w:tcPr>
            <w:tcW w:w="6519" w:type="dxa"/>
            <w:gridSpan w:val="2"/>
            <w:vAlign w:val="center"/>
          </w:tcPr>
          <w:p w14:paraId="660416C5" w14:textId="07088E12" w:rsidR="00E45498" w:rsidRPr="00615684" w:rsidRDefault="00E45498" w:rsidP="00615684">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eastAsia="Times New Roman" w:hAnsi="Arial Narrow" w:cs="Arial"/>
                <w:sz w:val="20"/>
                <w:szCs w:val="20"/>
                <w:lang w:eastAsia="fr-CA"/>
              </w:rPr>
              <w:t xml:space="preserve">Fournir les étapes </w:t>
            </w:r>
            <w:r w:rsidR="003B65A7" w:rsidRPr="00615684">
              <w:rPr>
                <w:rFonts w:ascii="Arial Narrow" w:eastAsia="Times New Roman" w:hAnsi="Arial Narrow" w:cs="Arial"/>
                <w:sz w:val="20"/>
                <w:szCs w:val="20"/>
                <w:lang w:eastAsia="fr-CA"/>
              </w:rPr>
              <w:t>nécessaire</w:t>
            </w:r>
            <w:r w:rsidR="00642E0E">
              <w:rPr>
                <w:rFonts w:ascii="Arial Narrow" w:eastAsia="Times New Roman" w:hAnsi="Arial Narrow" w:cs="Arial"/>
                <w:sz w:val="20"/>
                <w:szCs w:val="20"/>
                <w:lang w:eastAsia="fr-CA"/>
              </w:rPr>
              <w:t>s</w:t>
            </w:r>
            <w:r w:rsidR="003B65A7" w:rsidRPr="00615684">
              <w:rPr>
                <w:rFonts w:ascii="Arial Narrow" w:eastAsia="Times New Roman" w:hAnsi="Arial Narrow" w:cs="Arial"/>
                <w:sz w:val="20"/>
                <w:szCs w:val="20"/>
                <w:lang w:eastAsia="fr-CA"/>
              </w:rPr>
              <w:t xml:space="preserve"> à l’utilisation des matériaux et des outils.</w:t>
            </w:r>
          </w:p>
        </w:tc>
        <w:tc>
          <w:tcPr>
            <w:tcW w:w="425" w:type="dxa"/>
            <w:gridSpan w:val="2"/>
            <w:vAlign w:val="center"/>
          </w:tcPr>
          <w:p w14:paraId="660416C6" w14:textId="11FA6D97" w:rsidR="00E45498" w:rsidRPr="00E9282D" w:rsidRDefault="00E45498" w:rsidP="00615684">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6" w:type="dxa"/>
            <w:vAlign w:val="center"/>
          </w:tcPr>
          <w:p w14:paraId="660416C7" w14:textId="4F4B04C8" w:rsidR="00E45498" w:rsidRPr="00E9282D" w:rsidRDefault="00E45498" w:rsidP="00615684">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6" w:type="dxa"/>
            <w:vAlign w:val="center"/>
          </w:tcPr>
          <w:p w14:paraId="660416C8" w14:textId="0C035F13" w:rsidR="00E45498" w:rsidRPr="00E9282D" w:rsidRDefault="00E45498" w:rsidP="00615684">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3087" w:type="dxa"/>
          </w:tcPr>
          <w:p w14:paraId="660416CA" w14:textId="77777777" w:rsidR="00E45498" w:rsidRPr="00E9282D" w:rsidRDefault="00E45498" w:rsidP="00E45498">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504012CF" w14:textId="77777777" w:rsidTr="00B22F1A">
        <w:tc>
          <w:tcPr>
            <w:tcW w:w="5840" w:type="dxa"/>
            <w:gridSpan w:val="2"/>
            <w:vMerge/>
          </w:tcPr>
          <w:p w14:paraId="79683155" w14:textId="77777777" w:rsidR="0091534D" w:rsidRPr="00B22F1A" w:rsidRDefault="0091534D" w:rsidP="0091534D">
            <w:pPr>
              <w:autoSpaceDE w:val="0"/>
              <w:autoSpaceDN w:val="0"/>
              <w:adjustRightInd w:val="0"/>
              <w:rPr>
                <w:rFonts w:ascii="Arial Narrow" w:hAnsi="Arial Narrow" w:cstheme="minorHAnsi"/>
                <w:b/>
              </w:rPr>
            </w:pPr>
          </w:p>
        </w:tc>
        <w:tc>
          <w:tcPr>
            <w:tcW w:w="425" w:type="dxa"/>
            <w:vMerge/>
          </w:tcPr>
          <w:p w14:paraId="2D398630" w14:textId="77777777" w:rsidR="0091534D" w:rsidRPr="00A26F3F" w:rsidRDefault="0091534D" w:rsidP="0091534D">
            <w:pPr>
              <w:pStyle w:val="Paragraphedeliste"/>
              <w:widowControl w:val="0"/>
              <w:tabs>
                <w:tab w:val="left" w:pos="1843"/>
              </w:tabs>
              <w:spacing w:before="120" w:after="120"/>
              <w:ind w:left="0"/>
              <w:jc w:val="center"/>
              <w:rPr>
                <w:rFonts w:ascii="Arial Narrow" w:hAnsi="Arial Narrow" w:cs="Arial"/>
                <w:i/>
                <w:iCs/>
                <w:sz w:val="10"/>
                <w:szCs w:val="18"/>
              </w:rPr>
            </w:pPr>
          </w:p>
        </w:tc>
        <w:tc>
          <w:tcPr>
            <w:tcW w:w="425" w:type="dxa"/>
            <w:vMerge/>
          </w:tcPr>
          <w:p w14:paraId="12DDA01B" w14:textId="77777777" w:rsidR="0091534D" w:rsidRPr="00A26F3F"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5B53D5EB" w14:textId="77777777" w:rsidR="0091534D" w:rsidRPr="00A26F3F"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3A42755C" w14:textId="451E69F0" w:rsidR="0091534D" w:rsidRPr="00615684" w:rsidRDefault="0091534D" w:rsidP="0091534D">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FF48CB">
              <w:rPr>
                <w:rFonts w:ascii="Arial Narrow" w:hAnsi="Arial Narrow" w:cstheme="minorHAnsi"/>
                <w:iCs/>
                <w:sz w:val="20"/>
                <w:szCs w:val="18"/>
              </w:rPr>
              <w:t xml:space="preserve">Surligner ou mettre en évidence les informations utiles lors de la vérification des </w:t>
            </w:r>
            <w:r>
              <w:rPr>
                <w:rFonts w:ascii="Arial Narrow" w:hAnsi="Arial Narrow" w:cstheme="minorHAnsi"/>
                <w:iCs/>
                <w:sz w:val="20"/>
                <w:szCs w:val="18"/>
              </w:rPr>
              <w:t>savoirs essentiels</w:t>
            </w:r>
          </w:p>
        </w:tc>
        <w:tc>
          <w:tcPr>
            <w:tcW w:w="425" w:type="dxa"/>
            <w:gridSpan w:val="2"/>
            <w:vAlign w:val="center"/>
          </w:tcPr>
          <w:p w14:paraId="229D0DDC" w14:textId="2F482DCC" w:rsidR="0091534D" w:rsidRPr="00533350"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6" w:type="dxa"/>
            <w:vAlign w:val="center"/>
          </w:tcPr>
          <w:p w14:paraId="7E2976AD" w14:textId="7F11C266" w:rsidR="0091534D" w:rsidRPr="00533350"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426" w:type="dxa"/>
            <w:vAlign w:val="center"/>
          </w:tcPr>
          <w:p w14:paraId="17BACF2C" w14:textId="675BB458" w:rsidR="0091534D" w:rsidRPr="00533350"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533350">
              <w:rPr>
                <w:rFonts w:ascii="Arial Narrow" w:hAnsi="Arial Narrow" w:cs="Arial"/>
                <w:i/>
                <w:iCs/>
                <w:sz w:val="18"/>
                <w:szCs w:val="18"/>
              </w:rPr>
              <w:fldChar w:fldCharType="begin">
                <w:ffData>
                  <w:name w:val="CaseACocher1"/>
                  <w:enabled/>
                  <w:calcOnExit w:val="0"/>
                  <w:checkBox>
                    <w:sizeAuto/>
                    <w:default w:val="0"/>
                  </w:checkBox>
                </w:ffData>
              </w:fldChar>
            </w:r>
            <w:r w:rsidRPr="00533350">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533350">
              <w:rPr>
                <w:rFonts w:ascii="Arial Narrow" w:hAnsi="Arial Narrow" w:cs="Arial"/>
                <w:i/>
                <w:iCs/>
                <w:sz w:val="18"/>
                <w:szCs w:val="18"/>
              </w:rPr>
              <w:fldChar w:fldCharType="end"/>
            </w:r>
          </w:p>
        </w:tc>
        <w:tc>
          <w:tcPr>
            <w:tcW w:w="3087" w:type="dxa"/>
          </w:tcPr>
          <w:p w14:paraId="74AA9C6E"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615684" w:rsidRPr="00E9282D" w14:paraId="6FA4C408" w14:textId="77777777" w:rsidTr="00B22F1A">
        <w:tc>
          <w:tcPr>
            <w:tcW w:w="5840" w:type="dxa"/>
            <w:gridSpan w:val="2"/>
            <w:vMerge/>
          </w:tcPr>
          <w:p w14:paraId="11F99D36" w14:textId="77777777" w:rsidR="00615684" w:rsidRDefault="00615684" w:rsidP="00615684">
            <w:pPr>
              <w:autoSpaceDE w:val="0"/>
              <w:autoSpaceDN w:val="0"/>
              <w:adjustRightInd w:val="0"/>
              <w:rPr>
                <w:rFonts w:cstheme="minorHAnsi"/>
                <w:b/>
                <w:szCs w:val="18"/>
              </w:rPr>
            </w:pPr>
          </w:p>
        </w:tc>
        <w:tc>
          <w:tcPr>
            <w:tcW w:w="425" w:type="dxa"/>
            <w:vMerge/>
          </w:tcPr>
          <w:p w14:paraId="3010CBC7" w14:textId="77777777" w:rsidR="00615684" w:rsidRPr="00E45498" w:rsidRDefault="00615684" w:rsidP="00615684">
            <w:pPr>
              <w:pStyle w:val="Paragraphedeliste"/>
              <w:widowControl w:val="0"/>
              <w:tabs>
                <w:tab w:val="left" w:pos="1843"/>
              </w:tabs>
              <w:spacing w:before="120" w:after="120"/>
              <w:ind w:left="0"/>
              <w:jc w:val="center"/>
              <w:rPr>
                <w:rFonts w:ascii="Arial Narrow" w:hAnsi="Arial Narrow" w:cs="Arial"/>
                <w:i/>
                <w:iCs/>
                <w:color w:val="FF0000"/>
                <w:sz w:val="10"/>
                <w:szCs w:val="18"/>
              </w:rPr>
            </w:pPr>
          </w:p>
        </w:tc>
        <w:tc>
          <w:tcPr>
            <w:tcW w:w="425" w:type="dxa"/>
            <w:vMerge/>
          </w:tcPr>
          <w:p w14:paraId="0F665CC0" w14:textId="77777777" w:rsidR="00615684" w:rsidRPr="00E45498" w:rsidRDefault="00615684" w:rsidP="00615684">
            <w:pPr>
              <w:pStyle w:val="Paragraphedeliste"/>
              <w:widowControl w:val="0"/>
              <w:tabs>
                <w:tab w:val="left" w:pos="1843"/>
              </w:tabs>
              <w:spacing w:before="120" w:after="120"/>
              <w:ind w:left="0"/>
              <w:rPr>
                <w:rFonts w:ascii="Arial Narrow" w:hAnsi="Arial Narrow" w:cs="Arial"/>
                <w:i/>
                <w:iCs/>
                <w:color w:val="FF0000"/>
                <w:sz w:val="10"/>
                <w:szCs w:val="18"/>
              </w:rPr>
            </w:pPr>
          </w:p>
        </w:tc>
        <w:tc>
          <w:tcPr>
            <w:tcW w:w="427" w:type="dxa"/>
            <w:vMerge/>
          </w:tcPr>
          <w:p w14:paraId="6500E1DA" w14:textId="77777777" w:rsidR="00615684" w:rsidRPr="00E45498" w:rsidRDefault="00615684" w:rsidP="00615684">
            <w:pPr>
              <w:pStyle w:val="Paragraphedeliste"/>
              <w:widowControl w:val="0"/>
              <w:tabs>
                <w:tab w:val="left" w:pos="1843"/>
              </w:tabs>
              <w:spacing w:before="120" w:after="120"/>
              <w:ind w:left="0"/>
              <w:rPr>
                <w:rFonts w:ascii="Arial Narrow" w:hAnsi="Arial Narrow" w:cs="Arial"/>
                <w:i/>
                <w:iCs/>
                <w:color w:val="FF0000"/>
                <w:sz w:val="10"/>
                <w:szCs w:val="18"/>
              </w:rPr>
            </w:pPr>
          </w:p>
        </w:tc>
        <w:tc>
          <w:tcPr>
            <w:tcW w:w="6519" w:type="dxa"/>
            <w:gridSpan w:val="2"/>
            <w:vAlign w:val="center"/>
          </w:tcPr>
          <w:p w14:paraId="6DE5598F" w14:textId="163815BA" w:rsidR="00615684" w:rsidRPr="00615684" w:rsidRDefault="00615684" w:rsidP="00615684">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615684">
              <w:rPr>
                <w:rFonts w:ascii="Arial Narrow" w:eastAsia="Times New Roman" w:hAnsi="Arial Narrow" w:cs="Arial"/>
                <w:sz w:val="20"/>
                <w:szCs w:val="20"/>
                <w:lang w:eastAsia="fr-CA"/>
              </w:rPr>
              <w:t>Structurer la production en étapes ou chaque étape comprend une consigne unique</w:t>
            </w:r>
            <w:r w:rsidR="00642E0E">
              <w:rPr>
                <w:rFonts w:ascii="Arial Narrow" w:eastAsia="Times New Roman" w:hAnsi="Arial Narrow" w:cs="Arial"/>
                <w:sz w:val="20"/>
                <w:szCs w:val="20"/>
                <w:lang w:eastAsia="fr-CA"/>
              </w:rPr>
              <w:t>.</w:t>
            </w:r>
          </w:p>
        </w:tc>
        <w:tc>
          <w:tcPr>
            <w:tcW w:w="425" w:type="dxa"/>
            <w:gridSpan w:val="2"/>
            <w:vAlign w:val="center"/>
          </w:tcPr>
          <w:p w14:paraId="12A9BC56" w14:textId="26D22C9C" w:rsidR="00615684" w:rsidRPr="00533350" w:rsidRDefault="00615684"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14AAEC9D" w14:textId="68061577" w:rsidR="00615684" w:rsidRPr="00533350" w:rsidRDefault="00615684"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7C43ED71" w14:textId="4C726A4B" w:rsidR="00615684" w:rsidRPr="00533350" w:rsidRDefault="00615684"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54F900E9" w14:textId="77777777" w:rsidR="00615684" w:rsidRPr="00E9282D" w:rsidRDefault="00615684" w:rsidP="00615684">
            <w:pPr>
              <w:pStyle w:val="Paragraphedeliste"/>
              <w:widowControl w:val="0"/>
              <w:tabs>
                <w:tab w:val="left" w:pos="1843"/>
              </w:tabs>
              <w:spacing w:before="120" w:after="120"/>
              <w:ind w:left="0"/>
              <w:rPr>
                <w:rFonts w:ascii="Arial Narrow" w:hAnsi="Arial Narrow" w:cs="Arial"/>
                <w:i/>
                <w:iCs/>
                <w:sz w:val="18"/>
                <w:szCs w:val="18"/>
              </w:rPr>
            </w:pPr>
          </w:p>
        </w:tc>
      </w:tr>
      <w:tr w:rsidR="008228C7" w:rsidRPr="00E9282D" w14:paraId="6DE486DE" w14:textId="77777777" w:rsidTr="00B22F1A">
        <w:tc>
          <w:tcPr>
            <w:tcW w:w="5840" w:type="dxa"/>
            <w:gridSpan w:val="2"/>
            <w:vMerge/>
          </w:tcPr>
          <w:p w14:paraId="18F2474B" w14:textId="77777777" w:rsidR="008228C7" w:rsidRDefault="008228C7" w:rsidP="008228C7">
            <w:pPr>
              <w:autoSpaceDE w:val="0"/>
              <w:autoSpaceDN w:val="0"/>
              <w:adjustRightInd w:val="0"/>
              <w:rPr>
                <w:rFonts w:cstheme="minorHAnsi"/>
                <w:b/>
                <w:szCs w:val="18"/>
              </w:rPr>
            </w:pPr>
          </w:p>
        </w:tc>
        <w:tc>
          <w:tcPr>
            <w:tcW w:w="425" w:type="dxa"/>
            <w:vMerge/>
          </w:tcPr>
          <w:p w14:paraId="21A5BBA6" w14:textId="77777777" w:rsidR="008228C7" w:rsidRPr="00E45498" w:rsidRDefault="008228C7" w:rsidP="008228C7">
            <w:pPr>
              <w:pStyle w:val="Paragraphedeliste"/>
              <w:widowControl w:val="0"/>
              <w:tabs>
                <w:tab w:val="left" w:pos="1843"/>
              </w:tabs>
              <w:spacing w:before="120" w:after="120"/>
              <w:ind w:left="0"/>
              <w:jc w:val="center"/>
              <w:rPr>
                <w:rFonts w:ascii="Arial Narrow" w:hAnsi="Arial Narrow" w:cs="Arial"/>
                <w:i/>
                <w:iCs/>
                <w:color w:val="FF0000"/>
                <w:sz w:val="10"/>
                <w:szCs w:val="18"/>
              </w:rPr>
            </w:pPr>
          </w:p>
        </w:tc>
        <w:tc>
          <w:tcPr>
            <w:tcW w:w="425" w:type="dxa"/>
            <w:vMerge/>
          </w:tcPr>
          <w:p w14:paraId="6E1C9A01" w14:textId="77777777" w:rsidR="008228C7" w:rsidRPr="00E45498" w:rsidRDefault="008228C7" w:rsidP="008228C7">
            <w:pPr>
              <w:pStyle w:val="Paragraphedeliste"/>
              <w:widowControl w:val="0"/>
              <w:tabs>
                <w:tab w:val="left" w:pos="1843"/>
              </w:tabs>
              <w:spacing w:before="120" w:after="120"/>
              <w:ind w:left="0"/>
              <w:rPr>
                <w:rFonts w:ascii="Arial Narrow" w:hAnsi="Arial Narrow" w:cs="Arial"/>
                <w:i/>
                <w:iCs/>
                <w:color w:val="FF0000"/>
                <w:sz w:val="10"/>
                <w:szCs w:val="18"/>
              </w:rPr>
            </w:pPr>
          </w:p>
        </w:tc>
        <w:tc>
          <w:tcPr>
            <w:tcW w:w="427" w:type="dxa"/>
            <w:vMerge/>
          </w:tcPr>
          <w:p w14:paraId="5A4D1C3C" w14:textId="77777777" w:rsidR="008228C7" w:rsidRPr="00E45498" w:rsidRDefault="008228C7" w:rsidP="008228C7">
            <w:pPr>
              <w:pStyle w:val="Paragraphedeliste"/>
              <w:widowControl w:val="0"/>
              <w:tabs>
                <w:tab w:val="left" w:pos="1843"/>
              </w:tabs>
              <w:spacing w:before="120" w:after="120"/>
              <w:ind w:left="0"/>
              <w:rPr>
                <w:rFonts w:ascii="Arial Narrow" w:hAnsi="Arial Narrow" w:cs="Arial"/>
                <w:i/>
                <w:iCs/>
                <w:color w:val="FF0000"/>
                <w:sz w:val="10"/>
                <w:szCs w:val="18"/>
              </w:rPr>
            </w:pPr>
          </w:p>
        </w:tc>
        <w:tc>
          <w:tcPr>
            <w:tcW w:w="6519" w:type="dxa"/>
            <w:gridSpan w:val="2"/>
            <w:vAlign w:val="center"/>
          </w:tcPr>
          <w:p w14:paraId="5B411E02" w14:textId="0297438B" w:rsidR="008228C7" w:rsidRPr="00615684" w:rsidRDefault="0091534D" w:rsidP="008228C7">
            <w:pPr>
              <w:pStyle w:val="Paragraphedeliste"/>
              <w:widowControl w:val="0"/>
              <w:tabs>
                <w:tab w:val="left" w:pos="1843"/>
              </w:tabs>
              <w:spacing w:before="120" w:after="120"/>
              <w:ind w:left="0"/>
              <w:rPr>
                <w:rFonts w:ascii="Arial Narrow" w:eastAsia="Times New Roman" w:hAnsi="Arial Narrow" w:cs="Arial"/>
                <w:sz w:val="20"/>
                <w:szCs w:val="20"/>
                <w:lang w:eastAsia="fr-CA"/>
              </w:rPr>
            </w:pPr>
            <w:r>
              <w:rPr>
                <w:rFonts w:ascii="Arial Narrow" w:eastAsia="Times New Roman" w:hAnsi="Arial Narrow" w:cs="Arial"/>
                <w:sz w:val="20"/>
                <w:szCs w:val="20"/>
                <w:lang w:eastAsia="fr-CA"/>
              </w:rPr>
              <w:t xml:space="preserve">Guider ou limiter le choix des gestes en fonctions des outils et des matériaux à utiliser (CD1) </w:t>
            </w:r>
            <w:r w:rsidRPr="00DB73DF">
              <w:rPr>
                <w:rFonts w:ascii="Arial Narrow" w:eastAsia="Times New Roman" w:hAnsi="Arial Narrow" w:cs="Arial"/>
                <w:sz w:val="20"/>
                <w:szCs w:val="20"/>
                <w:lang w:eastAsia="fr-CA"/>
              </w:rPr>
              <w:t>en fo</w:t>
            </w:r>
            <w:r>
              <w:rPr>
                <w:rFonts w:ascii="Arial Narrow" w:eastAsia="Times New Roman" w:hAnsi="Arial Narrow" w:cs="Arial"/>
                <w:sz w:val="20"/>
                <w:szCs w:val="20"/>
                <w:lang w:eastAsia="fr-CA"/>
              </w:rPr>
              <w:t>nction du message à communiquer (CD2).</w:t>
            </w:r>
          </w:p>
        </w:tc>
        <w:tc>
          <w:tcPr>
            <w:tcW w:w="425" w:type="dxa"/>
            <w:gridSpan w:val="2"/>
            <w:vAlign w:val="center"/>
          </w:tcPr>
          <w:p w14:paraId="6C29285D" w14:textId="6178A802" w:rsidR="008228C7" w:rsidRPr="003647AE" w:rsidRDefault="008228C7" w:rsidP="008228C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01FE585F" w14:textId="6CD24604" w:rsidR="008228C7" w:rsidRPr="003647AE" w:rsidRDefault="008228C7" w:rsidP="008228C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1590ED3C" w14:textId="59D4F9DE" w:rsidR="008228C7" w:rsidRPr="003647AE" w:rsidRDefault="008228C7" w:rsidP="008228C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73E9DD87" w14:textId="77777777" w:rsidR="008228C7" w:rsidRPr="00E9282D" w:rsidRDefault="008228C7" w:rsidP="008228C7">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D6" w14:textId="77777777" w:rsidTr="00B22F1A">
        <w:tc>
          <w:tcPr>
            <w:tcW w:w="5840" w:type="dxa"/>
            <w:gridSpan w:val="2"/>
            <w:vMerge/>
          </w:tcPr>
          <w:p w14:paraId="660416CC" w14:textId="77777777" w:rsidR="00505ED1" w:rsidRPr="005C2267" w:rsidRDefault="00505ED1" w:rsidP="006B1AAE">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660416CD"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CE"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CF"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D0" w14:textId="14FE84B9" w:rsidR="00505ED1" w:rsidRPr="00615684" w:rsidRDefault="003B65A7" w:rsidP="00615684">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Adapter la séquence de travail afin de favoriser l’autonomie de l’élè</w:t>
            </w:r>
            <w:r w:rsidR="00642E0E">
              <w:rPr>
                <w:rFonts w:ascii="Arial Narrow" w:hAnsi="Arial Narrow" w:cs="Arial"/>
                <w:iCs/>
                <w:sz w:val="20"/>
                <w:szCs w:val="20"/>
              </w:rPr>
              <w:t>ve ( ex. en plaçant devant lui son matériel, ses outils  et son travail).</w:t>
            </w:r>
          </w:p>
        </w:tc>
        <w:tc>
          <w:tcPr>
            <w:tcW w:w="425" w:type="dxa"/>
            <w:gridSpan w:val="2"/>
            <w:vAlign w:val="center"/>
          </w:tcPr>
          <w:p w14:paraId="660416D1" w14:textId="4813C566"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D2" w14:textId="459D20F4"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D3" w14:textId="7693ECA7"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6D5"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642E0E" w:rsidRPr="00E9282D" w14:paraId="6D1D4B4D" w14:textId="77777777" w:rsidTr="00B22F1A">
        <w:tc>
          <w:tcPr>
            <w:tcW w:w="5840" w:type="dxa"/>
            <w:gridSpan w:val="2"/>
            <w:vMerge/>
          </w:tcPr>
          <w:p w14:paraId="2DF34828" w14:textId="77777777" w:rsidR="00642E0E" w:rsidRPr="005C2267" w:rsidRDefault="00642E0E" w:rsidP="00642E0E">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6923F906"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24155ADC"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24B712D"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0341C197" w14:textId="5EB0DF86" w:rsidR="00642E0E" w:rsidRPr="00615684" w:rsidRDefault="00642E0E" w:rsidP="00642E0E">
            <w:pPr>
              <w:pStyle w:val="Paragraphedeliste"/>
              <w:widowControl w:val="0"/>
              <w:tabs>
                <w:tab w:val="left" w:pos="1843"/>
              </w:tabs>
              <w:spacing w:before="120" w:after="120"/>
              <w:ind w:left="0"/>
              <w:rPr>
                <w:rFonts w:ascii="Arial Narrow" w:hAnsi="Arial Narrow" w:cs="Arial"/>
                <w:iCs/>
                <w:sz w:val="20"/>
                <w:szCs w:val="20"/>
              </w:rPr>
            </w:pPr>
            <w:r>
              <w:rPr>
                <w:rFonts w:ascii="Arial Narrow" w:hAnsi="Arial Narrow" w:cstheme="minorHAnsi"/>
                <w:iCs/>
                <w:sz w:val="20"/>
                <w:szCs w:val="20"/>
              </w:rPr>
              <w:t>M</w:t>
            </w:r>
            <w:r w:rsidRPr="003B65A7">
              <w:rPr>
                <w:rFonts w:ascii="Arial Narrow" w:hAnsi="Arial Narrow" w:cstheme="minorHAnsi"/>
                <w:iCs/>
                <w:sz w:val="20"/>
                <w:szCs w:val="20"/>
              </w:rPr>
              <w:t>ettre en évidence les informations utiles dans les consignes pour réaliser la production.</w:t>
            </w:r>
          </w:p>
        </w:tc>
        <w:tc>
          <w:tcPr>
            <w:tcW w:w="425" w:type="dxa"/>
            <w:gridSpan w:val="2"/>
            <w:vAlign w:val="center"/>
          </w:tcPr>
          <w:p w14:paraId="0CAC6319" w14:textId="1A416BA4"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4C627420" w14:textId="5ACB309E"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780DC960" w14:textId="40150686"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43F37005"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r>
      <w:tr w:rsidR="00642E0E" w:rsidRPr="00E9282D" w14:paraId="6FE22F22" w14:textId="77777777" w:rsidTr="00B22F1A">
        <w:tc>
          <w:tcPr>
            <w:tcW w:w="5840" w:type="dxa"/>
            <w:gridSpan w:val="2"/>
            <w:vMerge/>
          </w:tcPr>
          <w:p w14:paraId="2B07214F" w14:textId="77777777" w:rsidR="00642E0E" w:rsidRPr="005C2267" w:rsidRDefault="00642E0E" w:rsidP="00642E0E">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4B95A0A6"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4640EF0C"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441F8B08"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09258C6C" w14:textId="67AE76CD" w:rsidR="00642E0E" w:rsidRPr="00615684" w:rsidRDefault="00642E0E" w:rsidP="00642E0E">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Supprimer une ou des étapes.</w:t>
            </w:r>
          </w:p>
        </w:tc>
        <w:tc>
          <w:tcPr>
            <w:tcW w:w="425" w:type="dxa"/>
            <w:gridSpan w:val="2"/>
            <w:vAlign w:val="center"/>
          </w:tcPr>
          <w:p w14:paraId="0088CEE6" w14:textId="52023194"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1B7601DB" w14:textId="3934CADD"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19320029" w14:textId="395760CB"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2E3CDC75"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r>
      <w:tr w:rsidR="00642E0E" w:rsidRPr="00E9282D" w14:paraId="6C634891" w14:textId="77777777" w:rsidTr="00B22F1A">
        <w:tc>
          <w:tcPr>
            <w:tcW w:w="5840" w:type="dxa"/>
            <w:gridSpan w:val="2"/>
            <w:vMerge/>
          </w:tcPr>
          <w:p w14:paraId="3B4F7D4C" w14:textId="77777777" w:rsidR="00642E0E" w:rsidRPr="005C2267" w:rsidRDefault="00642E0E" w:rsidP="00642E0E">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73869510"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0D117975"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726D2DAE"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17E648B" w14:textId="405C2A93" w:rsidR="00642E0E" w:rsidRPr="00615684" w:rsidRDefault="00642E0E" w:rsidP="00642E0E">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Aider à faire des liens entre les étapes de la production</w:t>
            </w:r>
            <w:r>
              <w:rPr>
                <w:rFonts w:ascii="Arial Narrow" w:hAnsi="Arial Narrow" w:cs="Arial"/>
                <w:iCs/>
                <w:sz w:val="20"/>
                <w:szCs w:val="20"/>
              </w:rPr>
              <w:t xml:space="preserve"> attendue.</w:t>
            </w:r>
          </w:p>
        </w:tc>
        <w:tc>
          <w:tcPr>
            <w:tcW w:w="425" w:type="dxa"/>
            <w:gridSpan w:val="2"/>
            <w:vAlign w:val="center"/>
          </w:tcPr>
          <w:p w14:paraId="48E41DE9" w14:textId="26B7274E"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725C3F52" w14:textId="5B6BA31E"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57F61829" w14:textId="4B5D9030" w:rsidR="00642E0E" w:rsidRPr="003647AE" w:rsidRDefault="00642E0E" w:rsidP="00642E0E">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1709C1FA" w14:textId="77777777" w:rsidR="00642E0E" w:rsidRPr="00E9282D" w:rsidRDefault="00642E0E" w:rsidP="00642E0E">
            <w:pPr>
              <w:pStyle w:val="Paragraphedeliste"/>
              <w:widowControl w:val="0"/>
              <w:tabs>
                <w:tab w:val="left" w:pos="1843"/>
              </w:tabs>
              <w:spacing w:before="120" w:after="120"/>
              <w:ind w:left="0"/>
              <w:rPr>
                <w:rFonts w:ascii="Arial Narrow" w:hAnsi="Arial Narrow" w:cs="Arial"/>
                <w:i/>
                <w:iCs/>
                <w:sz w:val="18"/>
                <w:szCs w:val="18"/>
              </w:rPr>
            </w:pPr>
          </w:p>
        </w:tc>
      </w:tr>
      <w:tr w:rsidR="00440175" w:rsidRPr="00E9282D" w14:paraId="76C3A9F4" w14:textId="77777777" w:rsidTr="00B22F1A">
        <w:tc>
          <w:tcPr>
            <w:tcW w:w="5840" w:type="dxa"/>
            <w:gridSpan w:val="2"/>
            <w:vMerge/>
          </w:tcPr>
          <w:p w14:paraId="64F7B1B9" w14:textId="77777777" w:rsidR="00440175" w:rsidRPr="005C2267" w:rsidRDefault="00440175" w:rsidP="00440175">
            <w:pPr>
              <w:pStyle w:val="Paragraphedeliste"/>
              <w:widowControl w:val="0"/>
              <w:tabs>
                <w:tab w:val="left" w:pos="1843"/>
              </w:tabs>
              <w:spacing w:before="120" w:after="120"/>
              <w:ind w:left="0"/>
              <w:rPr>
                <w:rFonts w:ascii="Arial Narrow" w:hAnsi="Arial Narrow" w:cs="Arial,Bold"/>
                <w:b/>
                <w:bCs/>
                <w:sz w:val="18"/>
                <w:szCs w:val="18"/>
              </w:rPr>
            </w:pPr>
          </w:p>
        </w:tc>
        <w:tc>
          <w:tcPr>
            <w:tcW w:w="425" w:type="dxa"/>
            <w:vMerge/>
          </w:tcPr>
          <w:p w14:paraId="0D69E778" w14:textId="77777777" w:rsidR="00440175" w:rsidRPr="00E9282D" w:rsidRDefault="00440175" w:rsidP="0044017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2E1913B" w14:textId="77777777" w:rsidR="00440175" w:rsidRPr="00E9282D" w:rsidRDefault="00440175" w:rsidP="00440175">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128D4579" w14:textId="77777777" w:rsidR="00440175" w:rsidRPr="00E9282D" w:rsidRDefault="00440175" w:rsidP="00440175">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50AEFFE8" w14:textId="6ECD9DF9" w:rsidR="00440175" w:rsidRPr="00615684" w:rsidRDefault="00440175" w:rsidP="00440175">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Permettre l’utilisation de référentiel / aide-mémoire</w:t>
            </w:r>
            <w:r>
              <w:rPr>
                <w:rFonts w:ascii="Arial Narrow" w:hAnsi="Arial Narrow" w:cs="Arial"/>
                <w:iCs/>
                <w:sz w:val="20"/>
                <w:szCs w:val="20"/>
              </w:rPr>
              <w:t xml:space="preserve"> / </w:t>
            </w:r>
            <w:r w:rsidR="00642E0E">
              <w:rPr>
                <w:rFonts w:ascii="Arial Narrow" w:hAnsi="Arial Narrow" w:cs="Arial"/>
                <w:iCs/>
                <w:sz w:val="20"/>
                <w:szCs w:val="20"/>
              </w:rPr>
              <w:t>procédurier.</w:t>
            </w:r>
          </w:p>
        </w:tc>
        <w:tc>
          <w:tcPr>
            <w:tcW w:w="425" w:type="dxa"/>
            <w:gridSpan w:val="2"/>
            <w:vAlign w:val="center"/>
          </w:tcPr>
          <w:p w14:paraId="649C5606" w14:textId="314B9C30" w:rsidR="00440175" w:rsidRPr="003647AE" w:rsidRDefault="00440175" w:rsidP="00440175">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5C9D0FDA" w14:textId="3CB3B986" w:rsidR="00440175" w:rsidRPr="003647AE" w:rsidRDefault="00440175" w:rsidP="00440175">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1075F8B6" w14:textId="55E12C96" w:rsidR="00440175" w:rsidRPr="003647AE" w:rsidRDefault="00440175" w:rsidP="00440175">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18D321C8" w14:textId="77777777" w:rsidR="00440175" w:rsidRPr="00E9282D" w:rsidRDefault="00440175" w:rsidP="00440175">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E1" w14:textId="77777777" w:rsidTr="00B22F1A">
        <w:tc>
          <w:tcPr>
            <w:tcW w:w="5840" w:type="dxa"/>
            <w:gridSpan w:val="2"/>
            <w:vMerge/>
          </w:tcPr>
          <w:p w14:paraId="660416D7" w14:textId="77777777" w:rsidR="00505ED1" w:rsidRPr="005C2267"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D8"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D9"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DA"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DB" w14:textId="3BDBB449" w:rsidR="00505ED1" w:rsidRPr="00615684" w:rsidRDefault="00505ED1" w:rsidP="00615684">
            <w:pPr>
              <w:pStyle w:val="Paragraphedeliste"/>
              <w:widowControl w:val="0"/>
              <w:tabs>
                <w:tab w:val="left" w:pos="1843"/>
              </w:tabs>
              <w:spacing w:before="120" w:after="120"/>
              <w:ind w:left="0"/>
              <w:rPr>
                <w:rFonts w:ascii="Arial Narrow" w:hAnsi="Arial Narrow" w:cs="Arial"/>
                <w:iCs/>
                <w:sz w:val="20"/>
                <w:szCs w:val="20"/>
                <w:highlight w:val="yellow"/>
              </w:rPr>
            </w:pPr>
            <w:r w:rsidRPr="00615684">
              <w:rPr>
                <w:rFonts w:ascii="Arial Narrow" w:hAnsi="Arial Narrow" w:cs="Arial"/>
                <w:iCs/>
                <w:sz w:val="20"/>
                <w:szCs w:val="20"/>
              </w:rPr>
              <w:t xml:space="preserve">Offrir une rétroaction immédiate pour que </w:t>
            </w:r>
            <w:r w:rsidR="00642E0E">
              <w:rPr>
                <w:rFonts w:ascii="Arial Narrow" w:hAnsi="Arial Narrow" w:cs="Arial"/>
                <w:iCs/>
                <w:sz w:val="20"/>
                <w:szCs w:val="20"/>
              </w:rPr>
              <w:t xml:space="preserve">le geste </w:t>
            </w:r>
            <w:r w:rsidR="003B65A7" w:rsidRPr="00615684">
              <w:rPr>
                <w:rFonts w:ascii="Arial Narrow" w:hAnsi="Arial Narrow" w:cs="Arial"/>
                <w:iCs/>
                <w:sz w:val="20"/>
                <w:szCs w:val="20"/>
              </w:rPr>
              <w:t>soit le plus approprié à l’outil et au matériau utilisés</w:t>
            </w:r>
            <w:r w:rsidR="00642E0E">
              <w:rPr>
                <w:rFonts w:ascii="Arial Narrow" w:hAnsi="Arial Narrow" w:cs="Arial"/>
                <w:iCs/>
                <w:sz w:val="20"/>
                <w:szCs w:val="20"/>
              </w:rPr>
              <w:t>.</w:t>
            </w:r>
          </w:p>
        </w:tc>
        <w:tc>
          <w:tcPr>
            <w:tcW w:w="425" w:type="dxa"/>
            <w:gridSpan w:val="2"/>
            <w:vAlign w:val="center"/>
          </w:tcPr>
          <w:p w14:paraId="660416DC" w14:textId="3988A489"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DD" w14:textId="38061AE4"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DE" w14:textId="23EAB982"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6E0"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505ED1" w:rsidRPr="00E9282D" w14:paraId="660416EC" w14:textId="77777777" w:rsidTr="00B22F1A">
        <w:tc>
          <w:tcPr>
            <w:tcW w:w="5840" w:type="dxa"/>
            <w:gridSpan w:val="2"/>
            <w:vMerge/>
          </w:tcPr>
          <w:p w14:paraId="660416E2" w14:textId="77777777" w:rsidR="00505ED1" w:rsidRPr="005C2267"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E3"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E4"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E5"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E6" w14:textId="0C926A63" w:rsidR="009735A8" w:rsidRPr="00615684" w:rsidRDefault="00505ED1" w:rsidP="00615684">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Aider dans l</w:t>
            </w:r>
            <w:r w:rsidR="003B65A7" w:rsidRPr="00615684">
              <w:rPr>
                <w:rFonts w:ascii="Arial Narrow" w:hAnsi="Arial Narrow" w:cs="Arial"/>
                <w:iCs/>
                <w:sz w:val="20"/>
                <w:szCs w:val="20"/>
              </w:rPr>
              <w:t>’exécution du gestes transformateurs (</w:t>
            </w:r>
            <w:r w:rsidR="00615684" w:rsidRPr="00615684">
              <w:rPr>
                <w:rFonts w:ascii="Arial Narrow" w:hAnsi="Arial Narrow" w:cs="Arial"/>
                <w:iCs/>
                <w:sz w:val="20"/>
                <w:szCs w:val="20"/>
              </w:rPr>
              <w:t>ex. :</w:t>
            </w:r>
            <w:r w:rsidR="009735A8">
              <w:rPr>
                <w:rFonts w:ascii="Arial Narrow" w:hAnsi="Arial Narrow" w:cs="Arial"/>
                <w:iCs/>
                <w:sz w:val="20"/>
                <w:szCs w:val="20"/>
              </w:rPr>
              <w:t xml:space="preserve"> </w:t>
            </w:r>
            <w:r w:rsidR="003B65A7" w:rsidRPr="00615684">
              <w:rPr>
                <w:rFonts w:ascii="Arial Narrow" w:hAnsi="Arial Narrow" w:cs="Arial"/>
                <w:iCs/>
                <w:sz w:val="20"/>
                <w:szCs w:val="20"/>
              </w:rPr>
              <w:t xml:space="preserve">main sur main) </w:t>
            </w:r>
            <w:r w:rsidR="00642E0E">
              <w:rPr>
                <w:rFonts w:ascii="Arial Narrow" w:hAnsi="Arial Narrow" w:cs="Arial"/>
                <w:iCs/>
                <w:sz w:val="20"/>
                <w:szCs w:val="20"/>
              </w:rPr>
              <w:t>pour modéliser le geste et favoriser un meilleur contrôle de ce dernier.</w:t>
            </w:r>
          </w:p>
        </w:tc>
        <w:tc>
          <w:tcPr>
            <w:tcW w:w="425" w:type="dxa"/>
            <w:gridSpan w:val="2"/>
            <w:vAlign w:val="center"/>
          </w:tcPr>
          <w:p w14:paraId="660416E7" w14:textId="4A1CE460"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E8" w14:textId="5D426608"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E9" w14:textId="7EDB66FF" w:rsidR="00505ED1" w:rsidRPr="00E9282D" w:rsidRDefault="00505ED1" w:rsidP="00615684">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6EB" w14:textId="77777777" w:rsidR="00505ED1" w:rsidRPr="00E9282D" w:rsidRDefault="00505ED1" w:rsidP="006B1AAE">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40200EA8" w14:textId="77777777" w:rsidTr="00B22F1A">
        <w:tc>
          <w:tcPr>
            <w:tcW w:w="5840" w:type="dxa"/>
            <w:gridSpan w:val="2"/>
            <w:vMerge/>
          </w:tcPr>
          <w:p w14:paraId="54C96FFC" w14:textId="77777777" w:rsidR="009735A8" w:rsidRPr="005C2267"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4ED9F3D5"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1A6C11B1"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3EEF6893"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018BAEDD" w14:textId="680804C5" w:rsidR="009735A8" w:rsidRPr="009735A8" w:rsidRDefault="009735A8" w:rsidP="009735A8">
            <w:pPr>
              <w:pStyle w:val="Paragraphedeliste"/>
              <w:widowControl w:val="0"/>
              <w:tabs>
                <w:tab w:val="left" w:pos="1843"/>
              </w:tabs>
              <w:spacing w:before="120" w:after="120"/>
              <w:ind w:left="0"/>
              <w:rPr>
                <w:rFonts w:ascii="Arial Narrow" w:hAnsi="Arial Narrow" w:cs="Arial"/>
                <w:iCs/>
                <w:sz w:val="20"/>
                <w:szCs w:val="20"/>
              </w:rPr>
            </w:pPr>
            <w:r w:rsidRPr="009735A8">
              <w:rPr>
                <w:rFonts w:ascii="Arial Narrow" w:eastAsia="Times New Roman" w:hAnsi="Arial Narrow" w:cs="Arial"/>
                <w:sz w:val="20"/>
                <w:szCs w:val="20"/>
                <w:lang w:eastAsia="fr-CA"/>
              </w:rPr>
              <w:t>Manipuler les objets, outils ou instruments pour l’élève, sans obtenir ses indications</w:t>
            </w:r>
            <w:r w:rsidR="00642E0E">
              <w:rPr>
                <w:rFonts w:ascii="Arial Narrow" w:eastAsia="Times New Roman" w:hAnsi="Arial Narrow" w:cs="Arial"/>
                <w:sz w:val="20"/>
                <w:szCs w:val="20"/>
                <w:lang w:eastAsia="fr-CA"/>
              </w:rPr>
              <w:t>.</w:t>
            </w:r>
          </w:p>
        </w:tc>
        <w:tc>
          <w:tcPr>
            <w:tcW w:w="425" w:type="dxa"/>
            <w:gridSpan w:val="2"/>
            <w:vAlign w:val="center"/>
          </w:tcPr>
          <w:p w14:paraId="66C0177E" w14:textId="0D29AEC9"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72523A5A" w14:textId="13231E97"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5795847B" w14:textId="455948AE"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1E085135"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515E50" w:rsidRPr="00E9282D" w14:paraId="0948B8CE" w14:textId="77777777" w:rsidTr="00B22F1A">
        <w:tc>
          <w:tcPr>
            <w:tcW w:w="5840" w:type="dxa"/>
            <w:gridSpan w:val="2"/>
            <w:vMerge/>
          </w:tcPr>
          <w:p w14:paraId="5644F766" w14:textId="77777777" w:rsidR="00515E50" w:rsidRPr="005C2267" w:rsidRDefault="00515E50" w:rsidP="00515E5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2ED3FB0B" w14:textId="77777777" w:rsidR="00515E50" w:rsidRPr="00E9282D" w:rsidRDefault="00515E50" w:rsidP="00515E5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1552998F" w14:textId="77777777" w:rsidR="00515E50" w:rsidRPr="00E9282D" w:rsidRDefault="00515E50" w:rsidP="00515E50">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1CD9BE25" w14:textId="77777777" w:rsidR="00515E50" w:rsidRPr="00E9282D" w:rsidRDefault="00515E50" w:rsidP="00515E50">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86057F2" w14:textId="6D4C59F4" w:rsidR="00515E50" w:rsidRPr="00515E50" w:rsidRDefault="00515E50" w:rsidP="00515E50">
            <w:pPr>
              <w:widowControl w:val="0"/>
              <w:tabs>
                <w:tab w:val="left" w:pos="1843"/>
              </w:tabs>
              <w:spacing w:before="120" w:after="120"/>
              <w:rPr>
                <w:rFonts w:ascii="Arial Narrow" w:eastAsia="Times New Roman" w:hAnsi="Arial Narrow" w:cs="Arial"/>
                <w:sz w:val="20"/>
                <w:szCs w:val="20"/>
                <w:lang w:eastAsia="fr-CA"/>
              </w:rPr>
            </w:pPr>
            <w:r w:rsidRPr="005E44F0">
              <w:rPr>
                <w:rFonts w:ascii="Arial Narrow" w:eastAsia="Times New Roman" w:hAnsi="Arial Narrow" w:cs="Arial"/>
                <w:sz w:val="20"/>
                <w:szCs w:val="20"/>
                <w:lang w:eastAsia="fr-CA"/>
              </w:rPr>
              <w:t>Choisir des outils appropriés en fonction des préférences ou réticences des élèves (hypo ou hyper réactivité)</w:t>
            </w:r>
            <w:r>
              <w:rPr>
                <w:rFonts w:ascii="Arial Narrow" w:eastAsia="Times New Roman" w:hAnsi="Arial Narrow" w:cs="Arial"/>
                <w:sz w:val="20"/>
                <w:szCs w:val="20"/>
                <w:lang w:eastAsia="fr-CA"/>
              </w:rPr>
              <w:t>.</w:t>
            </w:r>
          </w:p>
        </w:tc>
        <w:tc>
          <w:tcPr>
            <w:tcW w:w="425" w:type="dxa"/>
            <w:gridSpan w:val="2"/>
            <w:vAlign w:val="center"/>
          </w:tcPr>
          <w:p w14:paraId="531ADC31" w14:textId="038834C1" w:rsidR="00515E50" w:rsidRPr="003647AE" w:rsidRDefault="00515E50" w:rsidP="00515E50">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487E389D" w14:textId="1B5C87DD" w:rsidR="00515E50" w:rsidRPr="003647AE" w:rsidRDefault="00515E50" w:rsidP="00515E50">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2D4EBFB2" w14:textId="47D4E228" w:rsidR="00515E50" w:rsidRPr="003647AE" w:rsidRDefault="00515E50" w:rsidP="00515E50">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411CCF47" w14:textId="77777777" w:rsidR="00515E50" w:rsidRPr="00E9282D" w:rsidRDefault="00515E50" w:rsidP="00515E50">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02" w14:textId="77777777" w:rsidTr="00B22F1A">
        <w:tc>
          <w:tcPr>
            <w:tcW w:w="5840" w:type="dxa"/>
            <w:gridSpan w:val="2"/>
            <w:vMerge/>
          </w:tcPr>
          <w:p w14:paraId="660416F8" w14:textId="77777777" w:rsidR="009735A8" w:rsidRPr="005C2267"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F9"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6FA"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6FB"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6FC" w14:textId="0AD1AA71" w:rsidR="009735A8" w:rsidRPr="00615684" w:rsidRDefault="009735A8" w:rsidP="003960B1">
            <w:pPr>
              <w:pStyle w:val="Paragraphedeliste"/>
              <w:widowControl w:val="0"/>
              <w:tabs>
                <w:tab w:val="left" w:pos="1843"/>
              </w:tabs>
              <w:spacing w:before="120" w:after="120"/>
              <w:ind w:left="0"/>
              <w:rPr>
                <w:rFonts w:ascii="Arial Narrow" w:eastAsia="Times New Roman" w:hAnsi="Arial Narrow" w:cs="Arial"/>
                <w:sz w:val="20"/>
                <w:szCs w:val="20"/>
                <w:lang w:eastAsia="fr-CA"/>
              </w:rPr>
            </w:pPr>
            <w:r w:rsidRPr="00615684">
              <w:rPr>
                <w:rFonts w:ascii="Arial Narrow" w:eastAsia="Times New Roman" w:hAnsi="Arial Narrow" w:cs="Arial"/>
                <w:sz w:val="20"/>
                <w:szCs w:val="20"/>
                <w:lang w:eastAsia="fr-CA"/>
              </w:rPr>
              <w:t xml:space="preserve">Soutenir par </w:t>
            </w:r>
            <w:r>
              <w:rPr>
                <w:rFonts w:ascii="Arial Narrow" w:eastAsia="Times New Roman" w:hAnsi="Arial Narrow" w:cs="Arial"/>
                <w:sz w:val="20"/>
                <w:szCs w:val="20"/>
                <w:lang w:eastAsia="fr-CA"/>
              </w:rPr>
              <w:t>des stratégies diverses</w:t>
            </w:r>
            <w:r w:rsidR="003960B1">
              <w:rPr>
                <w:rFonts w:ascii="Arial Narrow" w:eastAsia="Times New Roman" w:hAnsi="Arial Narrow" w:cs="Arial"/>
                <w:sz w:val="20"/>
                <w:szCs w:val="20"/>
                <w:lang w:eastAsia="fr-CA"/>
              </w:rPr>
              <w:t xml:space="preserve"> afin de favoriser </w:t>
            </w:r>
            <w:r w:rsidR="003960B1" w:rsidRPr="00615684">
              <w:rPr>
                <w:rFonts w:ascii="Arial Narrow" w:eastAsia="Times New Roman" w:hAnsi="Arial Narrow" w:cs="Arial"/>
                <w:sz w:val="20"/>
                <w:szCs w:val="20"/>
                <w:lang w:eastAsia="fr-CA"/>
              </w:rPr>
              <w:t>l’exécution des gestes transformateurs</w:t>
            </w:r>
            <w:r>
              <w:rPr>
                <w:rFonts w:ascii="Arial Narrow" w:eastAsia="Times New Roman" w:hAnsi="Arial Narrow" w:cs="Arial"/>
                <w:sz w:val="20"/>
                <w:szCs w:val="20"/>
                <w:lang w:eastAsia="fr-CA"/>
              </w:rPr>
              <w:t xml:space="preserve"> tels que des modèles à reproduire ou </w:t>
            </w:r>
            <w:r w:rsidRPr="00615684">
              <w:rPr>
                <w:rFonts w:ascii="Arial Narrow" w:eastAsia="Times New Roman" w:hAnsi="Arial Narrow" w:cs="Arial"/>
                <w:sz w:val="20"/>
                <w:szCs w:val="20"/>
                <w:lang w:eastAsia="fr-CA"/>
              </w:rPr>
              <w:t>l’utilisation de</w:t>
            </w:r>
            <w:r>
              <w:rPr>
                <w:rFonts w:ascii="Arial Narrow" w:eastAsia="Times New Roman" w:hAnsi="Arial Narrow" w:cs="Arial"/>
                <w:sz w:val="20"/>
                <w:szCs w:val="20"/>
                <w:lang w:eastAsia="fr-CA"/>
              </w:rPr>
              <w:t xml:space="preserve"> </w:t>
            </w:r>
            <w:r w:rsidRPr="00615684">
              <w:rPr>
                <w:rFonts w:ascii="Arial Narrow" w:eastAsia="Times New Roman" w:hAnsi="Arial Narrow" w:cs="Arial"/>
                <w:sz w:val="20"/>
                <w:szCs w:val="20"/>
                <w:lang w:eastAsia="fr-CA"/>
              </w:rPr>
              <w:t>guides (ex : tracer ou découper sur une ligne pointillée</w:t>
            </w:r>
            <w:r w:rsidR="00F95EC0">
              <w:rPr>
                <w:rFonts w:ascii="Arial Narrow" w:eastAsia="Times New Roman" w:hAnsi="Arial Narrow" w:cs="Arial"/>
                <w:sz w:val="20"/>
                <w:szCs w:val="20"/>
                <w:lang w:eastAsia="fr-CA"/>
              </w:rPr>
              <w:t xml:space="preserve">, faire tracer avec le doigt sur la feuille avant d’utiliser les matériaux et les outils, </w:t>
            </w:r>
            <w:r w:rsidR="003831F7">
              <w:rPr>
                <w:rFonts w:ascii="Arial Narrow" w:eastAsia="Times New Roman" w:hAnsi="Arial Narrow" w:cs="Arial"/>
                <w:sz w:val="20"/>
                <w:szCs w:val="20"/>
                <w:lang w:eastAsia="fr-CA"/>
              </w:rPr>
              <w:t>p</w:t>
            </w:r>
            <w:r w:rsidR="003831F7" w:rsidRPr="00553CCC">
              <w:rPr>
                <w:rFonts w:ascii="Arial Narrow" w:eastAsia="Times New Roman" w:hAnsi="Arial Narrow" w:cs="Arial"/>
                <w:sz w:val="20"/>
                <w:szCs w:val="20"/>
                <w:lang w:eastAsia="fr-CA"/>
              </w:rPr>
              <w:t>rédécouper des formes à travaille</w:t>
            </w:r>
            <w:r w:rsidR="003831F7">
              <w:rPr>
                <w:rFonts w:ascii="Arial Narrow" w:eastAsia="Times New Roman" w:hAnsi="Arial Narrow" w:cs="Arial"/>
                <w:sz w:val="20"/>
                <w:szCs w:val="20"/>
                <w:lang w:eastAsia="fr-CA"/>
              </w:rPr>
              <w:t xml:space="preserve">r, utiliser une table lumineuse pour augmenter le contrats pour calquer, </w:t>
            </w:r>
            <w:r w:rsidR="00510A65">
              <w:rPr>
                <w:rFonts w:ascii="Arial Narrow" w:eastAsia="Times New Roman" w:hAnsi="Arial Narrow" w:cs="Arial"/>
                <w:sz w:val="20"/>
                <w:szCs w:val="20"/>
                <w:lang w:eastAsia="fr-CA"/>
              </w:rPr>
              <w:t>i</w:t>
            </w:r>
            <w:r w:rsidR="00510A65" w:rsidRPr="00510A65">
              <w:rPr>
                <w:rFonts w:ascii="Arial Narrow" w:eastAsia="Times New Roman" w:hAnsi="Arial Narrow" w:cs="Arial"/>
                <w:sz w:val="20"/>
                <w:szCs w:val="20"/>
                <w:lang w:eastAsia="fr-CA"/>
              </w:rPr>
              <w:t xml:space="preserve">ndiquer l’endroit de prise des outils à l'aide de ruban-cache </w:t>
            </w:r>
            <w:r w:rsidR="00510A65">
              <w:rPr>
                <w:rFonts w:ascii="Arial Narrow" w:eastAsia="Times New Roman" w:hAnsi="Arial Narrow" w:cs="Arial"/>
                <w:sz w:val="20"/>
                <w:szCs w:val="20"/>
                <w:lang w:eastAsia="fr-CA"/>
              </w:rPr>
              <w:t xml:space="preserve">de </w:t>
            </w:r>
            <w:r w:rsidR="00510A65" w:rsidRPr="00510A65">
              <w:rPr>
                <w:rFonts w:ascii="Arial Narrow" w:eastAsia="Times New Roman" w:hAnsi="Arial Narrow" w:cs="Arial"/>
                <w:sz w:val="20"/>
                <w:szCs w:val="20"/>
                <w:lang w:eastAsia="fr-CA"/>
              </w:rPr>
              <w:t>couleur</w:t>
            </w:r>
            <w:r w:rsidR="00510A65">
              <w:rPr>
                <w:rFonts w:ascii="Arial Narrow" w:eastAsia="Times New Roman" w:hAnsi="Arial Narrow" w:cs="Arial"/>
                <w:sz w:val="20"/>
                <w:szCs w:val="20"/>
                <w:lang w:eastAsia="fr-CA"/>
              </w:rPr>
              <w:t>,</w:t>
            </w:r>
            <w:r w:rsidR="00510A65" w:rsidRPr="00510A65">
              <w:rPr>
                <w:rFonts w:ascii="Arial Narrow" w:eastAsia="Times New Roman" w:hAnsi="Arial Narrow" w:cs="Arial"/>
                <w:sz w:val="20"/>
                <w:szCs w:val="20"/>
                <w:lang w:eastAsia="fr-CA"/>
              </w:rPr>
              <w:t xml:space="preserve"> </w:t>
            </w:r>
            <w:r w:rsidR="00F95EC0">
              <w:rPr>
                <w:rFonts w:ascii="Arial Narrow" w:eastAsia="Times New Roman" w:hAnsi="Arial Narrow" w:cs="Arial"/>
                <w:sz w:val="20"/>
                <w:szCs w:val="20"/>
                <w:lang w:eastAsia="fr-CA"/>
              </w:rPr>
              <w:t>etc.</w:t>
            </w:r>
            <w:r w:rsidRPr="00615684">
              <w:rPr>
                <w:rFonts w:ascii="Arial Narrow" w:eastAsia="Times New Roman" w:hAnsi="Arial Narrow" w:cs="Arial"/>
                <w:sz w:val="20"/>
                <w:szCs w:val="20"/>
                <w:lang w:eastAsia="fr-CA"/>
              </w:rPr>
              <w:t>)</w:t>
            </w:r>
          </w:p>
        </w:tc>
        <w:tc>
          <w:tcPr>
            <w:tcW w:w="425" w:type="dxa"/>
            <w:gridSpan w:val="2"/>
            <w:vAlign w:val="center"/>
          </w:tcPr>
          <w:p w14:paraId="660416FD" w14:textId="20066D82"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FE" w14:textId="60252468"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6FF" w14:textId="4417EC8B"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701"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0D" w14:textId="77777777" w:rsidTr="008965F9">
        <w:trPr>
          <w:trHeight w:val="371"/>
        </w:trPr>
        <w:tc>
          <w:tcPr>
            <w:tcW w:w="5840" w:type="dxa"/>
            <w:gridSpan w:val="2"/>
            <w:vMerge/>
          </w:tcPr>
          <w:p w14:paraId="66041703" w14:textId="77777777" w:rsidR="009735A8" w:rsidRPr="005C2267"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04"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05"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706"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707" w14:textId="423718C5" w:rsidR="009735A8" w:rsidRPr="00615684" w:rsidRDefault="009735A8" w:rsidP="009735A8">
            <w:pPr>
              <w:pStyle w:val="Paragraphedeliste"/>
              <w:widowControl w:val="0"/>
              <w:tabs>
                <w:tab w:val="left" w:pos="1843"/>
              </w:tabs>
              <w:spacing w:before="120" w:after="120"/>
              <w:ind w:left="0"/>
              <w:rPr>
                <w:rFonts w:ascii="Arial Narrow" w:hAnsi="Arial Narrow" w:cs="Arial"/>
                <w:iCs/>
                <w:sz w:val="20"/>
                <w:szCs w:val="20"/>
              </w:rPr>
            </w:pPr>
            <w:r w:rsidRPr="00615684">
              <w:rPr>
                <w:rFonts w:ascii="Arial Narrow" w:hAnsi="Arial Narrow" w:cs="Arial"/>
                <w:iCs/>
                <w:sz w:val="20"/>
                <w:szCs w:val="20"/>
              </w:rPr>
              <w:t>Autres :</w:t>
            </w:r>
          </w:p>
        </w:tc>
        <w:tc>
          <w:tcPr>
            <w:tcW w:w="425" w:type="dxa"/>
            <w:gridSpan w:val="2"/>
            <w:vAlign w:val="center"/>
          </w:tcPr>
          <w:p w14:paraId="66041708" w14:textId="31A3D903"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09" w14:textId="0BF297EE"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0A" w14:textId="64DA56C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70C"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1B" w14:textId="77777777" w:rsidTr="008965F9">
        <w:trPr>
          <w:trHeight w:val="418"/>
        </w:trPr>
        <w:tc>
          <w:tcPr>
            <w:tcW w:w="5840" w:type="dxa"/>
            <w:gridSpan w:val="2"/>
            <w:vMerge w:val="restart"/>
          </w:tcPr>
          <w:p w14:paraId="28AFA929" w14:textId="6C3BB288" w:rsidR="009735A8" w:rsidRPr="00615684" w:rsidRDefault="00795407" w:rsidP="009735A8">
            <w:pPr>
              <w:autoSpaceDE w:val="0"/>
              <w:autoSpaceDN w:val="0"/>
              <w:adjustRightInd w:val="0"/>
              <w:rPr>
                <w:rFonts w:ascii="Arial Narrow" w:hAnsi="Arial Narrow" w:cstheme="minorHAnsi"/>
                <w:b/>
              </w:rPr>
            </w:pPr>
            <w:r>
              <w:rPr>
                <w:rFonts w:ascii="Arial Narrow" w:hAnsi="Arial Narrow" w:cstheme="minorHAnsi"/>
                <w:b/>
                <w:sz w:val="20"/>
                <w:szCs w:val="20"/>
              </w:rPr>
              <w:t xml:space="preserve">(CD1 et CD2) </w:t>
            </w:r>
            <w:r w:rsidR="009735A8" w:rsidRPr="00615684">
              <w:rPr>
                <w:rFonts w:ascii="Arial Narrow" w:hAnsi="Arial Narrow" w:cstheme="minorHAnsi"/>
                <w:b/>
              </w:rPr>
              <w:t>Cohérence de l’organisation des éléments</w:t>
            </w:r>
          </w:p>
          <w:p w14:paraId="63BCB363" w14:textId="77777777" w:rsidR="009735A8" w:rsidRPr="00615684" w:rsidRDefault="009735A8" w:rsidP="009735A8">
            <w:pPr>
              <w:autoSpaceDE w:val="0"/>
              <w:autoSpaceDN w:val="0"/>
              <w:adjustRightInd w:val="0"/>
              <w:rPr>
                <w:rFonts w:ascii="Arial Narrow" w:hAnsi="Arial Narrow" w:cstheme="minorHAnsi"/>
                <w:b/>
              </w:rPr>
            </w:pPr>
          </w:p>
          <w:p w14:paraId="49F1FE7C" w14:textId="7C891F52" w:rsidR="009735A8" w:rsidRPr="00615684" w:rsidRDefault="009735A8" w:rsidP="009735A8">
            <w:pPr>
              <w:autoSpaceDE w:val="0"/>
              <w:autoSpaceDN w:val="0"/>
              <w:adjustRightInd w:val="0"/>
              <w:rPr>
                <w:rFonts w:ascii="Arial Narrow" w:hAnsi="Arial Narrow" w:cstheme="minorHAnsi"/>
              </w:rPr>
            </w:pPr>
            <w:r w:rsidRPr="00615684">
              <w:rPr>
                <w:rFonts w:ascii="Arial Narrow" w:hAnsi="Arial Narrow" w:cstheme="minorHAnsi"/>
                <w:b/>
              </w:rPr>
              <w:t>Éléments favorisant la compréhension du critère :</w:t>
            </w:r>
          </w:p>
          <w:p w14:paraId="222F358E" w14:textId="77777777" w:rsidR="009735A8" w:rsidRPr="00615684" w:rsidRDefault="009735A8" w:rsidP="009735A8">
            <w:pPr>
              <w:pStyle w:val="Paragraphedeliste"/>
              <w:numPr>
                <w:ilvl w:val="0"/>
                <w:numId w:val="33"/>
              </w:numPr>
              <w:autoSpaceDE w:val="0"/>
              <w:autoSpaceDN w:val="0"/>
              <w:adjustRightInd w:val="0"/>
              <w:rPr>
                <w:rFonts w:ascii="Arial Narrow" w:hAnsi="Arial Narrow" w:cstheme="minorHAnsi"/>
              </w:rPr>
            </w:pPr>
            <w:r w:rsidRPr="00615684">
              <w:rPr>
                <w:rFonts w:ascii="Arial Narrow" w:hAnsi="Arial Narrow" w:cstheme="minorHAnsi"/>
              </w:rPr>
              <w:t>Mode d’organisation de l’espace</w:t>
            </w:r>
          </w:p>
          <w:p w14:paraId="0826601B" w14:textId="77777777" w:rsidR="009735A8" w:rsidRPr="00615684" w:rsidRDefault="009735A8" w:rsidP="009735A8">
            <w:pPr>
              <w:pStyle w:val="Paragraphedeliste"/>
              <w:numPr>
                <w:ilvl w:val="0"/>
                <w:numId w:val="33"/>
              </w:numPr>
              <w:autoSpaceDE w:val="0"/>
              <w:autoSpaceDN w:val="0"/>
              <w:adjustRightInd w:val="0"/>
              <w:rPr>
                <w:rFonts w:ascii="Arial Narrow" w:hAnsi="Arial Narrow" w:cstheme="minorHAnsi"/>
              </w:rPr>
            </w:pPr>
            <w:r w:rsidRPr="00615684">
              <w:rPr>
                <w:rFonts w:ascii="Arial Narrow" w:hAnsi="Arial Narrow" w:cstheme="minorHAnsi"/>
              </w:rPr>
              <w:t>Mode de représentation de l’espace (2e et 3e cycle)</w:t>
            </w:r>
          </w:p>
          <w:p w14:paraId="66041711" w14:textId="1E1129A0" w:rsidR="009735A8" w:rsidRPr="008965F9" w:rsidRDefault="009735A8" w:rsidP="008965F9">
            <w:pPr>
              <w:numPr>
                <w:ilvl w:val="0"/>
                <w:numId w:val="33"/>
              </w:numPr>
              <w:autoSpaceDE w:val="0"/>
              <w:autoSpaceDN w:val="0"/>
              <w:adjustRightInd w:val="0"/>
              <w:rPr>
                <w:rFonts w:ascii="Arial Narrow" w:hAnsi="Arial Narrow" w:cstheme="minorHAnsi"/>
                <w:b/>
              </w:rPr>
            </w:pPr>
            <w:r w:rsidRPr="00615684">
              <w:rPr>
                <w:rFonts w:ascii="Arial Narrow" w:hAnsi="Arial Narrow" w:cstheme="minorHAnsi"/>
              </w:rPr>
              <w:t>Relation entre la réalisation et la proposition de départ</w:t>
            </w:r>
          </w:p>
        </w:tc>
        <w:tc>
          <w:tcPr>
            <w:tcW w:w="425" w:type="dxa"/>
            <w:vMerge w:val="restart"/>
          </w:tcPr>
          <w:p w14:paraId="66041712" w14:textId="3595D12F"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Merge w:val="restart"/>
          </w:tcPr>
          <w:p w14:paraId="4F86CA0C"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p w14:paraId="0101FD43" w14:textId="77777777" w:rsidR="009735A8" w:rsidRDefault="009735A8" w:rsidP="009735A8">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p w14:paraId="66041713"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val="restart"/>
          </w:tcPr>
          <w:p w14:paraId="445DB115"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p w14:paraId="66041714" w14:textId="595F3FE1"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6519" w:type="dxa"/>
            <w:gridSpan w:val="2"/>
            <w:vAlign w:val="center"/>
          </w:tcPr>
          <w:p w14:paraId="66041715" w14:textId="5E3CB393" w:rsidR="009735A8" w:rsidRPr="002D40C9" w:rsidRDefault="009735A8" w:rsidP="003960B1">
            <w:pPr>
              <w:autoSpaceDE w:val="0"/>
              <w:autoSpaceDN w:val="0"/>
              <w:adjustRightInd w:val="0"/>
              <w:rPr>
                <w:rFonts w:ascii="Arial Narrow" w:hAnsi="Arial Narrow" w:cs="Arial"/>
                <w:i/>
                <w:iCs/>
                <w:sz w:val="18"/>
                <w:szCs w:val="18"/>
              </w:rPr>
            </w:pPr>
            <w:r w:rsidRPr="00615684">
              <w:rPr>
                <w:rFonts w:ascii="Arial Narrow" w:eastAsia="Times New Roman" w:hAnsi="Arial Narrow" w:cs="Arial"/>
                <w:sz w:val="20"/>
                <w:szCs w:val="20"/>
                <w:lang w:eastAsia="fr-CA"/>
              </w:rPr>
              <w:t xml:space="preserve">Structurer la production </w:t>
            </w:r>
            <w:r w:rsidR="003960B1">
              <w:rPr>
                <w:rFonts w:ascii="Arial Narrow" w:eastAsia="Times New Roman" w:hAnsi="Arial Narrow" w:cs="Arial"/>
                <w:sz w:val="20"/>
                <w:szCs w:val="20"/>
                <w:lang w:eastAsia="fr-CA"/>
              </w:rPr>
              <w:t>dans l’e</w:t>
            </w:r>
            <w:r w:rsidR="008228C7">
              <w:rPr>
                <w:rFonts w:ascii="Arial Narrow" w:eastAsia="Times New Roman" w:hAnsi="Arial Narrow" w:cs="Arial"/>
                <w:sz w:val="20"/>
                <w:szCs w:val="20"/>
                <w:lang w:eastAsia="fr-CA"/>
              </w:rPr>
              <w:t xml:space="preserve">space en plaçant des indicateurs </w:t>
            </w:r>
            <w:r w:rsidR="003960B1">
              <w:rPr>
                <w:rFonts w:ascii="Arial Narrow" w:eastAsia="Times New Roman" w:hAnsi="Arial Narrow" w:cs="Arial"/>
                <w:sz w:val="20"/>
                <w:szCs w:val="20"/>
                <w:lang w:eastAsia="fr-CA"/>
              </w:rPr>
              <w:t>sur le support.</w:t>
            </w:r>
          </w:p>
        </w:tc>
        <w:tc>
          <w:tcPr>
            <w:tcW w:w="425" w:type="dxa"/>
            <w:gridSpan w:val="2"/>
            <w:vAlign w:val="center"/>
          </w:tcPr>
          <w:p w14:paraId="66041716" w14:textId="75C9182F" w:rsidR="009735A8" w:rsidRPr="00E9282D" w:rsidRDefault="009735A8" w:rsidP="009735A8">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17" w14:textId="74BB3962"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18" w14:textId="273FF8AB"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71A"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8228C7" w:rsidRPr="00E9282D" w14:paraId="6EFC3CE7" w14:textId="77777777" w:rsidTr="008965F9">
        <w:trPr>
          <w:trHeight w:val="418"/>
        </w:trPr>
        <w:tc>
          <w:tcPr>
            <w:tcW w:w="5840" w:type="dxa"/>
            <w:gridSpan w:val="2"/>
            <w:vMerge/>
          </w:tcPr>
          <w:p w14:paraId="35CB9621" w14:textId="77777777" w:rsidR="008228C7" w:rsidRDefault="008228C7" w:rsidP="008228C7">
            <w:pPr>
              <w:autoSpaceDE w:val="0"/>
              <w:autoSpaceDN w:val="0"/>
              <w:adjustRightInd w:val="0"/>
              <w:rPr>
                <w:rFonts w:ascii="Arial Narrow" w:hAnsi="Arial Narrow" w:cstheme="minorHAnsi"/>
                <w:b/>
                <w:sz w:val="20"/>
                <w:szCs w:val="20"/>
              </w:rPr>
            </w:pPr>
          </w:p>
        </w:tc>
        <w:tc>
          <w:tcPr>
            <w:tcW w:w="425" w:type="dxa"/>
            <w:vMerge/>
          </w:tcPr>
          <w:p w14:paraId="5E4B4495" w14:textId="77777777" w:rsidR="008228C7" w:rsidRDefault="008228C7" w:rsidP="008228C7">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0892E4BE" w14:textId="77777777" w:rsidR="008228C7" w:rsidRPr="00A63AC2" w:rsidRDefault="008228C7" w:rsidP="008228C7">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065E13FC" w14:textId="77777777" w:rsidR="008228C7" w:rsidRPr="00A63AC2" w:rsidRDefault="008228C7" w:rsidP="008228C7">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62315E8C" w14:textId="7FD243A8" w:rsidR="008228C7" w:rsidRPr="00615684" w:rsidRDefault="008228C7" w:rsidP="008228C7">
            <w:pPr>
              <w:autoSpaceDE w:val="0"/>
              <w:autoSpaceDN w:val="0"/>
              <w:adjustRightInd w:val="0"/>
              <w:rPr>
                <w:rFonts w:ascii="Arial Narrow" w:eastAsia="Times New Roman" w:hAnsi="Arial Narrow" w:cs="Arial"/>
                <w:sz w:val="20"/>
                <w:szCs w:val="20"/>
                <w:lang w:eastAsia="fr-CA"/>
              </w:rPr>
            </w:pPr>
            <w:r w:rsidRPr="008228C7">
              <w:rPr>
                <w:rFonts w:ascii="Arial Narrow" w:eastAsia="Times New Roman" w:hAnsi="Arial Narrow" w:cs="Arial"/>
                <w:sz w:val="20"/>
                <w:szCs w:val="20"/>
                <w:lang w:eastAsia="fr-CA"/>
              </w:rPr>
              <w:t>Fournir à l’élève un modèle d’organisation ou de représentation de l’espace ciblé.</w:t>
            </w:r>
          </w:p>
        </w:tc>
        <w:tc>
          <w:tcPr>
            <w:tcW w:w="425" w:type="dxa"/>
            <w:gridSpan w:val="2"/>
            <w:vAlign w:val="center"/>
          </w:tcPr>
          <w:p w14:paraId="1B04FCF3" w14:textId="16BC79E2" w:rsidR="008228C7" w:rsidRPr="003647AE" w:rsidRDefault="008228C7" w:rsidP="008228C7">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2968B2D2" w14:textId="579CA359" w:rsidR="008228C7" w:rsidRPr="003647AE" w:rsidRDefault="008228C7" w:rsidP="008228C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30A0F323" w14:textId="2F337BC7" w:rsidR="008228C7" w:rsidRPr="003647AE" w:rsidRDefault="008228C7" w:rsidP="008228C7">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299C5F2E" w14:textId="77777777" w:rsidR="008228C7" w:rsidRPr="00E9282D" w:rsidRDefault="008228C7" w:rsidP="008228C7">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03C6A28A" w14:textId="77777777" w:rsidTr="008965F9">
        <w:trPr>
          <w:trHeight w:val="418"/>
        </w:trPr>
        <w:tc>
          <w:tcPr>
            <w:tcW w:w="5840" w:type="dxa"/>
            <w:gridSpan w:val="2"/>
            <w:vMerge/>
          </w:tcPr>
          <w:p w14:paraId="5A463720" w14:textId="77777777" w:rsidR="0091534D" w:rsidRDefault="0091534D" w:rsidP="0091534D">
            <w:pPr>
              <w:autoSpaceDE w:val="0"/>
              <w:autoSpaceDN w:val="0"/>
              <w:adjustRightInd w:val="0"/>
              <w:rPr>
                <w:rFonts w:ascii="Arial Narrow" w:hAnsi="Arial Narrow" w:cstheme="minorHAnsi"/>
                <w:b/>
                <w:sz w:val="20"/>
                <w:szCs w:val="20"/>
              </w:rPr>
            </w:pPr>
          </w:p>
        </w:tc>
        <w:tc>
          <w:tcPr>
            <w:tcW w:w="425" w:type="dxa"/>
            <w:vMerge/>
          </w:tcPr>
          <w:p w14:paraId="52BDA99B"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51207720"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6586DBF7"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01B18EAA" w14:textId="41DAC8CA" w:rsidR="0091534D" w:rsidRPr="008228C7" w:rsidRDefault="0091534D" w:rsidP="0091534D">
            <w:pPr>
              <w:autoSpaceDE w:val="0"/>
              <w:autoSpaceDN w:val="0"/>
              <w:adjustRightInd w:val="0"/>
              <w:rPr>
                <w:rFonts w:ascii="Arial Narrow" w:eastAsia="Times New Roman" w:hAnsi="Arial Narrow" w:cs="Arial"/>
                <w:sz w:val="20"/>
                <w:szCs w:val="20"/>
                <w:lang w:eastAsia="fr-CA"/>
              </w:rPr>
            </w:pPr>
            <w:r>
              <w:rPr>
                <w:rFonts w:ascii="Arial Narrow" w:hAnsi="Arial Narrow" w:cstheme="minorHAnsi"/>
                <w:iCs/>
                <w:sz w:val="20"/>
                <w:szCs w:val="18"/>
              </w:rPr>
              <w:t>Autoriser l’accès à des lexiques ou des référentiels  visuels pour faciliter l’acquisition des savoirs essentiels.</w:t>
            </w:r>
          </w:p>
        </w:tc>
        <w:tc>
          <w:tcPr>
            <w:tcW w:w="425" w:type="dxa"/>
            <w:gridSpan w:val="2"/>
            <w:vAlign w:val="center"/>
          </w:tcPr>
          <w:p w14:paraId="13BAD3DF" w14:textId="143ED9ED" w:rsidR="0091534D" w:rsidRPr="003647AE" w:rsidRDefault="0091534D" w:rsidP="0091534D">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015EC9C4" w14:textId="4A3B1D0F" w:rsidR="0091534D" w:rsidRPr="003647AE"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2C6F0DB7" w14:textId="58D6989F" w:rsidR="0091534D" w:rsidRPr="003647AE"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3B6DF116"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76248984" w14:textId="77777777" w:rsidTr="008965F9">
        <w:trPr>
          <w:trHeight w:val="268"/>
        </w:trPr>
        <w:tc>
          <w:tcPr>
            <w:tcW w:w="5840" w:type="dxa"/>
            <w:gridSpan w:val="2"/>
            <w:vMerge/>
          </w:tcPr>
          <w:p w14:paraId="57FA5F0F" w14:textId="77777777" w:rsidR="009735A8" w:rsidRPr="00615684" w:rsidRDefault="009735A8" w:rsidP="009735A8">
            <w:pPr>
              <w:autoSpaceDE w:val="0"/>
              <w:autoSpaceDN w:val="0"/>
              <w:adjustRightInd w:val="0"/>
              <w:rPr>
                <w:rFonts w:ascii="Arial Narrow" w:hAnsi="Arial Narrow" w:cstheme="minorHAnsi"/>
                <w:b/>
              </w:rPr>
            </w:pPr>
          </w:p>
        </w:tc>
        <w:tc>
          <w:tcPr>
            <w:tcW w:w="425" w:type="dxa"/>
            <w:vMerge/>
          </w:tcPr>
          <w:p w14:paraId="3B1DAF3F" w14:textId="77777777" w:rsidR="009735A8"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7CD8D3D5"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25438B51"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2B445C7F" w14:textId="3F5B9B23" w:rsidR="009735A8" w:rsidRPr="00615684" w:rsidRDefault="009735A8" w:rsidP="009735A8">
            <w:pPr>
              <w:autoSpaceDE w:val="0"/>
              <w:autoSpaceDN w:val="0"/>
              <w:adjustRightInd w:val="0"/>
              <w:rPr>
                <w:rFonts w:ascii="Arial Narrow" w:eastAsia="Times New Roman" w:hAnsi="Arial Narrow" w:cs="Arial"/>
                <w:sz w:val="20"/>
                <w:szCs w:val="20"/>
                <w:lang w:eastAsia="fr-CA"/>
              </w:rPr>
            </w:pPr>
            <w:r w:rsidRPr="00FF48CB">
              <w:rPr>
                <w:rFonts w:ascii="Arial Narrow" w:hAnsi="Arial Narrow" w:cstheme="minorHAnsi"/>
                <w:iCs/>
                <w:sz w:val="20"/>
                <w:szCs w:val="18"/>
              </w:rPr>
              <w:t xml:space="preserve">Aider à faire des liens </w:t>
            </w:r>
            <w:r>
              <w:rPr>
                <w:rFonts w:ascii="Arial Narrow" w:hAnsi="Arial Narrow" w:cstheme="minorHAnsi"/>
                <w:iCs/>
                <w:sz w:val="20"/>
                <w:szCs w:val="18"/>
              </w:rPr>
              <w:t xml:space="preserve">entre la proposition de création et le production </w:t>
            </w:r>
            <w:r w:rsidR="003960B1">
              <w:rPr>
                <w:rFonts w:ascii="Arial Narrow" w:hAnsi="Arial Narrow" w:cstheme="minorHAnsi"/>
                <w:iCs/>
                <w:sz w:val="20"/>
                <w:szCs w:val="18"/>
              </w:rPr>
              <w:t>attendue.</w:t>
            </w:r>
          </w:p>
        </w:tc>
        <w:tc>
          <w:tcPr>
            <w:tcW w:w="425" w:type="dxa"/>
            <w:gridSpan w:val="2"/>
            <w:vAlign w:val="center"/>
          </w:tcPr>
          <w:p w14:paraId="789D4535" w14:textId="7FA8DCCC" w:rsidR="009735A8" w:rsidRPr="003647AE" w:rsidRDefault="009735A8" w:rsidP="009735A8">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4474F0A0" w14:textId="0C2B7E77"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553FF307" w14:textId="7B9F548C"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115B49A2"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4FAFD282" w14:textId="77777777" w:rsidTr="00B22F1A">
        <w:trPr>
          <w:trHeight w:val="466"/>
        </w:trPr>
        <w:tc>
          <w:tcPr>
            <w:tcW w:w="5840" w:type="dxa"/>
            <w:gridSpan w:val="2"/>
            <w:vMerge/>
          </w:tcPr>
          <w:p w14:paraId="40DA3061" w14:textId="77777777" w:rsidR="009735A8" w:rsidRPr="00615684" w:rsidRDefault="009735A8" w:rsidP="009735A8">
            <w:pPr>
              <w:autoSpaceDE w:val="0"/>
              <w:autoSpaceDN w:val="0"/>
              <w:adjustRightInd w:val="0"/>
              <w:rPr>
                <w:rFonts w:ascii="Arial Narrow" w:hAnsi="Arial Narrow" w:cstheme="minorHAnsi"/>
                <w:b/>
              </w:rPr>
            </w:pPr>
          </w:p>
        </w:tc>
        <w:tc>
          <w:tcPr>
            <w:tcW w:w="425" w:type="dxa"/>
            <w:vMerge/>
          </w:tcPr>
          <w:p w14:paraId="0D7EC884" w14:textId="77777777" w:rsidR="009735A8"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53DF2A2C"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3361B8FF"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4702CE67" w14:textId="385B744B" w:rsidR="009735A8" w:rsidRPr="009735A8" w:rsidRDefault="009735A8" w:rsidP="009735A8">
            <w:pPr>
              <w:autoSpaceDE w:val="0"/>
              <w:autoSpaceDN w:val="0"/>
              <w:adjustRightInd w:val="0"/>
              <w:rPr>
                <w:rFonts w:ascii="Arial Narrow" w:hAnsi="Arial Narrow" w:cstheme="minorHAnsi"/>
                <w:iCs/>
                <w:sz w:val="20"/>
                <w:szCs w:val="20"/>
              </w:rPr>
            </w:pPr>
            <w:r w:rsidRPr="009735A8">
              <w:rPr>
                <w:rFonts w:ascii="Arial Narrow" w:eastAsia="Times New Roman" w:hAnsi="Arial Narrow" w:cs="Arial"/>
                <w:sz w:val="20"/>
                <w:szCs w:val="20"/>
                <w:lang w:eastAsia="fr-CA"/>
              </w:rPr>
              <w:t xml:space="preserve">Organiser pour l’élève les résultats </w:t>
            </w:r>
            <w:r>
              <w:rPr>
                <w:rFonts w:ascii="Arial Narrow" w:eastAsia="Times New Roman" w:hAnsi="Arial Narrow" w:cs="Arial"/>
                <w:sz w:val="20"/>
                <w:szCs w:val="20"/>
                <w:lang w:eastAsia="fr-CA"/>
              </w:rPr>
              <w:t xml:space="preserve">attendus </w:t>
            </w:r>
            <w:r w:rsidRPr="009735A8">
              <w:rPr>
                <w:rFonts w:ascii="Arial Narrow" w:eastAsia="Times New Roman" w:hAnsi="Arial Narrow" w:cs="Arial"/>
                <w:sz w:val="20"/>
                <w:szCs w:val="20"/>
                <w:lang w:eastAsia="fr-CA"/>
              </w:rPr>
              <w:t>par exemple en les entourant et en les identifiant</w:t>
            </w:r>
            <w:r w:rsidR="003960B1">
              <w:rPr>
                <w:rFonts w:ascii="Arial Narrow" w:eastAsia="Times New Roman" w:hAnsi="Arial Narrow" w:cs="Arial"/>
                <w:sz w:val="20"/>
                <w:szCs w:val="20"/>
                <w:lang w:eastAsia="fr-CA"/>
              </w:rPr>
              <w:t>.</w:t>
            </w:r>
          </w:p>
        </w:tc>
        <w:tc>
          <w:tcPr>
            <w:tcW w:w="425" w:type="dxa"/>
            <w:gridSpan w:val="2"/>
            <w:vAlign w:val="center"/>
          </w:tcPr>
          <w:p w14:paraId="51B50EFF" w14:textId="4F6FB8B0" w:rsidR="009735A8" w:rsidRPr="003647AE" w:rsidRDefault="009735A8" w:rsidP="009735A8">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2A0D34B7" w14:textId="0C0D281C"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57AC0F6B" w14:textId="6FC86A6C" w:rsidR="009735A8" w:rsidRPr="003647AE"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7ED86BE3"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26" w14:textId="77777777" w:rsidTr="008965F9">
        <w:trPr>
          <w:trHeight w:val="311"/>
        </w:trPr>
        <w:tc>
          <w:tcPr>
            <w:tcW w:w="5840" w:type="dxa"/>
            <w:gridSpan w:val="2"/>
            <w:vMerge/>
          </w:tcPr>
          <w:p w14:paraId="6604171C" w14:textId="77777777" w:rsidR="009735A8" w:rsidRPr="00F76EB3" w:rsidRDefault="009735A8" w:rsidP="009735A8">
            <w:pPr>
              <w:autoSpaceDE w:val="0"/>
              <w:autoSpaceDN w:val="0"/>
              <w:adjustRightInd w:val="0"/>
              <w:rPr>
                <w:rFonts w:cstheme="minorHAnsi"/>
                <w:b/>
                <w:szCs w:val="18"/>
              </w:rPr>
            </w:pPr>
          </w:p>
        </w:tc>
        <w:tc>
          <w:tcPr>
            <w:tcW w:w="425" w:type="dxa"/>
            <w:vMerge/>
          </w:tcPr>
          <w:p w14:paraId="6604171D"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1E"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71F"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720" w14:textId="77777777" w:rsidR="009735A8" w:rsidRPr="009735A8" w:rsidRDefault="009735A8" w:rsidP="009735A8">
            <w:pPr>
              <w:autoSpaceDE w:val="0"/>
              <w:autoSpaceDN w:val="0"/>
              <w:adjustRightInd w:val="0"/>
              <w:rPr>
                <w:rFonts w:ascii="Arial Narrow" w:eastAsia="Times New Roman" w:hAnsi="Arial Narrow" w:cs="Arial"/>
                <w:sz w:val="20"/>
                <w:szCs w:val="20"/>
                <w:lang w:eastAsia="fr-CA"/>
              </w:rPr>
            </w:pPr>
            <w:r w:rsidRPr="009735A8">
              <w:rPr>
                <w:rFonts w:ascii="Arial Narrow" w:eastAsia="Times New Roman" w:hAnsi="Arial Narrow" w:cs="Arial"/>
                <w:sz w:val="20"/>
                <w:szCs w:val="20"/>
                <w:lang w:eastAsia="fr-CA"/>
              </w:rPr>
              <w:t>Autres :</w:t>
            </w:r>
          </w:p>
        </w:tc>
        <w:tc>
          <w:tcPr>
            <w:tcW w:w="425" w:type="dxa"/>
            <w:gridSpan w:val="2"/>
            <w:vAlign w:val="center"/>
          </w:tcPr>
          <w:p w14:paraId="66041721" w14:textId="3EB1C9F2" w:rsidR="009735A8" w:rsidRPr="00E9282D" w:rsidRDefault="009735A8" w:rsidP="009735A8">
            <w:pPr>
              <w:pStyle w:val="Paragraphedeliste"/>
              <w:widowControl w:val="0"/>
              <w:tabs>
                <w:tab w:val="left" w:pos="1843"/>
              </w:tabs>
              <w:spacing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22" w14:textId="4D956015"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426" w:type="dxa"/>
            <w:vAlign w:val="center"/>
          </w:tcPr>
          <w:p w14:paraId="66041723" w14:textId="5C3392EF"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3647AE">
              <w:rPr>
                <w:rFonts w:ascii="Arial Narrow" w:hAnsi="Arial Narrow" w:cs="Arial"/>
                <w:i/>
                <w:iCs/>
                <w:sz w:val="18"/>
                <w:szCs w:val="18"/>
              </w:rPr>
              <w:fldChar w:fldCharType="begin">
                <w:ffData>
                  <w:name w:val="CaseACocher1"/>
                  <w:enabled/>
                  <w:calcOnExit w:val="0"/>
                  <w:checkBox>
                    <w:sizeAuto/>
                    <w:default w:val="0"/>
                  </w:checkBox>
                </w:ffData>
              </w:fldChar>
            </w:r>
            <w:r w:rsidRPr="003647AE">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3647AE">
              <w:rPr>
                <w:rFonts w:ascii="Arial Narrow" w:hAnsi="Arial Narrow" w:cs="Arial"/>
                <w:i/>
                <w:iCs/>
                <w:sz w:val="18"/>
                <w:szCs w:val="18"/>
              </w:rPr>
              <w:fldChar w:fldCharType="end"/>
            </w:r>
          </w:p>
        </w:tc>
        <w:tc>
          <w:tcPr>
            <w:tcW w:w="3087" w:type="dxa"/>
          </w:tcPr>
          <w:p w14:paraId="66041725"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35" w14:textId="77777777" w:rsidTr="00B22F1A">
        <w:tc>
          <w:tcPr>
            <w:tcW w:w="5840" w:type="dxa"/>
            <w:gridSpan w:val="2"/>
            <w:vMerge w:val="restart"/>
          </w:tcPr>
          <w:p w14:paraId="76868DD3" w14:textId="2E862B66" w:rsidR="009735A8" w:rsidRPr="00B22F1A" w:rsidRDefault="00795407" w:rsidP="009735A8">
            <w:pPr>
              <w:autoSpaceDE w:val="0"/>
              <w:autoSpaceDN w:val="0"/>
              <w:adjustRightInd w:val="0"/>
              <w:rPr>
                <w:rFonts w:ascii="Arial Narrow" w:hAnsi="Arial Narrow" w:cstheme="minorHAnsi"/>
                <w:b/>
                <w:szCs w:val="18"/>
              </w:rPr>
            </w:pPr>
            <w:r w:rsidRPr="00B22F1A">
              <w:rPr>
                <w:rFonts w:ascii="Arial Narrow" w:hAnsi="Arial Narrow" w:cstheme="minorHAnsi"/>
                <w:b/>
                <w:sz w:val="20"/>
                <w:szCs w:val="20"/>
              </w:rPr>
              <w:t xml:space="preserve">(CD1 et CD2) </w:t>
            </w:r>
            <w:r w:rsidR="009735A8" w:rsidRPr="00B22F1A">
              <w:rPr>
                <w:rFonts w:ascii="Arial Narrow" w:hAnsi="Arial Narrow" w:cstheme="minorHAnsi"/>
                <w:b/>
                <w:szCs w:val="18"/>
              </w:rPr>
              <w:t>Authenticité de la production</w:t>
            </w:r>
          </w:p>
          <w:p w14:paraId="39011143" w14:textId="77777777" w:rsidR="009735A8" w:rsidRPr="00B22F1A" w:rsidRDefault="009735A8" w:rsidP="009735A8">
            <w:pPr>
              <w:autoSpaceDE w:val="0"/>
              <w:autoSpaceDN w:val="0"/>
              <w:adjustRightInd w:val="0"/>
              <w:rPr>
                <w:rFonts w:ascii="Arial Narrow" w:hAnsi="Arial Narrow" w:cstheme="minorHAnsi"/>
                <w:b/>
                <w:szCs w:val="18"/>
              </w:rPr>
            </w:pPr>
          </w:p>
          <w:p w14:paraId="27334FBB" w14:textId="30FE1C16" w:rsidR="009735A8" w:rsidRPr="00B22F1A" w:rsidRDefault="009735A8" w:rsidP="009735A8">
            <w:pPr>
              <w:autoSpaceDE w:val="0"/>
              <w:autoSpaceDN w:val="0"/>
              <w:adjustRightInd w:val="0"/>
              <w:rPr>
                <w:rFonts w:ascii="Arial Narrow" w:hAnsi="Arial Narrow" w:cstheme="minorHAnsi"/>
                <w:sz w:val="20"/>
                <w:szCs w:val="18"/>
              </w:rPr>
            </w:pPr>
            <w:r w:rsidRPr="00B22F1A">
              <w:rPr>
                <w:rFonts w:ascii="Arial Narrow" w:hAnsi="Arial Narrow" w:cstheme="minorHAnsi"/>
                <w:b/>
                <w:sz w:val="20"/>
                <w:szCs w:val="18"/>
              </w:rPr>
              <w:t>Éléments favorisant la compréhension du critère :</w:t>
            </w:r>
          </w:p>
          <w:p w14:paraId="487850B7" w14:textId="77777777" w:rsidR="009735A8" w:rsidRPr="00B22F1A" w:rsidRDefault="009735A8" w:rsidP="009735A8">
            <w:pPr>
              <w:pStyle w:val="Paragraphedeliste"/>
              <w:numPr>
                <w:ilvl w:val="0"/>
                <w:numId w:val="36"/>
              </w:numPr>
              <w:autoSpaceDE w:val="0"/>
              <w:autoSpaceDN w:val="0"/>
              <w:adjustRightInd w:val="0"/>
              <w:rPr>
                <w:rFonts w:ascii="Arial Narrow" w:hAnsi="Arial Narrow" w:cstheme="minorHAnsi"/>
                <w:sz w:val="20"/>
                <w:szCs w:val="18"/>
              </w:rPr>
            </w:pPr>
            <w:r w:rsidRPr="00B22F1A">
              <w:rPr>
                <w:rFonts w:ascii="Arial Narrow" w:hAnsi="Arial Narrow" w:cstheme="minorHAnsi"/>
                <w:sz w:val="20"/>
                <w:szCs w:val="18"/>
              </w:rPr>
              <w:t>Absence de clichés</w:t>
            </w:r>
          </w:p>
          <w:p w14:paraId="6604172B" w14:textId="4ABD683A" w:rsidR="009735A8" w:rsidRPr="00F76EB3" w:rsidRDefault="009735A8" w:rsidP="009735A8">
            <w:pPr>
              <w:numPr>
                <w:ilvl w:val="0"/>
                <w:numId w:val="36"/>
              </w:numPr>
              <w:autoSpaceDE w:val="0"/>
              <w:autoSpaceDN w:val="0"/>
              <w:adjustRightInd w:val="0"/>
              <w:rPr>
                <w:rFonts w:cstheme="minorHAnsi"/>
                <w:b/>
                <w:szCs w:val="18"/>
              </w:rPr>
            </w:pPr>
            <w:r w:rsidRPr="00B22F1A">
              <w:rPr>
                <w:rFonts w:ascii="Arial Narrow" w:hAnsi="Arial Narrow" w:cstheme="minorHAnsi"/>
                <w:sz w:val="20"/>
                <w:szCs w:val="18"/>
              </w:rPr>
              <w:t>Expressivité dans l’image</w:t>
            </w:r>
          </w:p>
        </w:tc>
        <w:tc>
          <w:tcPr>
            <w:tcW w:w="425" w:type="dxa"/>
            <w:vMerge w:val="restart"/>
          </w:tcPr>
          <w:p w14:paraId="6604172C" w14:textId="2E1AE2B4"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Merge w:val="restart"/>
          </w:tcPr>
          <w:p w14:paraId="5877D7F3"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p w14:paraId="08A466D6" w14:textId="77777777" w:rsidR="009735A8" w:rsidRDefault="009735A8" w:rsidP="009735A8">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p w14:paraId="6604172D"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val="restart"/>
          </w:tcPr>
          <w:p w14:paraId="2609E640" w14:textId="77777777" w:rsidR="009735A8" w:rsidRPr="00A63AC2" w:rsidRDefault="009735A8" w:rsidP="009735A8">
            <w:pPr>
              <w:pStyle w:val="Paragraphedeliste"/>
              <w:widowControl w:val="0"/>
              <w:tabs>
                <w:tab w:val="left" w:pos="1843"/>
              </w:tabs>
              <w:spacing w:before="120" w:after="120"/>
              <w:ind w:left="0"/>
              <w:rPr>
                <w:rFonts w:ascii="Arial Narrow" w:hAnsi="Arial Narrow" w:cs="Arial"/>
                <w:i/>
                <w:iCs/>
                <w:sz w:val="10"/>
                <w:szCs w:val="18"/>
              </w:rPr>
            </w:pPr>
          </w:p>
          <w:p w14:paraId="6604172E" w14:textId="64D2FC2A"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6519" w:type="dxa"/>
            <w:gridSpan w:val="2"/>
            <w:vAlign w:val="center"/>
          </w:tcPr>
          <w:p w14:paraId="6604172F" w14:textId="234D8E48" w:rsidR="009735A8" w:rsidRPr="009735A8" w:rsidRDefault="009735A8" w:rsidP="009735A8">
            <w:pPr>
              <w:autoSpaceDE w:val="0"/>
              <w:autoSpaceDN w:val="0"/>
              <w:adjustRightInd w:val="0"/>
              <w:rPr>
                <w:rFonts w:ascii="Arial Narrow" w:hAnsi="Arial Narrow" w:cs="Arial"/>
                <w:iCs/>
                <w:sz w:val="20"/>
                <w:szCs w:val="20"/>
              </w:rPr>
            </w:pPr>
            <w:r w:rsidRPr="009735A8">
              <w:rPr>
                <w:rFonts w:ascii="Arial Narrow" w:hAnsi="Arial Narrow" w:cs="Arial"/>
                <w:iCs/>
                <w:sz w:val="20"/>
                <w:szCs w:val="20"/>
              </w:rPr>
              <w:t xml:space="preserve">Proposer des thématiques qui tiennent compte </w:t>
            </w:r>
            <w:r w:rsidR="003960B1">
              <w:rPr>
                <w:rFonts w:ascii="Arial Narrow" w:hAnsi="Arial Narrow" w:cs="Arial"/>
                <w:iCs/>
                <w:sz w:val="20"/>
                <w:szCs w:val="20"/>
              </w:rPr>
              <w:t xml:space="preserve">uniquement </w:t>
            </w:r>
            <w:r w:rsidRPr="009735A8">
              <w:rPr>
                <w:rFonts w:ascii="Arial Narrow" w:hAnsi="Arial Narrow" w:cs="Arial"/>
                <w:iCs/>
                <w:sz w:val="20"/>
                <w:szCs w:val="20"/>
              </w:rPr>
              <w:t>des intérêts spécifiques de l’élève</w:t>
            </w:r>
            <w:r w:rsidR="003960B1">
              <w:rPr>
                <w:rFonts w:ascii="Arial Narrow" w:hAnsi="Arial Narrow" w:cs="Arial"/>
                <w:iCs/>
                <w:sz w:val="20"/>
                <w:szCs w:val="20"/>
              </w:rPr>
              <w:t>.</w:t>
            </w:r>
          </w:p>
        </w:tc>
        <w:tc>
          <w:tcPr>
            <w:tcW w:w="425" w:type="dxa"/>
            <w:gridSpan w:val="2"/>
            <w:vAlign w:val="center"/>
          </w:tcPr>
          <w:p w14:paraId="66041730" w14:textId="6E65F498" w:rsidR="009735A8" w:rsidRPr="00E9282D" w:rsidRDefault="009735A8" w:rsidP="009735A8">
            <w:pPr>
              <w:pStyle w:val="Paragraphedeliste"/>
              <w:widowControl w:val="0"/>
              <w:tabs>
                <w:tab w:val="left" w:pos="1843"/>
              </w:tabs>
              <w:spacing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31" w14:textId="77A9A9CD"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32" w14:textId="7963E1F6"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66041734"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40" w14:textId="77777777" w:rsidTr="00B22F1A">
        <w:tc>
          <w:tcPr>
            <w:tcW w:w="5840" w:type="dxa"/>
            <w:gridSpan w:val="2"/>
            <w:vMerge/>
          </w:tcPr>
          <w:p w14:paraId="66041736" w14:textId="77777777" w:rsidR="009735A8" w:rsidRPr="002D40C9" w:rsidRDefault="009735A8" w:rsidP="009735A8">
            <w:pPr>
              <w:autoSpaceDE w:val="0"/>
              <w:autoSpaceDN w:val="0"/>
              <w:adjustRightInd w:val="0"/>
              <w:rPr>
                <w:rFonts w:ascii="Arial Narrow" w:hAnsi="Arial Narrow" w:cs="Arial,Bold"/>
                <w:b/>
                <w:bCs/>
                <w:sz w:val="18"/>
                <w:szCs w:val="18"/>
              </w:rPr>
            </w:pPr>
          </w:p>
        </w:tc>
        <w:tc>
          <w:tcPr>
            <w:tcW w:w="425" w:type="dxa"/>
            <w:vMerge/>
          </w:tcPr>
          <w:p w14:paraId="66041737"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38"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739"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73A" w14:textId="3E7D094C" w:rsidR="009735A8" w:rsidRPr="009735A8" w:rsidRDefault="004C1352" w:rsidP="009735A8">
            <w:pPr>
              <w:autoSpaceDE w:val="0"/>
              <w:autoSpaceDN w:val="0"/>
              <w:adjustRightInd w:val="0"/>
              <w:rPr>
                <w:rFonts w:ascii="Arial Narrow" w:eastAsia="Times New Roman" w:hAnsi="Arial Narrow" w:cs="Arial"/>
                <w:sz w:val="20"/>
                <w:szCs w:val="20"/>
                <w:lang w:eastAsia="fr-CA"/>
              </w:rPr>
            </w:pPr>
            <w:r>
              <w:rPr>
                <w:rFonts w:ascii="Arial Narrow" w:eastAsia="Times New Roman" w:hAnsi="Arial Narrow" w:cs="Arial"/>
                <w:sz w:val="20"/>
                <w:szCs w:val="20"/>
                <w:lang w:eastAsia="fr-CA"/>
              </w:rPr>
              <w:t xml:space="preserve">Encourager </w:t>
            </w:r>
            <w:r w:rsidR="009735A8" w:rsidRPr="009735A8">
              <w:rPr>
                <w:rFonts w:ascii="Arial Narrow" w:eastAsia="Times New Roman" w:hAnsi="Arial Narrow" w:cs="Arial"/>
                <w:sz w:val="20"/>
                <w:szCs w:val="20"/>
                <w:lang w:eastAsia="fr-CA"/>
              </w:rPr>
              <w:t>toute initiative créatrice</w:t>
            </w:r>
            <w:r w:rsidR="003960B1">
              <w:rPr>
                <w:rFonts w:ascii="Arial Narrow" w:eastAsia="Times New Roman" w:hAnsi="Arial Narrow" w:cs="Arial"/>
                <w:sz w:val="20"/>
                <w:szCs w:val="20"/>
                <w:lang w:eastAsia="fr-CA"/>
              </w:rPr>
              <w:t>.</w:t>
            </w:r>
          </w:p>
        </w:tc>
        <w:tc>
          <w:tcPr>
            <w:tcW w:w="425" w:type="dxa"/>
            <w:gridSpan w:val="2"/>
            <w:vAlign w:val="center"/>
          </w:tcPr>
          <w:p w14:paraId="6604173B" w14:textId="586558EA" w:rsidR="009735A8" w:rsidRPr="00E9282D" w:rsidRDefault="009735A8" w:rsidP="009735A8">
            <w:pPr>
              <w:pStyle w:val="Paragraphedeliste"/>
              <w:widowControl w:val="0"/>
              <w:tabs>
                <w:tab w:val="left" w:pos="1843"/>
              </w:tabs>
              <w:spacing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3C" w14:textId="42E409F8"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3D" w14:textId="07E09DA5"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6604173F"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9735A8" w:rsidRPr="00E9282D" w14:paraId="6604174B" w14:textId="77777777" w:rsidTr="00B22F1A">
        <w:tc>
          <w:tcPr>
            <w:tcW w:w="5840" w:type="dxa"/>
            <w:gridSpan w:val="2"/>
            <w:vMerge/>
          </w:tcPr>
          <w:p w14:paraId="66041741" w14:textId="77777777" w:rsidR="009735A8" w:rsidRPr="002D40C9" w:rsidRDefault="009735A8" w:rsidP="009735A8">
            <w:pPr>
              <w:autoSpaceDE w:val="0"/>
              <w:autoSpaceDN w:val="0"/>
              <w:adjustRightInd w:val="0"/>
              <w:rPr>
                <w:rFonts w:ascii="Arial Narrow" w:hAnsi="Arial Narrow" w:cs="Arial,Bold"/>
                <w:b/>
                <w:bCs/>
                <w:sz w:val="18"/>
                <w:szCs w:val="18"/>
              </w:rPr>
            </w:pPr>
          </w:p>
        </w:tc>
        <w:tc>
          <w:tcPr>
            <w:tcW w:w="425" w:type="dxa"/>
            <w:vMerge/>
          </w:tcPr>
          <w:p w14:paraId="66041742"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43"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744"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745" w14:textId="06E215C1" w:rsidR="009735A8" w:rsidRPr="009735A8" w:rsidRDefault="009735A8" w:rsidP="009735A8">
            <w:pPr>
              <w:autoSpaceDE w:val="0"/>
              <w:autoSpaceDN w:val="0"/>
              <w:adjustRightInd w:val="0"/>
              <w:rPr>
                <w:rFonts w:ascii="Arial Narrow" w:eastAsia="Times New Roman" w:hAnsi="Arial Narrow" w:cs="Arial"/>
                <w:sz w:val="20"/>
                <w:szCs w:val="20"/>
                <w:lang w:eastAsia="fr-CA"/>
              </w:rPr>
            </w:pPr>
            <w:r w:rsidRPr="009735A8">
              <w:rPr>
                <w:rFonts w:ascii="Arial Narrow" w:eastAsia="Times New Roman" w:hAnsi="Arial Narrow" w:cs="Arial"/>
                <w:sz w:val="20"/>
                <w:szCs w:val="20"/>
                <w:lang w:eastAsia="fr-CA"/>
              </w:rPr>
              <w:t>Favoriser la spontanéité du geste</w:t>
            </w:r>
            <w:r w:rsidR="003960B1">
              <w:rPr>
                <w:rFonts w:ascii="Arial Narrow" w:eastAsia="Times New Roman" w:hAnsi="Arial Narrow" w:cs="Arial"/>
                <w:sz w:val="20"/>
                <w:szCs w:val="20"/>
                <w:lang w:eastAsia="fr-CA"/>
              </w:rPr>
              <w:t xml:space="preserve"> </w:t>
            </w:r>
            <w:r w:rsidRPr="009735A8">
              <w:rPr>
                <w:rFonts w:ascii="Arial Narrow" w:eastAsia="Times New Roman" w:hAnsi="Arial Narrow" w:cs="Arial"/>
                <w:sz w:val="20"/>
                <w:szCs w:val="20"/>
                <w:lang w:eastAsia="fr-CA"/>
              </w:rPr>
              <w:t>lorsque cela est possible</w:t>
            </w:r>
            <w:r w:rsidR="003960B1">
              <w:rPr>
                <w:rFonts w:ascii="Arial Narrow" w:eastAsia="Times New Roman" w:hAnsi="Arial Narrow" w:cs="Arial"/>
                <w:sz w:val="20"/>
                <w:szCs w:val="20"/>
                <w:lang w:eastAsia="fr-CA"/>
              </w:rPr>
              <w:t xml:space="preserve"> et pertinent de le faire.</w:t>
            </w:r>
          </w:p>
        </w:tc>
        <w:tc>
          <w:tcPr>
            <w:tcW w:w="425" w:type="dxa"/>
            <w:gridSpan w:val="2"/>
            <w:vAlign w:val="center"/>
          </w:tcPr>
          <w:p w14:paraId="66041746" w14:textId="4310DFDA" w:rsidR="009735A8" w:rsidRPr="00E9282D" w:rsidRDefault="009735A8" w:rsidP="009735A8">
            <w:pPr>
              <w:pStyle w:val="Paragraphedeliste"/>
              <w:widowControl w:val="0"/>
              <w:tabs>
                <w:tab w:val="left" w:pos="1843"/>
              </w:tabs>
              <w:spacing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47" w14:textId="415F4988"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48" w14:textId="4F0C7F68"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6604174A" w14:textId="77777777" w:rsidR="009735A8" w:rsidRPr="00E9282D" w:rsidRDefault="009735A8" w:rsidP="009735A8">
            <w:pPr>
              <w:pStyle w:val="Paragraphedeliste"/>
              <w:widowControl w:val="0"/>
              <w:tabs>
                <w:tab w:val="left" w:pos="1843"/>
              </w:tabs>
              <w:spacing w:before="120" w:after="120"/>
              <w:ind w:left="0"/>
              <w:rPr>
                <w:rFonts w:ascii="Arial Narrow" w:hAnsi="Arial Narrow" w:cs="Arial"/>
                <w:i/>
                <w:iCs/>
                <w:sz w:val="18"/>
                <w:szCs w:val="18"/>
              </w:rPr>
            </w:pPr>
          </w:p>
        </w:tc>
      </w:tr>
      <w:tr w:rsidR="00A26F3F" w:rsidRPr="00E9282D" w14:paraId="66041756" w14:textId="77777777" w:rsidTr="00B22F1A">
        <w:tc>
          <w:tcPr>
            <w:tcW w:w="5840" w:type="dxa"/>
            <w:gridSpan w:val="2"/>
            <w:vMerge/>
          </w:tcPr>
          <w:p w14:paraId="6604174C" w14:textId="77777777" w:rsidR="00A26F3F" w:rsidRPr="002D40C9" w:rsidRDefault="00A26F3F" w:rsidP="00A26F3F">
            <w:pPr>
              <w:autoSpaceDE w:val="0"/>
              <w:autoSpaceDN w:val="0"/>
              <w:adjustRightInd w:val="0"/>
              <w:rPr>
                <w:rFonts w:ascii="Arial Narrow" w:hAnsi="Arial Narrow" w:cs="Arial,Bold"/>
                <w:b/>
                <w:bCs/>
                <w:sz w:val="18"/>
                <w:szCs w:val="18"/>
              </w:rPr>
            </w:pPr>
          </w:p>
        </w:tc>
        <w:tc>
          <w:tcPr>
            <w:tcW w:w="425" w:type="dxa"/>
            <w:vMerge/>
          </w:tcPr>
          <w:p w14:paraId="6604174D" w14:textId="77777777" w:rsidR="00A26F3F" w:rsidRPr="00E9282D" w:rsidRDefault="00A26F3F" w:rsidP="00A26F3F">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604174E" w14:textId="77777777" w:rsidR="00A26F3F" w:rsidRPr="00E9282D" w:rsidRDefault="00A26F3F" w:rsidP="00A26F3F">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6604174F" w14:textId="77777777" w:rsidR="00A26F3F" w:rsidRPr="00E9282D" w:rsidRDefault="00A26F3F" w:rsidP="00A26F3F">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66041750" w14:textId="4BD99000" w:rsidR="00A26F3F" w:rsidRPr="009735A8" w:rsidRDefault="00A26F3F" w:rsidP="00A26F3F">
            <w:pPr>
              <w:autoSpaceDE w:val="0"/>
              <w:autoSpaceDN w:val="0"/>
              <w:adjustRightInd w:val="0"/>
              <w:rPr>
                <w:rFonts w:ascii="Arial Narrow" w:eastAsia="Times New Roman" w:hAnsi="Arial Narrow" w:cs="Arial"/>
                <w:sz w:val="20"/>
                <w:szCs w:val="20"/>
                <w:lang w:eastAsia="fr-CA"/>
              </w:rPr>
            </w:pPr>
            <w:r w:rsidRPr="009735A8">
              <w:rPr>
                <w:rFonts w:ascii="Arial Narrow" w:eastAsia="Times New Roman" w:hAnsi="Arial Narrow" w:cs="Arial"/>
                <w:sz w:val="20"/>
                <w:szCs w:val="20"/>
                <w:lang w:eastAsia="fr-CA"/>
              </w:rPr>
              <w:t>Autres :</w:t>
            </w:r>
          </w:p>
        </w:tc>
        <w:tc>
          <w:tcPr>
            <w:tcW w:w="425" w:type="dxa"/>
            <w:gridSpan w:val="2"/>
            <w:vAlign w:val="center"/>
          </w:tcPr>
          <w:p w14:paraId="66041751" w14:textId="6A926F53" w:rsidR="00A26F3F" w:rsidRPr="003960B1" w:rsidRDefault="00A26F3F" w:rsidP="00A26F3F">
            <w:pPr>
              <w:pStyle w:val="Paragraphedeliste"/>
              <w:widowControl w:val="0"/>
              <w:tabs>
                <w:tab w:val="left" w:pos="1843"/>
              </w:tabs>
              <w:spacing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52" w14:textId="0EC5A1CA" w:rsidR="00A26F3F" w:rsidRPr="003960B1" w:rsidRDefault="00A26F3F" w:rsidP="00A26F3F">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6041753" w14:textId="4EDC85AB" w:rsidR="00A26F3F" w:rsidRPr="003960B1" w:rsidRDefault="00A26F3F" w:rsidP="00A26F3F">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66041755" w14:textId="77777777" w:rsidR="00A26F3F" w:rsidRPr="00E9282D" w:rsidRDefault="00A26F3F" w:rsidP="00A26F3F">
            <w:pPr>
              <w:pStyle w:val="Paragraphedeliste"/>
              <w:widowControl w:val="0"/>
              <w:tabs>
                <w:tab w:val="left" w:pos="1843"/>
              </w:tabs>
              <w:spacing w:before="120" w:after="120"/>
              <w:ind w:left="0"/>
              <w:rPr>
                <w:rFonts w:ascii="Arial Narrow" w:hAnsi="Arial Narrow" w:cs="Arial"/>
                <w:i/>
                <w:iCs/>
                <w:sz w:val="18"/>
                <w:szCs w:val="18"/>
              </w:rPr>
            </w:pPr>
          </w:p>
        </w:tc>
      </w:tr>
      <w:tr w:rsidR="003960B1" w:rsidRPr="00E9282D" w14:paraId="1BF7E97B" w14:textId="77777777" w:rsidTr="008965F9">
        <w:trPr>
          <w:trHeight w:val="247"/>
        </w:trPr>
        <w:tc>
          <w:tcPr>
            <w:tcW w:w="5840" w:type="dxa"/>
            <w:gridSpan w:val="2"/>
            <w:vMerge w:val="restart"/>
          </w:tcPr>
          <w:p w14:paraId="00586075" w14:textId="0E68FE6A" w:rsidR="003960B1" w:rsidRPr="009735A8" w:rsidRDefault="00795407" w:rsidP="003960B1">
            <w:pPr>
              <w:autoSpaceDE w:val="0"/>
              <w:autoSpaceDN w:val="0"/>
              <w:adjustRightInd w:val="0"/>
              <w:rPr>
                <w:rFonts w:ascii="Arial Narrow" w:hAnsi="Arial Narrow" w:cstheme="minorHAnsi"/>
                <w:b/>
                <w:sz w:val="20"/>
                <w:szCs w:val="20"/>
              </w:rPr>
            </w:pPr>
            <w:r>
              <w:rPr>
                <w:rFonts w:ascii="Arial Narrow" w:hAnsi="Arial Narrow" w:cstheme="minorHAnsi"/>
                <w:b/>
                <w:sz w:val="20"/>
                <w:szCs w:val="20"/>
              </w:rPr>
              <w:lastRenderedPageBreak/>
              <w:t xml:space="preserve">(CD1 et CD2) </w:t>
            </w:r>
            <w:r w:rsidR="008965F9">
              <w:rPr>
                <w:rFonts w:ascii="Arial Narrow" w:hAnsi="Arial Narrow" w:cstheme="minorHAnsi"/>
                <w:b/>
                <w:sz w:val="20"/>
                <w:szCs w:val="20"/>
              </w:rPr>
              <w:t>Justesse du retour réflexif *</w:t>
            </w:r>
          </w:p>
          <w:p w14:paraId="5979298A" w14:textId="1A1FA37C" w:rsidR="003960B1" w:rsidRPr="009735A8" w:rsidRDefault="003960B1" w:rsidP="003960B1">
            <w:pPr>
              <w:autoSpaceDE w:val="0"/>
              <w:autoSpaceDN w:val="0"/>
              <w:adjustRightInd w:val="0"/>
              <w:rPr>
                <w:rFonts w:ascii="Arial Narrow" w:hAnsi="Arial Narrow" w:cstheme="minorHAnsi"/>
                <w:b/>
                <w:sz w:val="20"/>
                <w:szCs w:val="20"/>
              </w:rPr>
            </w:pPr>
            <w:r w:rsidRPr="009735A8">
              <w:rPr>
                <w:rFonts w:ascii="Arial Narrow" w:hAnsi="Arial Narrow" w:cstheme="minorHAnsi"/>
                <w:b/>
                <w:sz w:val="20"/>
                <w:szCs w:val="20"/>
              </w:rPr>
              <w:t>Élément favorisant la compréhension du critère :</w:t>
            </w:r>
          </w:p>
          <w:p w14:paraId="48294AC7" w14:textId="6CF4ED24" w:rsidR="00DE55F6" w:rsidRDefault="003960B1" w:rsidP="008965F9">
            <w:pPr>
              <w:pStyle w:val="Paragraphedeliste"/>
              <w:numPr>
                <w:ilvl w:val="0"/>
                <w:numId w:val="35"/>
              </w:numPr>
              <w:autoSpaceDE w:val="0"/>
              <w:autoSpaceDN w:val="0"/>
              <w:adjustRightInd w:val="0"/>
              <w:rPr>
                <w:rFonts w:ascii="Arial Narrow" w:hAnsi="Arial Narrow" w:cstheme="minorHAnsi"/>
                <w:sz w:val="20"/>
                <w:szCs w:val="20"/>
              </w:rPr>
            </w:pPr>
            <w:r w:rsidRPr="009735A8">
              <w:rPr>
                <w:rFonts w:ascii="Arial Narrow" w:hAnsi="Arial Narrow" w:cstheme="minorHAnsi"/>
                <w:sz w:val="20"/>
                <w:szCs w:val="20"/>
              </w:rPr>
              <w:t>Description des étapes importantes de la démarche</w:t>
            </w:r>
            <w:r w:rsidR="00DB3296">
              <w:rPr>
                <w:rFonts w:ascii="Arial Narrow" w:hAnsi="Arial Narrow" w:cstheme="minorHAnsi"/>
                <w:sz w:val="20"/>
                <w:szCs w:val="20"/>
              </w:rPr>
              <w:t xml:space="preserve"> de création</w:t>
            </w:r>
          </w:p>
          <w:p w14:paraId="0B3A669B" w14:textId="77777777" w:rsidR="008965F9" w:rsidRPr="008965F9" w:rsidRDefault="008965F9" w:rsidP="00F52D4C">
            <w:pPr>
              <w:pStyle w:val="Paragraphedeliste"/>
              <w:autoSpaceDE w:val="0"/>
              <w:autoSpaceDN w:val="0"/>
              <w:adjustRightInd w:val="0"/>
              <w:rPr>
                <w:rFonts w:ascii="Arial Narrow" w:hAnsi="Arial Narrow" w:cstheme="minorHAnsi"/>
                <w:sz w:val="20"/>
                <w:szCs w:val="20"/>
              </w:rPr>
            </w:pPr>
          </w:p>
          <w:p w14:paraId="1D3CEA5E" w14:textId="1F76927E" w:rsidR="003960B1" w:rsidRPr="003960B1" w:rsidRDefault="003960B1" w:rsidP="003960B1">
            <w:pPr>
              <w:rPr>
                <w:rFonts w:ascii="Arial Narrow" w:eastAsia="Times New Roman" w:hAnsi="Arial Narrow" w:cs="Arial"/>
                <w:sz w:val="18"/>
                <w:szCs w:val="18"/>
                <w:lang w:eastAsia="fr-CA"/>
              </w:rPr>
            </w:pPr>
            <w:r w:rsidRPr="003960B1">
              <w:rPr>
                <w:rFonts w:ascii="Arial Narrow" w:eastAsia="Times New Roman" w:hAnsi="Arial Narrow" w:cs="Arial"/>
                <w:sz w:val="18"/>
                <w:szCs w:val="18"/>
                <w:lang w:eastAsia="fr-CA"/>
              </w:rPr>
              <w:t>* Cet élément doit faire l’objet d’une rétroaction à l’élève, mais ne doit pas être considéré dans les résultats</w:t>
            </w:r>
            <w:r>
              <w:rPr>
                <w:rFonts w:ascii="Arial Narrow" w:eastAsia="Times New Roman" w:hAnsi="Arial Narrow" w:cs="Arial"/>
                <w:sz w:val="18"/>
                <w:szCs w:val="18"/>
                <w:lang w:eastAsia="fr-CA"/>
              </w:rPr>
              <w:t xml:space="preserve"> communiqués à l’intérieur de bulletins. </w:t>
            </w:r>
          </w:p>
        </w:tc>
        <w:tc>
          <w:tcPr>
            <w:tcW w:w="425" w:type="dxa"/>
            <w:vMerge w:val="restart"/>
          </w:tcPr>
          <w:p w14:paraId="44F7E9E5" w14:textId="0E7A5B79" w:rsidR="003960B1" w:rsidRPr="00E9282D" w:rsidRDefault="003960B1" w:rsidP="003960B1">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Merge w:val="restart"/>
          </w:tcPr>
          <w:p w14:paraId="0713DB4C" w14:textId="77777777" w:rsidR="003960B1" w:rsidRPr="00A63AC2" w:rsidRDefault="003960B1" w:rsidP="003960B1">
            <w:pPr>
              <w:pStyle w:val="Paragraphedeliste"/>
              <w:widowControl w:val="0"/>
              <w:tabs>
                <w:tab w:val="left" w:pos="1843"/>
              </w:tabs>
              <w:spacing w:before="120" w:after="120"/>
              <w:ind w:left="0"/>
              <w:rPr>
                <w:rFonts w:ascii="Arial Narrow" w:hAnsi="Arial Narrow" w:cs="Arial"/>
                <w:i/>
                <w:iCs/>
                <w:sz w:val="10"/>
                <w:szCs w:val="18"/>
              </w:rPr>
            </w:pPr>
          </w:p>
          <w:p w14:paraId="1FD097C7" w14:textId="77777777" w:rsidR="003960B1" w:rsidRDefault="003960B1" w:rsidP="003960B1">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p w14:paraId="75D4D68C" w14:textId="77777777" w:rsidR="003960B1" w:rsidRPr="00E9282D" w:rsidRDefault="003960B1" w:rsidP="003960B1">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val="restart"/>
          </w:tcPr>
          <w:p w14:paraId="205B645E" w14:textId="77777777" w:rsidR="003960B1" w:rsidRPr="00A63AC2" w:rsidRDefault="003960B1" w:rsidP="003960B1">
            <w:pPr>
              <w:pStyle w:val="Paragraphedeliste"/>
              <w:widowControl w:val="0"/>
              <w:tabs>
                <w:tab w:val="left" w:pos="1843"/>
              </w:tabs>
              <w:spacing w:before="120" w:after="120"/>
              <w:ind w:left="0"/>
              <w:rPr>
                <w:rFonts w:ascii="Arial Narrow" w:hAnsi="Arial Narrow" w:cs="Arial"/>
                <w:i/>
                <w:iCs/>
                <w:sz w:val="10"/>
                <w:szCs w:val="18"/>
              </w:rPr>
            </w:pPr>
          </w:p>
          <w:p w14:paraId="0137A955" w14:textId="6D263107" w:rsidR="003960B1" w:rsidRPr="00E9282D" w:rsidRDefault="003960B1" w:rsidP="003960B1">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654E2">
              <w:rPr>
                <w:rFonts w:ascii="Arial Narrow" w:hAnsi="Arial Narrow" w:cs="Arial"/>
                <w:i/>
                <w:iCs/>
                <w:sz w:val="18"/>
                <w:szCs w:val="18"/>
              </w:rPr>
            </w:r>
            <w:r w:rsidR="008654E2">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6519" w:type="dxa"/>
            <w:gridSpan w:val="2"/>
            <w:vAlign w:val="center"/>
          </w:tcPr>
          <w:p w14:paraId="4F67C7B8" w14:textId="7326A044" w:rsidR="003960B1" w:rsidRPr="003960B1" w:rsidRDefault="003960B1" w:rsidP="003960B1">
            <w:pPr>
              <w:rPr>
                <w:rFonts w:ascii="Arial Narrow" w:eastAsia="Times New Roman" w:hAnsi="Arial Narrow" w:cs="Arial"/>
                <w:sz w:val="20"/>
                <w:szCs w:val="20"/>
                <w:lang w:eastAsia="fr-CA"/>
              </w:rPr>
            </w:pPr>
            <w:r w:rsidRPr="003960B1">
              <w:rPr>
                <w:rFonts w:ascii="Arial Narrow" w:eastAsia="Times New Roman" w:hAnsi="Arial Narrow" w:cs="Arial"/>
                <w:sz w:val="20"/>
                <w:szCs w:val="20"/>
                <w:lang w:eastAsia="fr-CA"/>
              </w:rPr>
              <w:t>Aider l’élève à reconnaitre ses forces et ses défis dans ses apprentissages</w:t>
            </w:r>
            <w:r w:rsidR="00DE55F6">
              <w:rPr>
                <w:rFonts w:ascii="Arial Narrow" w:eastAsia="Times New Roman" w:hAnsi="Arial Narrow" w:cs="Arial"/>
                <w:sz w:val="20"/>
                <w:szCs w:val="20"/>
                <w:lang w:eastAsia="fr-CA"/>
              </w:rPr>
              <w:t>.</w:t>
            </w:r>
          </w:p>
        </w:tc>
        <w:tc>
          <w:tcPr>
            <w:tcW w:w="425" w:type="dxa"/>
            <w:gridSpan w:val="2"/>
            <w:vAlign w:val="center"/>
          </w:tcPr>
          <w:p w14:paraId="64505313" w14:textId="31C274EB" w:rsidR="003960B1"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788FEBB9" w14:textId="1B414360" w:rsidR="003960B1"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495B45B0" w14:textId="15D52C57" w:rsidR="003960B1"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3087" w:type="dxa"/>
            <w:vAlign w:val="center"/>
          </w:tcPr>
          <w:p w14:paraId="3FEDAC4D" w14:textId="77777777" w:rsidR="003960B1" w:rsidRPr="003960B1" w:rsidRDefault="003960B1" w:rsidP="003960B1">
            <w:pPr>
              <w:pStyle w:val="Paragraphedeliste"/>
              <w:widowControl w:val="0"/>
              <w:tabs>
                <w:tab w:val="left" w:pos="1843"/>
              </w:tabs>
              <w:spacing w:before="120" w:after="120"/>
              <w:ind w:left="0"/>
              <w:rPr>
                <w:rFonts w:ascii="Arial Narrow" w:hAnsi="Arial Narrow" w:cs="Arial"/>
                <w:i/>
                <w:iCs/>
                <w:sz w:val="20"/>
                <w:szCs w:val="20"/>
              </w:rPr>
            </w:pPr>
          </w:p>
        </w:tc>
      </w:tr>
      <w:tr w:rsidR="00DE55F6" w:rsidRPr="00E9282D" w14:paraId="661BE6BC" w14:textId="77777777" w:rsidTr="00DB3296">
        <w:trPr>
          <w:trHeight w:val="444"/>
        </w:trPr>
        <w:tc>
          <w:tcPr>
            <w:tcW w:w="5840" w:type="dxa"/>
            <w:gridSpan w:val="2"/>
            <w:vMerge/>
          </w:tcPr>
          <w:p w14:paraId="7F1F2013" w14:textId="77777777" w:rsidR="00DE55F6" w:rsidRPr="009735A8" w:rsidRDefault="00DE55F6" w:rsidP="00DE55F6">
            <w:pPr>
              <w:autoSpaceDE w:val="0"/>
              <w:autoSpaceDN w:val="0"/>
              <w:adjustRightInd w:val="0"/>
              <w:rPr>
                <w:rFonts w:ascii="Arial Narrow" w:hAnsi="Arial Narrow" w:cstheme="minorHAnsi"/>
                <w:b/>
                <w:sz w:val="20"/>
                <w:szCs w:val="20"/>
              </w:rPr>
            </w:pPr>
          </w:p>
        </w:tc>
        <w:tc>
          <w:tcPr>
            <w:tcW w:w="425" w:type="dxa"/>
            <w:vMerge/>
          </w:tcPr>
          <w:p w14:paraId="681E823E" w14:textId="77777777" w:rsidR="00DE55F6" w:rsidRDefault="00DE55F6" w:rsidP="00DE55F6">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757782C6" w14:textId="77777777" w:rsidR="00DE55F6" w:rsidRPr="00A63AC2" w:rsidRDefault="00DE55F6" w:rsidP="00DE55F6">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04E0E89C" w14:textId="77777777" w:rsidR="00DE55F6" w:rsidRPr="00A63AC2" w:rsidRDefault="00DE55F6" w:rsidP="00DE55F6">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434853C1" w14:textId="3BA9F33D" w:rsidR="00DE55F6" w:rsidRPr="003960B1" w:rsidRDefault="00DE55F6" w:rsidP="00DE55F6">
            <w:pPr>
              <w:rPr>
                <w:rFonts w:ascii="Arial Narrow" w:eastAsia="Times New Roman" w:hAnsi="Arial Narrow" w:cs="Arial"/>
                <w:sz w:val="20"/>
                <w:szCs w:val="20"/>
                <w:lang w:eastAsia="fr-CA"/>
              </w:rPr>
            </w:pPr>
            <w:r>
              <w:rPr>
                <w:rFonts w:ascii="Arial Narrow" w:hAnsi="Arial Narrow" w:cs="Arial"/>
                <w:iCs/>
                <w:sz w:val="20"/>
                <w:szCs w:val="20"/>
              </w:rPr>
              <w:t xml:space="preserve">Personnaliser les outils tels que </w:t>
            </w:r>
            <w:r w:rsidRPr="00615684">
              <w:rPr>
                <w:rFonts w:ascii="Arial Narrow" w:hAnsi="Arial Narrow" w:cs="Arial"/>
                <w:iCs/>
                <w:sz w:val="20"/>
                <w:szCs w:val="20"/>
              </w:rPr>
              <w:t xml:space="preserve"> référentiel / aide-mémoire</w:t>
            </w:r>
            <w:r>
              <w:rPr>
                <w:rFonts w:ascii="Arial Narrow" w:hAnsi="Arial Narrow" w:cs="Arial"/>
                <w:iCs/>
                <w:sz w:val="20"/>
                <w:szCs w:val="20"/>
              </w:rPr>
              <w:t xml:space="preserve"> / procédurier en fonction </w:t>
            </w:r>
            <w:r w:rsidR="0091534D">
              <w:rPr>
                <w:rFonts w:ascii="Arial Narrow" w:hAnsi="Arial Narrow" w:cs="Arial"/>
                <w:iCs/>
                <w:sz w:val="20"/>
                <w:szCs w:val="20"/>
              </w:rPr>
              <w:t>d</w:t>
            </w:r>
            <w:r>
              <w:rPr>
                <w:rFonts w:ascii="Arial Narrow" w:hAnsi="Arial Narrow" w:cs="Arial"/>
                <w:iCs/>
                <w:sz w:val="20"/>
                <w:szCs w:val="20"/>
              </w:rPr>
              <w:t>es forces et défis de l’élève</w:t>
            </w:r>
          </w:p>
        </w:tc>
        <w:tc>
          <w:tcPr>
            <w:tcW w:w="425" w:type="dxa"/>
            <w:gridSpan w:val="2"/>
            <w:vAlign w:val="center"/>
          </w:tcPr>
          <w:p w14:paraId="2BEA6A69" w14:textId="0C0C3A4F" w:rsidR="00DE55F6"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5B00F78A" w14:textId="4C25A17F" w:rsidR="00DE55F6"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7883A1A1" w14:textId="75AF94CD" w:rsidR="00DE55F6"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3087" w:type="dxa"/>
            <w:vAlign w:val="center"/>
          </w:tcPr>
          <w:p w14:paraId="6CDC9A64" w14:textId="22330B32" w:rsidR="00DE55F6" w:rsidRPr="003960B1" w:rsidRDefault="00DE55F6" w:rsidP="00DE55F6">
            <w:pPr>
              <w:pStyle w:val="Paragraphedeliste"/>
              <w:widowControl w:val="0"/>
              <w:tabs>
                <w:tab w:val="left" w:pos="1843"/>
              </w:tabs>
              <w:spacing w:before="120" w:after="120"/>
              <w:ind w:left="0"/>
              <w:rPr>
                <w:rFonts w:ascii="Arial Narrow" w:hAnsi="Arial Narrow" w:cs="Arial"/>
                <w:i/>
                <w:iCs/>
                <w:sz w:val="20"/>
                <w:szCs w:val="20"/>
              </w:rPr>
            </w:pPr>
          </w:p>
        </w:tc>
      </w:tr>
      <w:tr w:rsidR="00813154" w:rsidRPr="00E9282D" w14:paraId="4C579C9C" w14:textId="77777777" w:rsidTr="008965F9">
        <w:trPr>
          <w:trHeight w:val="216"/>
        </w:trPr>
        <w:tc>
          <w:tcPr>
            <w:tcW w:w="5840" w:type="dxa"/>
            <w:gridSpan w:val="2"/>
            <w:vMerge/>
          </w:tcPr>
          <w:p w14:paraId="576FB69A" w14:textId="77777777" w:rsidR="00813154" w:rsidRPr="009735A8" w:rsidRDefault="00813154" w:rsidP="00813154">
            <w:pPr>
              <w:autoSpaceDE w:val="0"/>
              <w:autoSpaceDN w:val="0"/>
              <w:adjustRightInd w:val="0"/>
              <w:rPr>
                <w:rFonts w:ascii="Arial Narrow" w:hAnsi="Arial Narrow" w:cstheme="minorHAnsi"/>
                <w:b/>
                <w:sz w:val="20"/>
                <w:szCs w:val="20"/>
              </w:rPr>
            </w:pPr>
          </w:p>
        </w:tc>
        <w:tc>
          <w:tcPr>
            <w:tcW w:w="425" w:type="dxa"/>
            <w:vMerge/>
          </w:tcPr>
          <w:p w14:paraId="73BD18E5" w14:textId="77777777" w:rsidR="00813154" w:rsidRDefault="00813154" w:rsidP="0081315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70F90F" w14:textId="77777777" w:rsidR="00813154" w:rsidRPr="00A63AC2" w:rsidRDefault="00813154" w:rsidP="00813154">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610F95A1" w14:textId="77777777" w:rsidR="00813154" w:rsidRPr="00A63AC2" w:rsidRDefault="00813154" w:rsidP="00813154">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2DEC31E2" w14:textId="2111458B" w:rsidR="00813154" w:rsidRPr="003960B1" w:rsidRDefault="00813154" w:rsidP="00813154">
            <w:pPr>
              <w:rPr>
                <w:rFonts w:ascii="Arial Narrow" w:eastAsia="Times New Roman" w:hAnsi="Arial Narrow" w:cs="Arial"/>
                <w:sz w:val="20"/>
                <w:szCs w:val="20"/>
                <w:lang w:eastAsia="fr-CA"/>
              </w:rPr>
            </w:pPr>
            <w:r>
              <w:rPr>
                <w:rFonts w:ascii="Arial Narrow" w:eastAsia="Times New Roman" w:hAnsi="Arial Narrow" w:cs="Arial"/>
                <w:sz w:val="20"/>
                <w:szCs w:val="20"/>
                <w:lang w:eastAsia="fr-CA"/>
              </w:rPr>
              <w:t>Autres :</w:t>
            </w:r>
          </w:p>
        </w:tc>
        <w:tc>
          <w:tcPr>
            <w:tcW w:w="425" w:type="dxa"/>
            <w:gridSpan w:val="2"/>
            <w:vAlign w:val="center"/>
          </w:tcPr>
          <w:p w14:paraId="029BDA4D" w14:textId="69DDD8BA" w:rsidR="00813154"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301274C5" w14:textId="7ED04B1B" w:rsidR="00813154"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426" w:type="dxa"/>
            <w:vAlign w:val="center"/>
          </w:tcPr>
          <w:p w14:paraId="0819B147" w14:textId="17DE4E76" w:rsidR="00813154" w:rsidRPr="00DB3296" w:rsidRDefault="00813154" w:rsidP="00DB3296">
            <w:pPr>
              <w:pStyle w:val="Paragraphedeliste"/>
              <w:widowControl w:val="0"/>
              <w:tabs>
                <w:tab w:val="left" w:pos="1843"/>
              </w:tabs>
              <w:spacing w:before="120" w:after="120"/>
              <w:ind w:left="0"/>
              <w:jc w:val="center"/>
              <w:rPr>
                <w:rFonts w:ascii="Arial Narrow" w:hAnsi="Arial Narrow" w:cs="Arial"/>
                <w:b/>
                <w:i/>
                <w:iCs/>
                <w:sz w:val="24"/>
                <w:szCs w:val="24"/>
              </w:rPr>
            </w:pPr>
            <w:r w:rsidRPr="00DB3296">
              <w:rPr>
                <w:rFonts w:ascii="Arial Narrow" w:hAnsi="Arial Narrow" w:cs="Arial"/>
                <w:b/>
                <w:i/>
                <w:iCs/>
                <w:sz w:val="24"/>
                <w:szCs w:val="24"/>
              </w:rPr>
              <w:t>/</w:t>
            </w:r>
          </w:p>
        </w:tc>
        <w:tc>
          <w:tcPr>
            <w:tcW w:w="3087" w:type="dxa"/>
            <w:vAlign w:val="center"/>
          </w:tcPr>
          <w:p w14:paraId="5CB2A458" w14:textId="77777777" w:rsidR="00813154" w:rsidRPr="003960B1" w:rsidRDefault="00813154" w:rsidP="00813154">
            <w:pPr>
              <w:pStyle w:val="Paragraphedeliste"/>
              <w:widowControl w:val="0"/>
              <w:tabs>
                <w:tab w:val="left" w:pos="1843"/>
              </w:tabs>
              <w:spacing w:before="120" w:after="120"/>
              <w:ind w:left="0"/>
              <w:rPr>
                <w:rFonts w:ascii="Arial Narrow" w:hAnsi="Arial Narrow" w:cs="Arial"/>
                <w:i/>
                <w:iCs/>
                <w:sz w:val="20"/>
                <w:szCs w:val="20"/>
              </w:rPr>
            </w:pPr>
          </w:p>
        </w:tc>
      </w:tr>
      <w:tr w:rsidR="00B22F1A" w:rsidRPr="00E9282D" w14:paraId="1E755355" w14:textId="77777777" w:rsidTr="00DB3296">
        <w:trPr>
          <w:trHeight w:val="375"/>
        </w:trPr>
        <w:tc>
          <w:tcPr>
            <w:tcW w:w="5840" w:type="dxa"/>
            <w:gridSpan w:val="2"/>
            <w:vMerge w:val="restart"/>
            <w:shd w:val="clear" w:color="auto" w:fill="D9D9D9" w:themeFill="background1" w:themeFillShade="D9"/>
          </w:tcPr>
          <w:p w14:paraId="6DD5DDDB" w14:textId="77777777" w:rsidR="00B22F1A" w:rsidRDefault="00B22F1A" w:rsidP="008D4575">
            <w:pPr>
              <w:autoSpaceDE w:val="0"/>
              <w:autoSpaceDN w:val="0"/>
              <w:adjustRightInd w:val="0"/>
              <w:spacing w:before="120" w:after="120"/>
              <w:rPr>
                <w:rFonts w:ascii="Arial Narrow" w:hAnsi="Arial Narrow" w:cstheme="minorHAnsi"/>
                <w:b/>
                <w:szCs w:val="18"/>
              </w:rPr>
            </w:pPr>
            <w:r w:rsidRPr="00FF48CB">
              <w:rPr>
                <w:rFonts w:ascii="Arial Narrow" w:hAnsi="Arial Narrow" w:cstheme="minorHAnsi"/>
                <w:b/>
                <w:szCs w:val="18"/>
              </w:rPr>
              <w:t>CRITÈRES DU CADRE D’ÉVALUATION</w:t>
            </w:r>
          </w:p>
          <w:p w14:paraId="4D1D143F" w14:textId="77777777" w:rsidR="00B22F1A" w:rsidRDefault="00B22F1A" w:rsidP="00B22F1A">
            <w:pPr>
              <w:autoSpaceDE w:val="0"/>
              <w:autoSpaceDN w:val="0"/>
              <w:adjustRightInd w:val="0"/>
              <w:ind w:left="708"/>
              <w:rPr>
                <w:rFonts w:ascii="Arial Narrow" w:hAnsi="Arial Narrow" w:cs="Arial"/>
                <w:b/>
                <w:iCs/>
                <w:sz w:val="18"/>
                <w:szCs w:val="18"/>
              </w:rPr>
            </w:pPr>
            <w:r w:rsidRPr="00B22F1A">
              <w:rPr>
                <w:rFonts w:ascii="Arial Narrow" w:hAnsi="Arial Narrow" w:cs="Arial"/>
                <w:b/>
                <w:iCs/>
                <w:sz w:val="18"/>
                <w:szCs w:val="18"/>
              </w:rPr>
              <w:t>CD3 - Apprécier des œuvres d’art, des objets culturels du patrimoine artistique, des images médiatiques, ses réalisations et celles de ses camarades</w:t>
            </w:r>
          </w:p>
          <w:p w14:paraId="6B7F3103" w14:textId="4EF5F74D" w:rsidR="008965F9" w:rsidRPr="00B22F1A" w:rsidRDefault="008965F9" w:rsidP="00B22F1A">
            <w:pPr>
              <w:autoSpaceDE w:val="0"/>
              <w:autoSpaceDN w:val="0"/>
              <w:adjustRightInd w:val="0"/>
              <w:ind w:left="708"/>
              <w:rPr>
                <w:rFonts w:ascii="Arial Narrow" w:hAnsi="Arial Narrow" w:cstheme="minorHAnsi"/>
                <w:b/>
                <w:sz w:val="18"/>
                <w:szCs w:val="18"/>
              </w:rPr>
            </w:pPr>
          </w:p>
        </w:tc>
        <w:tc>
          <w:tcPr>
            <w:tcW w:w="1277" w:type="dxa"/>
            <w:gridSpan w:val="3"/>
            <w:shd w:val="clear" w:color="auto" w:fill="D9D9D9" w:themeFill="background1" w:themeFillShade="D9"/>
            <w:vAlign w:val="center"/>
          </w:tcPr>
          <w:p w14:paraId="4A7195C2" w14:textId="66F21D1A" w:rsidR="00B22F1A" w:rsidRPr="00A63AC2" w:rsidRDefault="00DB3296" w:rsidP="00DB3296">
            <w:pPr>
              <w:pStyle w:val="Paragraphedeliste"/>
              <w:widowControl w:val="0"/>
              <w:tabs>
                <w:tab w:val="left" w:pos="1843"/>
              </w:tabs>
              <w:spacing w:before="120" w:after="120"/>
              <w:ind w:left="0"/>
              <w:jc w:val="center"/>
              <w:rPr>
                <w:rFonts w:ascii="Arial Narrow" w:hAnsi="Arial Narrow" w:cs="Arial"/>
                <w:i/>
                <w:iCs/>
                <w:sz w:val="10"/>
                <w:szCs w:val="18"/>
              </w:rPr>
            </w:pPr>
            <w:r w:rsidRPr="00E9282D">
              <w:rPr>
                <w:rFonts w:ascii="Arial Narrow" w:hAnsi="Arial Narrow" w:cs="Arial"/>
                <w:b/>
                <w:i/>
                <w:iCs/>
                <w:sz w:val="18"/>
                <w:szCs w:val="18"/>
              </w:rPr>
              <w:t>Étape</w:t>
            </w:r>
            <w:r>
              <w:rPr>
                <w:rFonts w:ascii="Arial Narrow" w:hAnsi="Arial Narrow" w:cs="Arial"/>
                <w:b/>
                <w:i/>
                <w:iCs/>
                <w:sz w:val="18"/>
                <w:szCs w:val="18"/>
              </w:rPr>
              <w:t>s</w:t>
            </w:r>
          </w:p>
        </w:tc>
        <w:tc>
          <w:tcPr>
            <w:tcW w:w="6519" w:type="dxa"/>
            <w:gridSpan w:val="2"/>
            <w:vMerge w:val="restart"/>
            <w:shd w:val="clear" w:color="auto" w:fill="D9D9D9" w:themeFill="background1" w:themeFillShade="D9"/>
            <w:vAlign w:val="center"/>
          </w:tcPr>
          <w:p w14:paraId="028B0095" w14:textId="1599DF2A" w:rsidR="00B22F1A" w:rsidRPr="00795407" w:rsidRDefault="00DB3296" w:rsidP="00795407">
            <w:pPr>
              <w:autoSpaceDE w:val="0"/>
              <w:autoSpaceDN w:val="0"/>
              <w:adjustRightInd w:val="0"/>
              <w:rPr>
                <w:rFonts w:ascii="Arial Narrow" w:eastAsia="Times New Roman" w:hAnsi="Arial Narrow" w:cs="Arial"/>
                <w:sz w:val="20"/>
                <w:szCs w:val="20"/>
                <w:lang w:eastAsia="fr-CA"/>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77" w:type="dxa"/>
            <w:gridSpan w:val="4"/>
            <w:shd w:val="clear" w:color="auto" w:fill="D9D9D9" w:themeFill="background1" w:themeFillShade="D9"/>
            <w:vAlign w:val="center"/>
          </w:tcPr>
          <w:p w14:paraId="1A619AB8" w14:textId="7670F84A" w:rsidR="00B22F1A" w:rsidRPr="006A2488" w:rsidRDefault="00DB3296" w:rsidP="00DB3296">
            <w:pPr>
              <w:pStyle w:val="Paragraphedeliste"/>
              <w:widowControl w:val="0"/>
              <w:tabs>
                <w:tab w:val="left" w:pos="1843"/>
              </w:tabs>
              <w:spacing w:before="120" w:after="120"/>
              <w:ind w:left="0"/>
              <w:jc w:val="center"/>
              <w:rPr>
                <w:rFonts w:ascii="Arial Narrow" w:hAnsi="Arial Narrow" w:cs="Arial"/>
                <w:i/>
                <w:iCs/>
                <w:sz w:val="18"/>
                <w:szCs w:val="18"/>
              </w:rPr>
            </w:pPr>
            <w:r w:rsidRPr="00E9282D">
              <w:rPr>
                <w:rFonts w:ascii="Arial Narrow" w:hAnsi="Arial Narrow" w:cs="Arial"/>
                <w:b/>
                <w:i/>
                <w:iCs/>
                <w:sz w:val="18"/>
                <w:szCs w:val="18"/>
              </w:rPr>
              <w:t>Étape</w:t>
            </w:r>
            <w:r>
              <w:rPr>
                <w:rFonts w:ascii="Arial Narrow" w:hAnsi="Arial Narrow" w:cs="Arial"/>
                <w:b/>
                <w:i/>
                <w:iCs/>
                <w:sz w:val="18"/>
                <w:szCs w:val="18"/>
              </w:rPr>
              <w:t>s</w:t>
            </w:r>
          </w:p>
        </w:tc>
        <w:tc>
          <w:tcPr>
            <w:tcW w:w="3087" w:type="dxa"/>
            <w:vMerge w:val="restart"/>
            <w:shd w:val="clear" w:color="auto" w:fill="D9D9D9" w:themeFill="background1" w:themeFillShade="D9"/>
            <w:vAlign w:val="center"/>
          </w:tcPr>
          <w:p w14:paraId="2D793865" w14:textId="2347EFC1" w:rsidR="00B22F1A" w:rsidRPr="00E9282D" w:rsidRDefault="00DB3296" w:rsidP="00DB3296">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b/>
                <w:i/>
                <w:iCs/>
                <w:sz w:val="18"/>
                <w:szCs w:val="18"/>
              </w:rPr>
              <w:t xml:space="preserve">Précisions </w:t>
            </w:r>
            <w:r>
              <w:rPr>
                <w:rFonts w:ascii="Arial Narrow" w:hAnsi="Arial Narrow" w:cs="Arial"/>
                <w:b/>
                <w:i/>
                <w:iCs/>
                <w:sz w:val="18"/>
                <w:szCs w:val="18"/>
              </w:rPr>
              <w:t>et commentaires</w:t>
            </w:r>
          </w:p>
        </w:tc>
      </w:tr>
      <w:tr w:rsidR="00B22F1A" w:rsidRPr="00E9282D" w14:paraId="20054056" w14:textId="77777777" w:rsidTr="00DB3296">
        <w:trPr>
          <w:trHeight w:val="375"/>
        </w:trPr>
        <w:tc>
          <w:tcPr>
            <w:tcW w:w="5840" w:type="dxa"/>
            <w:gridSpan w:val="2"/>
            <w:vMerge/>
            <w:shd w:val="clear" w:color="auto" w:fill="D9D9D9" w:themeFill="background1" w:themeFillShade="D9"/>
          </w:tcPr>
          <w:p w14:paraId="1D7935D8" w14:textId="77777777" w:rsidR="00B22F1A" w:rsidRPr="00FF48CB" w:rsidRDefault="00B22F1A" w:rsidP="008D4575">
            <w:pPr>
              <w:autoSpaceDE w:val="0"/>
              <w:autoSpaceDN w:val="0"/>
              <w:adjustRightInd w:val="0"/>
              <w:spacing w:before="120" w:after="120"/>
              <w:rPr>
                <w:rFonts w:ascii="Arial Narrow" w:hAnsi="Arial Narrow" w:cstheme="minorHAnsi"/>
                <w:b/>
                <w:szCs w:val="18"/>
              </w:rPr>
            </w:pPr>
          </w:p>
        </w:tc>
        <w:tc>
          <w:tcPr>
            <w:tcW w:w="425" w:type="dxa"/>
            <w:shd w:val="clear" w:color="auto" w:fill="D9D9D9" w:themeFill="background1" w:themeFillShade="D9"/>
            <w:vAlign w:val="center"/>
          </w:tcPr>
          <w:p w14:paraId="7B0F51A9" w14:textId="6746C10B" w:rsidR="00B22F1A" w:rsidRPr="00DB3296" w:rsidRDefault="00DB3296" w:rsidP="00DB3296">
            <w:pPr>
              <w:pStyle w:val="Paragraphedeliste"/>
              <w:widowControl w:val="0"/>
              <w:tabs>
                <w:tab w:val="left" w:pos="1843"/>
              </w:tabs>
              <w:spacing w:before="120" w:after="120"/>
              <w:ind w:left="0"/>
              <w:jc w:val="center"/>
              <w:rPr>
                <w:rFonts w:ascii="Arial Narrow" w:hAnsi="Arial Narrow" w:cs="Arial"/>
                <w:i/>
                <w:iCs/>
                <w:sz w:val="18"/>
                <w:szCs w:val="18"/>
              </w:rPr>
            </w:pPr>
            <w:r w:rsidRPr="00DB3296">
              <w:rPr>
                <w:rFonts w:ascii="Arial Narrow" w:hAnsi="Arial Narrow" w:cs="Arial"/>
                <w:i/>
                <w:iCs/>
                <w:sz w:val="18"/>
                <w:szCs w:val="18"/>
              </w:rPr>
              <w:t>1</w:t>
            </w:r>
          </w:p>
        </w:tc>
        <w:tc>
          <w:tcPr>
            <w:tcW w:w="425" w:type="dxa"/>
            <w:shd w:val="clear" w:color="auto" w:fill="D9D9D9" w:themeFill="background1" w:themeFillShade="D9"/>
            <w:vAlign w:val="center"/>
          </w:tcPr>
          <w:p w14:paraId="15BCAEC4" w14:textId="2068A5FB" w:rsidR="00B22F1A" w:rsidRPr="00DB3296" w:rsidRDefault="00DB3296" w:rsidP="00DB3296">
            <w:pPr>
              <w:pStyle w:val="Paragraphedeliste"/>
              <w:widowControl w:val="0"/>
              <w:tabs>
                <w:tab w:val="left" w:pos="1843"/>
              </w:tabs>
              <w:spacing w:before="120" w:after="120"/>
              <w:ind w:left="0"/>
              <w:jc w:val="center"/>
              <w:rPr>
                <w:rFonts w:ascii="Arial Narrow" w:hAnsi="Arial Narrow" w:cs="Arial"/>
                <w:i/>
                <w:iCs/>
                <w:sz w:val="18"/>
                <w:szCs w:val="18"/>
              </w:rPr>
            </w:pPr>
            <w:r w:rsidRPr="00DB3296">
              <w:rPr>
                <w:rFonts w:ascii="Arial Narrow" w:hAnsi="Arial Narrow" w:cs="Arial"/>
                <w:i/>
                <w:iCs/>
                <w:sz w:val="18"/>
                <w:szCs w:val="18"/>
              </w:rPr>
              <w:t>2</w:t>
            </w:r>
          </w:p>
        </w:tc>
        <w:tc>
          <w:tcPr>
            <w:tcW w:w="427" w:type="dxa"/>
            <w:shd w:val="clear" w:color="auto" w:fill="D9D9D9" w:themeFill="background1" w:themeFillShade="D9"/>
            <w:vAlign w:val="center"/>
          </w:tcPr>
          <w:p w14:paraId="4E135232" w14:textId="69B43FA2" w:rsidR="00B22F1A" w:rsidRPr="00DB3296" w:rsidRDefault="00DB3296" w:rsidP="00DB3296">
            <w:pPr>
              <w:pStyle w:val="Paragraphedeliste"/>
              <w:widowControl w:val="0"/>
              <w:tabs>
                <w:tab w:val="left" w:pos="1843"/>
              </w:tabs>
              <w:spacing w:before="120" w:after="120"/>
              <w:ind w:left="0"/>
              <w:jc w:val="center"/>
              <w:rPr>
                <w:rFonts w:ascii="Arial Narrow" w:hAnsi="Arial Narrow" w:cs="Arial"/>
                <w:i/>
                <w:iCs/>
                <w:sz w:val="18"/>
                <w:szCs w:val="18"/>
              </w:rPr>
            </w:pPr>
            <w:r w:rsidRPr="00DB3296">
              <w:rPr>
                <w:rFonts w:ascii="Arial Narrow" w:hAnsi="Arial Narrow" w:cs="Arial"/>
                <w:i/>
                <w:iCs/>
                <w:sz w:val="18"/>
                <w:szCs w:val="18"/>
              </w:rPr>
              <w:t>3</w:t>
            </w:r>
          </w:p>
        </w:tc>
        <w:tc>
          <w:tcPr>
            <w:tcW w:w="6519" w:type="dxa"/>
            <w:gridSpan w:val="2"/>
            <w:vMerge/>
            <w:shd w:val="clear" w:color="auto" w:fill="D9D9D9" w:themeFill="background1" w:themeFillShade="D9"/>
            <w:vAlign w:val="center"/>
          </w:tcPr>
          <w:p w14:paraId="564520E1" w14:textId="77777777" w:rsidR="00B22F1A" w:rsidRPr="00795407" w:rsidRDefault="00B22F1A" w:rsidP="00795407">
            <w:pPr>
              <w:autoSpaceDE w:val="0"/>
              <w:autoSpaceDN w:val="0"/>
              <w:adjustRightInd w:val="0"/>
              <w:rPr>
                <w:rFonts w:ascii="Arial Narrow" w:eastAsia="Times New Roman" w:hAnsi="Arial Narrow" w:cs="Arial"/>
                <w:sz w:val="20"/>
                <w:szCs w:val="20"/>
                <w:lang w:eastAsia="fr-CA"/>
              </w:rPr>
            </w:pPr>
          </w:p>
        </w:tc>
        <w:tc>
          <w:tcPr>
            <w:tcW w:w="425" w:type="dxa"/>
            <w:gridSpan w:val="2"/>
            <w:shd w:val="clear" w:color="auto" w:fill="D9D9D9" w:themeFill="background1" w:themeFillShade="D9"/>
            <w:vAlign w:val="center"/>
          </w:tcPr>
          <w:p w14:paraId="7E477A18" w14:textId="71534FC6" w:rsidR="00B22F1A" w:rsidRPr="006A2488" w:rsidRDefault="00DB3296" w:rsidP="0079540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t>1</w:t>
            </w:r>
          </w:p>
        </w:tc>
        <w:tc>
          <w:tcPr>
            <w:tcW w:w="426" w:type="dxa"/>
            <w:shd w:val="clear" w:color="auto" w:fill="D9D9D9" w:themeFill="background1" w:themeFillShade="D9"/>
            <w:vAlign w:val="center"/>
          </w:tcPr>
          <w:p w14:paraId="1723F351" w14:textId="24285D43" w:rsidR="00B22F1A" w:rsidRPr="006A2488" w:rsidRDefault="00DB3296" w:rsidP="0079540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t>2</w:t>
            </w:r>
          </w:p>
        </w:tc>
        <w:tc>
          <w:tcPr>
            <w:tcW w:w="426" w:type="dxa"/>
            <w:shd w:val="clear" w:color="auto" w:fill="D9D9D9" w:themeFill="background1" w:themeFillShade="D9"/>
            <w:vAlign w:val="center"/>
          </w:tcPr>
          <w:p w14:paraId="6971FA93" w14:textId="3B8E9068" w:rsidR="00B22F1A" w:rsidRPr="006A2488" w:rsidRDefault="00DB3296" w:rsidP="00795407">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t>3</w:t>
            </w:r>
          </w:p>
        </w:tc>
        <w:tc>
          <w:tcPr>
            <w:tcW w:w="3087" w:type="dxa"/>
            <w:vMerge/>
            <w:shd w:val="clear" w:color="auto" w:fill="D9D9D9" w:themeFill="background1" w:themeFillShade="D9"/>
          </w:tcPr>
          <w:p w14:paraId="54A6D9FA" w14:textId="77777777" w:rsidR="00B22F1A" w:rsidRPr="00E9282D" w:rsidRDefault="00B22F1A" w:rsidP="00795407">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4A22DFF6" w14:textId="77777777" w:rsidTr="00B22F1A">
        <w:trPr>
          <w:trHeight w:val="459"/>
        </w:trPr>
        <w:tc>
          <w:tcPr>
            <w:tcW w:w="5840" w:type="dxa"/>
            <w:gridSpan w:val="2"/>
            <w:vMerge w:val="restart"/>
          </w:tcPr>
          <w:p w14:paraId="20056F30" w14:textId="77777777" w:rsidR="0091534D" w:rsidRPr="009735A8" w:rsidRDefault="0091534D" w:rsidP="0091534D">
            <w:pPr>
              <w:autoSpaceDE w:val="0"/>
              <w:autoSpaceDN w:val="0"/>
              <w:adjustRightInd w:val="0"/>
              <w:rPr>
                <w:rFonts w:ascii="Arial Narrow" w:hAnsi="Arial Narrow" w:cstheme="minorHAnsi"/>
                <w:b/>
                <w:sz w:val="20"/>
                <w:szCs w:val="20"/>
              </w:rPr>
            </w:pPr>
            <w:r>
              <w:rPr>
                <w:rFonts w:ascii="Arial Narrow" w:hAnsi="Arial Narrow" w:cstheme="minorHAnsi"/>
                <w:b/>
                <w:sz w:val="20"/>
                <w:szCs w:val="20"/>
              </w:rPr>
              <w:t xml:space="preserve">(CD3) </w:t>
            </w:r>
            <w:r w:rsidRPr="009735A8">
              <w:rPr>
                <w:rFonts w:ascii="Arial Narrow" w:hAnsi="Arial Narrow" w:cstheme="minorHAnsi"/>
                <w:b/>
                <w:sz w:val="20"/>
                <w:szCs w:val="20"/>
              </w:rPr>
              <w:t>Pertinence de l’appréciation</w:t>
            </w:r>
          </w:p>
          <w:p w14:paraId="0B8734EB" w14:textId="77777777" w:rsidR="0091534D" w:rsidRPr="009735A8" w:rsidRDefault="0091534D" w:rsidP="0091534D">
            <w:pPr>
              <w:autoSpaceDE w:val="0"/>
              <w:autoSpaceDN w:val="0"/>
              <w:adjustRightInd w:val="0"/>
              <w:rPr>
                <w:rFonts w:ascii="Arial Narrow" w:hAnsi="Arial Narrow" w:cstheme="minorHAnsi"/>
                <w:b/>
                <w:sz w:val="20"/>
                <w:szCs w:val="20"/>
              </w:rPr>
            </w:pPr>
          </w:p>
          <w:p w14:paraId="5D05E2DA" w14:textId="77777777" w:rsidR="0091534D" w:rsidRPr="009735A8" w:rsidRDefault="0091534D" w:rsidP="0091534D">
            <w:pPr>
              <w:autoSpaceDE w:val="0"/>
              <w:autoSpaceDN w:val="0"/>
              <w:adjustRightInd w:val="0"/>
              <w:rPr>
                <w:rFonts w:ascii="Arial Narrow" w:hAnsi="Arial Narrow" w:cstheme="minorHAnsi"/>
                <w:b/>
                <w:sz w:val="20"/>
                <w:szCs w:val="20"/>
              </w:rPr>
            </w:pPr>
            <w:r>
              <w:rPr>
                <w:rFonts w:ascii="Arial Narrow" w:hAnsi="Arial Narrow" w:cstheme="minorHAnsi"/>
                <w:b/>
                <w:sz w:val="20"/>
                <w:szCs w:val="20"/>
              </w:rPr>
              <w:t xml:space="preserve">Éléments </w:t>
            </w:r>
            <w:r w:rsidRPr="009735A8">
              <w:rPr>
                <w:rFonts w:ascii="Arial Narrow" w:hAnsi="Arial Narrow" w:cstheme="minorHAnsi"/>
                <w:b/>
                <w:sz w:val="20"/>
                <w:szCs w:val="20"/>
              </w:rPr>
              <w:t>favorisant la compréhension du critère :</w:t>
            </w:r>
          </w:p>
          <w:p w14:paraId="45DCA9F9" w14:textId="77777777" w:rsidR="0091534D" w:rsidRPr="009735A8" w:rsidRDefault="0091534D" w:rsidP="0091534D">
            <w:pPr>
              <w:pStyle w:val="Paragraphedeliste"/>
              <w:numPr>
                <w:ilvl w:val="0"/>
                <w:numId w:val="35"/>
              </w:numPr>
              <w:autoSpaceDE w:val="0"/>
              <w:autoSpaceDN w:val="0"/>
              <w:adjustRightInd w:val="0"/>
              <w:rPr>
                <w:rFonts w:ascii="Arial Narrow" w:hAnsi="Arial Narrow"/>
                <w:sz w:val="20"/>
                <w:szCs w:val="20"/>
              </w:rPr>
            </w:pPr>
            <w:r w:rsidRPr="009735A8">
              <w:rPr>
                <w:rFonts w:ascii="Arial Narrow" w:hAnsi="Arial Narrow"/>
                <w:sz w:val="20"/>
                <w:szCs w:val="20"/>
              </w:rPr>
              <w:t>Appréciation fondée sur des éléments pertinents :</w:t>
            </w:r>
          </w:p>
          <w:p w14:paraId="3D719B0F" w14:textId="77777777" w:rsidR="0091534D" w:rsidRPr="009735A8" w:rsidRDefault="0091534D" w:rsidP="0091534D">
            <w:pPr>
              <w:pStyle w:val="Paragraphedeliste"/>
              <w:numPr>
                <w:ilvl w:val="1"/>
                <w:numId w:val="35"/>
              </w:numPr>
              <w:autoSpaceDE w:val="0"/>
              <w:autoSpaceDN w:val="0"/>
              <w:adjustRightInd w:val="0"/>
              <w:rPr>
                <w:rFonts w:ascii="Arial Narrow" w:hAnsi="Arial Narrow"/>
                <w:sz w:val="20"/>
                <w:szCs w:val="20"/>
              </w:rPr>
            </w:pPr>
            <w:proofErr w:type="gramStart"/>
            <w:r w:rsidRPr="009735A8">
              <w:rPr>
                <w:rFonts w:ascii="Arial Narrow" w:hAnsi="Arial Narrow"/>
                <w:sz w:val="20"/>
                <w:szCs w:val="20"/>
              </w:rPr>
              <w:t>liens</w:t>
            </w:r>
            <w:proofErr w:type="gramEnd"/>
            <w:r w:rsidRPr="009735A8">
              <w:rPr>
                <w:rFonts w:ascii="Arial Narrow" w:hAnsi="Arial Narrow"/>
                <w:sz w:val="20"/>
                <w:szCs w:val="20"/>
              </w:rPr>
              <w:t xml:space="preserve"> entre des aspects de l’œuvre et des effets ressentis</w:t>
            </w:r>
          </w:p>
          <w:p w14:paraId="4A5673FA" w14:textId="77777777" w:rsidR="0091534D" w:rsidRPr="009735A8" w:rsidRDefault="0091534D" w:rsidP="0091534D">
            <w:pPr>
              <w:pStyle w:val="Paragraphedeliste"/>
              <w:numPr>
                <w:ilvl w:val="1"/>
                <w:numId w:val="35"/>
              </w:numPr>
              <w:autoSpaceDE w:val="0"/>
              <w:autoSpaceDN w:val="0"/>
              <w:adjustRightInd w:val="0"/>
              <w:rPr>
                <w:rFonts w:ascii="Arial Narrow" w:hAnsi="Arial Narrow"/>
                <w:sz w:val="20"/>
                <w:szCs w:val="20"/>
              </w:rPr>
            </w:pPr>
            <w:proofErr w:type="gramStart"/>
            <w:r w:rsidRPr="009735A8">
              <w:rPr>
                <w:rFonts w:ascii="Arial Narrow" w:hAnsi="Arial Narrow"/>
                <w:sz w:val="20"/>
                <w:szCs w:val="20"/>
              </w:rPr>
              <w:t>liens</w:t>
            </w:r>
            <w:proofErr w:type="gramEnd"/>
            <w:r w:rsidRPr="009735A8">
              <w:rPr>
                <w:rFonts w:ascii="Arial Narrow" w:hAnsi="Arial Narrow"/>
                <w:sz w:val="20"/>
                <w:szCs w:val="20"/>
              </w:rPr>
              <w:t xml:space="preserve"> entre des aspects de l’œuvre et des aspects socioculturels</w:t>
            </w:r>
            <w:r>
              <w:rPr>
                <w:rFonts w:ascii="Arial Narrow" w:hAnsi="Arial Narrow"/>
                <w:sz w:val="20"/>
                <w:szCs w:val="20"/>
              </w:rPr>
              <w:t xml:space="preserve"> </w:t>
            </w:r>
            <w:r w:rsidRPr="009735A8">
              <w:rPr>
                <w:rFonts w:ascii="Arial Narrow" w:hAnsi="Arial Narrow"/>
                <w:sz w:val="20"/>
                <w:szCs w:val="20"/>
              </w:rPr>
              <w:t>(2e et 3e cycle)</w:t>
            </w:r>
          </w:p>
          <w:p w14:paraId="10ACC3A5" w14:textId="71AC1C61" w:rsidR="0091534D" w:rsidRDefault="0091534D" w:rsidP="0091534D">
            <w:pPr>
              <w:numPr>
                <w:ilvl w:val="0"/>
                <w:numId w:val="35"/>
              </w:numPr>
              <w:autoSpaceDE w:val="0"/>
              <w:autoSpaceDN w:val="0"/>
              <w:adjustRightInd w:val="0"/>
              <w:rPr>
                <w:rFonts w:ascii="Arial Narrow" w:hAnsi="Arial Narrow" w:cstheme="minorHAnsi"/>
                <w:b/>
                <w:sz w:val="20"/>
                <w:szCs w:val="20"/>
              </w:rPr>
            </w:pPr>
            <w:r w:rsidRPr="009735A8">
              <w:rPr>
                <w:rFonts w:ascii="Arial Narrow" w:hAnsi="Arial Narrow"/>
                <w:sz w:val="20"/>
                <w:szCs w:val="20"/>
              </w:rPr>
              <w:t>Utilisation appropriée du vocabulaire disciplinaire</w:t>
            </w:r>
          </w:p>
        </w:tc>
        <w:tc>
          <w:tcPr>
            <w:tcW w:w="425" w:type="dxa"/>
            <w:vMerge w:val="restart"/>
          </w:tcPr>
          <w:p w14:paraId="4EDA5799" w14:textId="3E23D3C0"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Merge w:val="restart"/>
          </w:tcPr>
          <w:p w14:paraId="7F7F4B02"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p w14:paraId="516D78E5" w14:textId="77777777" w:rsidR="0091534D" w:rsidRDefault="0091534D" w:rsidP="0091534D">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95F6D70"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val="restart"/>
          </w:tcPr>
          <w:p w14:paraId="6FC3DC0E"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p w14:paraId="4CF627E5" w14:textId="47DDF062"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6519" w:type="dxa"/>
            <w:gridSpan w:val="2"/>
            <w:vAlign w:val="center"/>
          </w:tcPr>
          <w:p w14:paraId="1A655D9A" w14:textId="36F6BEA1" w:rsidR="0091534D" w:rsidRPr="00795407" w:rsidRDefault="0091534D" w:rsidP="0091534D">
            <w:pPr>
              <w:autoSpaceDE w:val="0"/>
              <w:autoSpaceDN w:val="0"/>
              <w:adjustRightInd w:val="0"/>
              <w:rPr>
                <w:rFonts w:ascii="Arial Narrow" w:eastAsia="Times New Roman" w:hAnsi="Arial Narrow" w:cs="Arial"/>
                <w:sz w:val="20"/>
                <w:szCs w:val="20"/>
                <w:lang w:eastAsia="fr-CA"/>
              </w:rPr>
            </w:pPr>
            <w:r>
              <w:rPr>
                <w:rFonts w:ascii="Arial Narrow" w:hAnsi="Arial Narrow" w:cstheme="minorHAnsi"/>
                <w:iCs/>
                <w:sz w:val="20"/>
                <w:szCs w:val="18"/>
              </w:rPr>
              <w:t>Choisir des images pertinentes et signifiantes dont le message véhiculé est clair et accessible la condition des élèves.</w:t>
            </w:r>
          </w:p>
        </w:tc>
        <w:tc>
          <w:tcPr>
            <w:tcW w:w="425" w:type="dxa"/>
            <w:gridSpan w:val="2"/>
            <w:vAlign w:val="center"/>
          </w:tcPr>
          <w:p w14:paraId="3DC49584" w14:textId="77777777"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6" w:type="dxa"/>
            <w:vAlign w:val="center"/>
          </w:tcPr>
          <w:p w14:paraId="39A8C81D" w14:textId="77777777"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6" w:type="dxa"/>
            <w:vAlign w:val="center"/>
          </w:tcPr>
          <w:p w14:paraId="1B11CE3D" w14:textId="77777777"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3087" w:type="dxa"/>
          </w:tcPr>
          <w:p w14:paraId="1521BB80"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481E5D89" w14:textId="77777777" w:rsidTr="00B22F1A">
        <w:trPr>
          <w:trHeight w:val="459"/>
        </w:trPr>
        <w:tc>
          <w:tcPr>
            <w:tcW w:w="5840" w:type="dxa"/>
            <w:gridSpan w:val="2"/>
            <w:vMerge/>
          </w:tcPr>
          <w:p w14:paraId="78DEB34F" w14:textId="7C4FE4B2" w:rsidR="0091534D" w:rsidRPr="009735A8" w:rsidRDefault="0091534D" w:rsidP="0091534D">
            <w:pPr>
              <w:numPr>
                <w:ilvl w:val="0"/>
                <w:numId w:val="35"/>
              </w:numPr>
              <w:autoSpaceDE w:val="0"/>
              <w:autoSpaceDN w:val="0"/>
              <w:adjustRightInd w:val="0"/>
              <w:rPr>
                <w:rFonts w:ascii="Arial Narrow" w:hAnsi="Arial Narrow" w:cstheme="minorHAnsi"/>
                <w:b/>
                <w:sz w:val="20"/>
                <w:szCs w:val="20"/>
              </w:rPr>
            </w:pPr>
          </w:p>
        </w:tc>
        <w:tc>
          <w:tcPr>
            <w:tcW w:w="425" w:type="dxa"/>
            <w:vMerge/>
          </w:tcPr>
          <w:p w14:paraId="1291E7CC" w14:textId="1951714C"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02762799"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7" w:type="dxa"/>
            <w:vMerge/>
          </w:tcPr>
          <w:p w14:paraId="09D9CBB0" w14:textId="742DBA4F"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6519" w:type="dxa"/>
            <w:gridSpan w:val="2"/>
            <w:vAlign w:val="center"/>
          </w:tcPr>
          <w:p w14:paraId="0367CDC6" w14:textId="7462EE6B" w:rsidR="0091534D" w:rsidRPr="00795407" w:rsidRDefault="0091534D" w:rsidP="0091534D">
            <w:pPr>
              <w:autoSpaceDE w:val="0"/>
              <w:autoSpaceDN w:val="0"/>
              <w:adjustRightInd w:val="0"/>
              <w:rPr>
                <w:rFonts w:ascii="Arial Narrow" w:eastAsia="Times New Roman" w:hAnsi="Arial Narrow" w:cs="Arial"/>
                <w:sz w:val="20"/>
                <w:szCs w:val="20"/>
                <w:lang w:eastAsia="fr-CA"/>
              </w:rPr>
            </w:pPr>
            <w:r w:rsidRPr="00795407">
              <w:rPr>
                <w:rFonts w:ascii="Arial Narrow" w:eastAsia="Times New Roman" w:hAnsi="Arial Narrow" w:cs="Arial"/>
                <w:sz w:val="20"/>
                <w:szCs w:val="20"/>
                <w:lang w:eastAsia="fr-CA"/>
              </w:rPr>
              <w:t>Fournir une liste ciblée des émotions ( écrites ou en pictogramme) qui sont associées à l’œuvre ou à la production de l’élève</w:t>
            </w:r>
            <w:r>
              <w:rPr>
                <w:rFonts w:ascii="Arial Narrow" w:eastAsia="Times New Roman" w:hAnsi="Arial Narrow" w:cs="Arial"/>
                <w:sz w:val="20"/>
                <w:szCs w:val="20"/>
                <w:lang w:eastAsia="fr-CA"/>
              </w:rPr>
              <w:t>.</w:t>
            </w:r>
          </w:p>
        </w:tc>
        <w:tc>
          <w:tcPr>
            <w:tcW w:w="425" w:type="dxa"/>
            <w:gridSpan w:val="2"/>
            <w:vAlign w:val="center"/>
          </w:tcPr>
          <w:p w14:paraId="509F3D20" w14:textId="34CA27C1"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07F8E70B" w14:textId="4A63DDC5"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4D21EA4E" w14:textId="743FB36B"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29269492"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1CBC7F46" w14:textId="77777777" w:rsidTr="008965F9">
        <w:trPr>
          <w:trHeight w:val="304"/>
        </w:trPr>
        <w:tc>
          <w:tcPr>
            <w:tcW w:w="5840" w:type="dxa"/>
            <w:gridSpan w:val="2"/>
            <w:vMerge/>
          </w:tcPr>
          <w:p w14:paraId="551E376E"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03414C15"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7B10824A"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436347B9"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52C351E8" w14:textId="126175A3" w:rsidR="0091534D" w:rsidRPr="00795407" w:rsidRDefault="0091534D" w:rsidP="0091534D">
            <w:pPr>
              <w:autoSpaceDE w:val="0"/>
              <w:autoSpaceDN w:val="0"/>
              <w:adjustRightInd w:val="0"/>
              <w:rPr>
                <w:rFonts w:ascii="Arial Narrow" w:eastAsia="Times New Roman" w:hAnsi="Arial Narrow" w:cs="Arial"/>
                <w:sz w:val="20"/>
                <w:szCs w:val="20"/>
                <w:lang w:eastAsia="fr-CA"/>
              </w:rPr>
            </w:pPr>
            <w:r w:rsidRPr="00795407">
              <w:rPr>
                <w:rFonts w:ascii="Arial Narrow" w:eastAsia="Times New Roman" w:hAnsi="Arial Narrow" w:cs="Arial"/>
                <w:sz w:val="20"/>
                <w:szCs w:val="20"/>
                <w:lang w:eastAsia="fr-CA"/>
              </w:rPr>
              <w:t>Limiter et cibler les choix des émotions à faire nommer pendant l’appréciation</w:t>
            </w:r>
            <w:r>
              <w:rPr>
                <w:rFonts w:ascii="Arial Narrow" w:eastAsia="Times New Roman" w:hAnsi="Arial Narrow" w:cs="Arial"/>
                <w:sz w:val="20"/>
                <w:szCs w:val="20"/>
                <w:lang w:eastAsia="fr-CA"/>
              </w:rPr>
              <w:t>.</w:t>
            </w:r>
          </w:p>
        </w:tc>
        <w:tc>
          <w:tcPr>
            <w:tcW w:w="425" w:type="dxa"/>
            <w:gridSpan w:val="2"/>
            <w:vAlign w:val="center"/>
          </w:tcPr>
          <w:p w14:paraId="3787F7C2" w14:textId="30ABF8BD"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7638A6DD" w14:textId="5072287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1310B0FD" w14:textId="4687A48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0262A0B9"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0EEB7374" w14:textId="77777777" w:rsidTr="008965F9">
        <w:trPr>
          <w:trHeight w:val="238"/>
        </w:trPr>
        <w:tc>
          <w:tcPr>
            <w:tcW w:w="5840" w:type="dxa"/>
            <w:gridSpan w:val="2"/>
            <w:vMerge/>
          </w:tcPr>
          <w:p w14:paraId="066B5E67"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601141D9"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11181706"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6437F7F3"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52301D03" w14:textId="42558C92" w:rsidR="0091534D" w:rsidRPr="00795407" w:rsidRDefault="0091534D" w:rsidP="0091534D">
            <w:pPr>
              <w:autoSpaceDE w:val="0"/>
              <w:autoSpaceDN w:val="0"/>
              <w:adjustRightInd w:val="0"/>
              <w:rPr>
                <w:rFonts w:ascii="Arial Narrow" w:eastAsia="Times New Roman" w:hAnsi="Arial Narrow" w:cs="Arial"/>
                <w:sz w:val="20"/>
                <w:szCs w:val="20"/>
                <w:lang w:eastAsia="fr-CA"/>
              </w:rPr>
            </w:pPr>
            <w:r w:rsidRPr="00795407">
              <w:rPr>
                <w:rFonts w:ascii="Arial Narrow" w:eastAsia="Times New Roman" w:hAnsi="Arial Narrow" w:cs="Arial"/>
                <w:sz w:val="20"/>
                <w:szCs w:val="20"/>
                <w:lang w:eastAsia="fr-CA"/>
              </w:rPr>
              <w:t xml:space="preserve">Identifier en </w:t>
            </w:r>
            <w:r>
              <w:rPr>
                <w:rFonts w:ascii="Arial Narrow" w:eastAsia="Times New Roman" w:hAnsi="Arial Narrow" w:cs="Arial"/>
                <w:sz w:val="20"/>
                <w:szCs w:val="20"/>
                <w:lang w:eastAsia="fr-CA"/>
              </w:rPr>
              <w:t>pointant</w:t>
            </w:r>
            <w:r w:rsidRPr="00795407">
              <w:rPr>
                <w:rFonts w:ascii="Arial Narrow" w:eastAsia="Times New Roman" w:hAnsi="Arial Narrow" w:cs="Arial"/>
                <w:sz w:val="20"/>
                <w:szCs w:val="20"/>
                <w:lang w:eastAsia="fr-CA"/>
              </w:rPr>
              <w:t xml:space="preserve"> les éléments dans l’œuvre qui sont associés à l’émotion.</w:t>
            </w:r>
          </w:p>
        </w:tc>
        <w:tc>
          <w:tcPr>
            <w:tcW w:w="425" w:type="dxa"/>
            <w:gridSpan w:val="2"/>
            <w:vAlign w:val="center"/>
          </w:tcPr>
          <w:p w14:paraId="7800BC0D" w14:textId="24D2FEFB"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4F3B32A3" w14:textId="4D8CAAA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4217A817" w14:textId="287C208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2098546C"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56E7F573" w14:textId="77777777" w:rsidTr="00B22F1A">
        <w:trPr>
          <w:trHeight w:val="459"/>
        </w:trPr>
        <w:tc>
          <w:tcPr>
            <w:tcW w:w="5840" w:type="dxa"/>
            <w:gridSpan w:val="2"/>
            <w:vMerge/>
          </w:tcPr>
          <w:p w14:paraId="79B8CFCD"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4208E12F"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9B3AFB3"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2D6847E3"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149A8B7C" w14:textId="302BE314" w:rsidR="0091534D" w:rsidRDefault="0091534D" w:rsidP="0091534D">
            <w:pPr>
              <w:autoSpaceDE w:val="0"/>
              <w:autoSpaceDN w:val="0"/>
              <w:adjustRightInd w:val="0"/>
              <w:rPr>
                <w:rFonts w:ascii="Arial Narrow" w:eastAsia="Times New Roman" w:hAnsi="Arial Narrow" w:cs="Arial"/>
                <w:sz w:val="18"/>
                <w:szCs w:val="18"/>
                <w:lang w:eastAsia="fr-CA"/>
              </w:rPr>
            </w:pPr>
            <w:r w:rsidRPr="00795407">
              <w:rPr>
                <w:rFonts w:ascii="Arial Narrow" w:eastAsia="Times New Roman" w:hAnsi="Arial Narrow" w:cs="Arial"/>
                <w:sz w:val="20"/>
                <w:szCs w:val="20"/>
                <w:lang w:eastAsia="fr-CA"/>
              </w:rPr>
              <w:t xml:space="preserve">Identifier en </w:t>
            </w:r>
            <w:r>
              <w:rPr>
                <w:rFonts w:ascii="Arial Narrow" w:eastAsia="Times New Roman" w:hAnsi="Arial Narrow" w:cs="Arial"/>
                <w:sz w:val="20"/>
                <w:szCs w:val="20"/>
                <w:lang w:eastAsia="fr-CA"/>
              </w:rPr>
              <w:t xml:space="preserve">pointant </w:t>
            </w:r>
            <w:r w:rsidRPr="00795407">
              <w:rPr>
                <w:rFonts w:ascii="Arial Narrow" w:eastAsia="Times New Roman" w:hAnsi="Arial Narrow" w:cs="Arial"/>
                <w:sz w:val="20"/>
                <w:szCs w:val="20"/>
                <w:lang w:eastAsia="fr-CA"/>
              </w:rPr>
              <w:t xml:space="preserve"> les éléments dans l’œuvre qui sont associés </w:t>
            </w:r>
            <w:r>
              <w:rPr>
                <w:rFonts w:ascii="Arial Narrow" w:eastAsia="Times New Roman" w:hAnsi="Arial Narrow" w:cs="Arial"/>
                <w:sz w:val="20"/>
                <w:szCs w:val="20"/>
                <w:lang w:eastAsia="fr-CA"/>
              </w:rPr>
              <w:t>à une époque historique ou à une culture</w:t>
            </w:r>
            <w:r w:rsidRPr="00795407">
              <w:rPr>
                <w:rFonts w:ascii="Arial Narrow" w:eastAsia="Times New Roman" w:hAnsi="Arial Narrow" w:cs="Arial"/>
                <w:sz w:val="20"/>
                <w:szCs w:val="20"/>
                <w:lang w:eastAsia="fr-CA"/>
              </w:rPr>
              <w:t>.</w:t>
            </w:r>
          </w:p>
        </w:tc>
        <w:tc>
          <w:tcPr>
            <w:tcW w:w="425" w:type="dxa"/>
            <w:gridSpan w:val="2"/>
            <w:vAlign w:val="center"/>
          </w:tcPr>
          <w:p w14:paraId="207DC21E" w14:textId="49687810"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138CBB96" w14:textId="47D2EA9C"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241CC96D" w14:textId="017F32A0"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7F681484"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38A6B8EB" w14:textId="77777777" w:rsidTr="008965F9">
        <w:trPr>
          <w:trHeight w:val="295"/>
        </w:trPr>
        <w:tc>
          <w:tcPr>
            <w:tcW w:w="5840" w:type="dxa"/>
            <w:gridSpan w:val="2"/>
            <w:vMerge/>
          </w:tcPr>
          <w:p w14:paraId="0EA850D2"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6A313791"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7D2DA71D"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5B7103E3"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19AEFB27" w14:textId="40618466" w:rsidR="0091534D" w:rsidRPr="00795407" w:rsidRDefault="0091534D" w:rsidP="0091534D">
            <w:pPr>
              <w:autoSpaceDE w:val="0"/>
              <w:autoSpaceDN w:val="0"/>
              <w:adjustRightInd w:val="0"/>
              <w:rPr>
                <w:rFonts w:ascii="Arial Narrow" w:eastAsia="Times New Roman" w:hAnsi="Arial Narrow" w:cs="Arial"/>
                <w:sz w:val="20"/>
                <w:szCs w:val="20"/>
                <w:lang w:eastAsia="fr-CA"/>
              </w:rPr>
            </w:pPr>
            <w:r>
              <w:rPr>
                <w:rFonts w:ascii="Arial Narrow" w:hAnsi="Arial Narrow" w:cstheme="minorHAnsi"/>
                <w:iCs/>
                <w:sz w:val="20"/>
                <w:szCs w:val="20"/>
              </w:rPr>
              <w:t xml:space="preserve">Utiliser un lexique visuel </w:t>
            </w:r>
            <w:r w:rsidRPr="00795407">
              <w:rPr>
                <w:rFonts w:ascii="Arial Narrow" w:hAnsi="Arial Narrow" w:cstheme="minorHAnsi"/>
                <w:iCs/>
                <w:sz w:val="20"/>
                <w:szCs w:val="20"/>
              </w:rPr>
              <w:t>pour faciliter l’utilisation du vocabulaire disciplinaire.</w:t>
            </w:r>
          </w:p>
        </w:tc>
        <w:tc>
          <w:tcPr>
            <w:tcW w:w="425" w:type="dxa"/>
            <w:gridSpan w:val="2"/>
            <w:vAlign w:val="center"/>
          </w:tcPr>
          <w:p w14:paraId="68E5B8EB" w14:textId="5F1DBCE9"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4FF40096" w14:textId="12E52ED5"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5EC765F0" w14:textId="7D426257"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229E9429"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496A535E" w14:textId="77777777" w:rsidTr="008965F9">
        <w:trPr>
          <w:trHeight w:val="256"/>
        </w:trPr>
        <w:tc>
          <w:tcPr>
            <w:tcW w:w="5840" w:type="dxa"/>
            <w:gridSpan w:val="2"/>
            <w:vMerge/>
          </w:tcPr>
          <w:p w14:paraId="696F2C24"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68FD487A"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57D263A2"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3D452C99"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21CCAEE5" w14:textId="4E9AB612" w:rsidR="0091534D" w:rsidRPr="00795407" w:rsidRDefault="0091534D" w:rsidP="0091534D">
            <w:pPr>
              <w:autoSpaceDE w:val="0"/>
              <w:autoSpaceDN w:val="0"/>
              <w:adjustRightInd w:val="0"/>
              <w:rPr>
                <w:rFonts w:ascii="Arial Narrow" w:eastAsia="Times New Roman" w:hAnsi="Arial Narrow" w:cs="Arial"/>
                <w:sz w:val="20"/>
                <w:szCs w:val="20"/>
                <w:lang w:eastAsia="fr-CA"/>
              </w:rPr>
            </w:pPr>
            <w:r w:rsidRPr="00795407">
              <w:rPr>
                <w:rFonts w:ascii="Arial Narrow" w:eastAsia="Times New Roman" w:hAnsi="Arial Narrow" w:cs="Arial"/>
                <w:sz w:val="20"/>
                <w:szCs w:val="20"/>
                <w:lang w:eastAsia="fr-CA"/>
              </w:rPr>
              <w:t>Limiter le nombre de mots à utiliser lors de l’appréciation</w:t>
            </w:r>
            <w:r>
              <w:rPr>
                <w:rFonts w:ascii="Arial Narrow" w:eastAsia="Times New Roman" w:hAnsi="Arial Narrow" w:cs="Arial"/>
                <w:sz w:val="20"/>
                <w:szCs w:val="20"/>
                <w:lang w:eastAsia="fr-CA"/>
              </w:rPr>
              <w:t>.</w:t>
            </w:r>
          </w:p>
        </w:tc>
        <w:tc>
          <w:tcPr>
            <w:tcW w:w="425" w:type="dxa"/>
            <w:gridSpan w:val="2"/>
            <w:vAlign w:val="center"/>
          </w:tcPr>
          <w:p w14:paraId="445E3B57" w14:textId="3BCECCA0"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E1762A0" w14:textId="078CE840"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122F9528" w14:textId="43B695B9"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4679CAEA"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49C06C63" w14:textId="77777777" w:rsidTr="008965F9">
        <w:trPr>
          <w:trHeight w:val="347"/>
        </w:trPr>
        <w:tc>
          <w:tcPr>
            <w:tcW w:w="5840" w:type="dxa"/>
            <w:gridSpan w:val="2"/>
            <w:vMerge/>
          </w:tcPr>
          <w:p w14:paraId="6818987F"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129F2957"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7F01A2FA"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7CD64FBF"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44BE4733" w14:textId="17DEF612" w:rsidR="0091534D" w:rsidRPr="00795407" w:rsidRDefault="0091534D" w:rsidP="0091534D">
            <w:pPr>
              <w:autoSpaceDE w:val="0"/>
              <w:autoSpaceDN w:val="0"/>
              <w:adjustRightInd w:val="0"/>
              <w:rPr>
                <w:rFonts w:ascii="Arial Narrow" w:eastAsia="Times New Roman" w:hAnsi="Arial Narrow" w:cs="Arial"/>
                <w:sz w:val="20"/>
                <w:szCs w:val="20"/>
                <w:lang w:eastAsia="fr-CA"/>
              </w:rPr>
            </w:pPr>
            <w:r>
              <w:rPr>
                <w:rFonts w:ascii="Arial Narrow" w:eastAsia="Times New Roman" w:hAnsi="Arial Narrow" w:cs="Arial"/>
                <w:sz w:val="20"/>
                <w:szCs w:val="20"/>
                <w:lang w:eastAsia="fr-CA"/>
              </w:rPr>
              <w:t>Favoriser des activités d’appréciation à l’’orale plutôt qu’à l’écrit.</w:t>
            </w:r>
          </w:p>
        </w:tc>
        <w:tc>
          <w:tcPr>
            <w:tcW w:w="425" w:type="dxa"/>
            <w:gridSpan w:val="2"/>
            <w:vAlign w:val="center"/>
          </w:tcPr>
          <w:p w14:paraId="52BE5042" w14:textId="14416339"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A19E0EC" w14:textId="2B884AE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7DD69B9E" w14:textId="26AEB83E"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2D1CED18"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295CCC8C" w14:textId="77777777" w:rsidTr="008965F9">
        <w:trPr>
          <w:trHeight w:val="409"/>
        </w:trPr>
        <w:tc>
          <w:tcPr>
            <w:tcW w:w="5840" w:type="dxa"/>
            <w:gridSpan w:val="2"/>
            <w:vMerge/>
          </w:tcPr>
          <w:p w14:paraId="497657C3"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5C11B193"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2DD63729"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0E0EE2CF"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6C1FDA8A" w14:textId="7460C7DA" w:rsidR="0091534D" w:rsidRDefault="0091534D" w:rsidP="0091534D">
            <w:pPr>
              <w:autoSpaceDE w:val="0"/>
              <w:autoSpaceDN w:val="0"/>
              <w:adjustRightInd w:val="0"/>
              <w:rPr>
                <w:rFonts w:ascii="Arial Narrow" w:eastAsia="Times New Roman" w:hAnsi="Arial Narrow" w:cs="Arial"/>
                <w:sz w:val="20"/>
                <w:szCs w:val="20"/>
                <w:lang w:eastAsia="fr-CA"/>
              </w:rPr>
            </w:pPr>
            <w:r>
              <w:rPr>
                <w:rFonts w:ascii="Arial Narrow" w:eastAsia="Times New Roman" w:hAnsi="Arial Narrow" w:cs="Arial"/>
                <w:sz w:val="20"/>
                <w:szCs w:val="20"/>
                <w:lang w:eastAsia="fr-CA"/>
              </w:rPr>
              <w:t>Permettre l’utilisation de pictogramme pour communiquer des réponses.</w:t>
            </w:r>
          </w:p>
        </w:tc>
        <w:tc>
          <w:tcPr>
            <w:tcW w:w="425" w:type="dxa"/>
            <w:gridSpan w:val="2"/>
            <w:vAlign w:val="center"/>
          </w:tcPr>
          <w:p w14:paraId="1D0FDAF1" w14:textId="7371362A"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044F1E4E" w14:textId="5937CE09"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6A4A4623" w14:textId="4CE814F2"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3E71A892"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r w:rsidR="0091534D" w:rsidRPr="00E9282D" w14:paraId="00B08E67" w14:textId="77777777" w:rsidTr="00B22F1A">
        <w:trPr>
          <w:trHeight w:val="459"/>
        </w:trPr>
        <w:tc>
          <w:tcPr>
            <w:tcW w:w="5840" w:type="dxa"/>
            <w:gridSpan w:val="2"/>
            <w:vMerge/>
          </w:tcPr>
          <w:p w14:paraId="0B9DAB15" w14:textId="77777777" w:rsidR="0091534D" w:rsidRPr="009735A8" w:rsidRDefault="0091534D" w:rsidP="0091534D">
            <w:pPr>
              <w:autoSpaceDE w:val="0"/>
              <w:autoSpaceDN w:val="0"/>
              <w:adjustRightInd w:val="0"/>
              <w:rPr>
                <w:rFonts w:ascii="Arial Narrow" w:hAnsi="Arial Narrow" w:cstheme="minorHAnsi"/>
                <w:b/>
                <w:sz w:val="20"/>
                <w:szCs w:val="20"/>
              </w:rPr>
            </w:pPr>
          </w:p>
        </w:tc>
        <w:tc>
          <w:tcPr>
            <w:tcW w:w="425" w:type="dxa"/>
            <w:vMerge/>
          </w:tcPr>
          <w:p w14:paraId="3AB8FDA6" w14:textId="77777777" w:rsidR="0091534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65E7ABE9"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427" w:type="dxa"/>
            <w:vMerge/>
          </w:tcPr>
          <w:p w14:paraId="03BAE4FC" w14:textId="77777777" w:rsidR="0091534D" w:rsidRPr="00A63AC2" w:rsidRDefault="0091534D" w:rsidP="0091534D">
            <w:pPr>
              <w:pStyle w:val="Paragraphedeliste"/>
              <w:widowControl w:val="0"/>
              <w:tabs>
                <w:tab w:val="left" w:pos="1843"/>
              </w:tabs>
              <w:spacing w:before="120" w:after="120"/>
              <w:ind w:left="0"/>
              <w:rPr>
                <w:rFonts w:ascii="Arial Narrow" w:hAnsi="Arial Narrow" w:cs="Arial"/>
                <w:i/>
                <w:iCs/>
                <w:sz w:val="10"/>
                <w:szCs w:val="18"/>
              </w:rPr>
            </w:pPr>
          </w:p>
        </w:tc>
        <w:tc>
          <w:tcPr>
            <w:tcW w:w="6519" w:type="dxa"/>
            <w:gridSpan w:val="2"/>
            <w:vAlign w:val="center"/>
          </w:tcPr>
          <w:p w14:paraId="33EF5B22" w14:textId="3B746F7E" w:rsidR="0091534D" w:rsidRPr="00795407" w:rsidRDefault="0091534D" w:rsidP="0091534D">
            <w:pPr>
              <w:autoSpaceDE w:val="0"/>
              <w:autoSpaceDN w:val="0"/>
              <w:adjustRightInd w:val="0"/>
              <w:rPr>
                <w:rFonts w:ascii="Arial Narrow" w:eastAsia="Times New Roman" w:hAnsi="Arial Narrow" w:cs="Arial"/>
                <w:sz w:val="20"/>
                <w:szCs w:val="20"/>
                <w:lang w:eastAsia="fr-CA"/>
              </w:rPr>
            </w:pPr>
            <w:r>
              <w:rPr>
                <w:rFonts w:ascii="Arial Narrow" w:eastAsia="Times New Roman" w:hAnsi="Arial Narrow" w:cs="Arial"/>
                <w:sz w:val="20"/>
                <w:szCs w:val="20"/>
                <w:lang w:eastAsia="fr-CA"/>
              </w:rPr>
              <w:t>Autres :</w:t>
            </w:r>
          </w:p>
        </w:tc>
        <w:tc>
          <w:tcPr>
            <w:tcW w:w="425" w:type="dxa"/>
            <w:gridSpan w:val="2"/>
            <w:vAlign w:val="center"/>
          </w:tcPr>
          <w:p w14:paraId="0087FB0D" w14:textId="327AF108"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7BB6D113" w14:textId="317D80DF"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426" w:type="dxa"/>
            <w:vAlign w:val="center"/>
          </w:tcPr>
          <w:p w14:paraId="2F7FBE51" w14:textId="36C5B0FF" w:rsidR="0091534D" w:rsidRPr="006A2488" w:rsidRDefault="0091534D" w:rsidP="0091534D">
            <w:pPr>
              <w:pStyle w:val="Paragraphedeliste"/>
              <w:widowControl w:val="0"/>
              <w:tabs>
                <w:tab w:val="left" w:pos="1843"/>
              </w:tabs>
              <w:spacing w:before="120" w:after="120"/>
              <w:ind w:left="0"/>
              <w:rPr>
                <w:rFonts w:ascii="Arial Narrow" w:hAnsi="Arial Narrow" w:cs="Arial"/>
                <w:i/>
                <w:iCs/>
                <w:sz w:val="18"/>
                <w:szCs w:val="18"/>
              </w:rPr>
            </w:pPr>
            <w:r w:rsidRPr="006A2488">
              <w:rPr>
                <w:rFonts w:ascii="Arial Narrow" w:hAnsi="Arial Narrow" w:cs="Arial"/>
                <w:i/>
                <w:iCs/>
                <w:sz w:val="18"/>
                <w:szCs w:val="18"/>
              </w:rPr>
              <w:fldChar w:fldCharType="begin">
                <w:ffData>
                  <w:name w:val="CaseACocher1"/>
                  <w:enabled/>
                  <w:calcOnExit w:val="0"/>
                  <w:checkBox>
                    <w:sizeAuto/>
                    <w:default w:val="0"/>
                  </w:checkBox>
                </w:ffData>
              </w:fldChar>
            </w:r>
            <w:r w:rsidRPr="006A2488">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sidRPr="006A2488">
              <w:rPr>
                <w:rFonts w:ascii="Arial Narrow" w:hAnsi="Arial Narrow" w:cs="Arial"/>
                <w:i/>
                <w:iCs/>
                <w:sz w:val="18"/>
                <w:szCs w:val="18"/>
              </w:rPr>
              <w:fldChar w:fldCharType="end"/>
            </w:r>
          </w:p>
        </w:tc>
        <w:tc>
          <w:tcPr>
            <w:tcW w:w="3087" w:type="dxa"/>
          </w:tcPr>
          <w:p w14:paraId="52B4E48B" w14:textId="77777777" w:rsidR="0091534D" w:rsidRPr="00E9282D" w:rsidRDefault="0091534D" w:rsidP="0091534D">
            <w:pPr>
              <w:pStyle w:val="Paragraphedeliste"/>
              <w:widowControl w:val="0"/>
              <w:tabs>
                <w:tab w:val="left" w:pos="1843"/>
              </w:tabs>
              <w:spacing w:before="120" w:after="120"/>
              <w:ind w:left="0"/>
              <w:rPr>
                <w:rFonts w:ascii="Arial Narrow" w:hAnsi="Arial Narrow" w:cs="Arial"/>
                <w:i/>
                <w:iCs/>
                <w:sz w:val="18"/>
                <w:szCs w:val="18"/>
              </w:rPr>
            </w:pPr>
          </w:p>
        </w:tc>
      </w:tr>
    </w:tbl>
    <w:p w14:paraId="66041762" w14:textId="77777777" w:rsidR="00BB5D71" w:rsidRPr="00CD7422" w:rsidRDefault="00BB5D71" w:rsidP="00C52719">
      <w:pPr>
        <w:autoSpaceDE w:val="0"/>
        <w:autoSpaceDN w:val="0"/>
        <w:adjustRightInd w:val="0"/>
        <w:spacing w:after="0" w:line="240" w:lineRule="auto"/>
        <w:rPr>
          <w:rFonts w:ascii="Arial Narrow" w:hAnsi="Arial Narrow" w:cs="Arial"/>
          <w:i/>
          <w:iCs/>
          <w:sz w:val="16"/>
          <w:szCs w:val="16"/>
        </w:rPr>
      </w:pPr>
    </w:p>
    <w:p w14:paraId="66041763" w14:textId="77777777" w:rsidR="00955B91" w:rsidRPr="003E4337" w:rsidRDefault="00955B91" w:rsidP="003E4337">
      <w:pPr>
        <w:rPr>
          <w:rFonts w:ascii="Arial Narrow" w:hAnsi="Arial Narrow" w:cs="Arial"/>
          <w:sz w:val="16"/>
          <w:szCs w:val="16"/>
        </w:rPr>
      </w:pPr>
    </w:p>
    <w:sectPr w:rsidR="00955B91" w:rsidRPr="003E4337" w:rsidSect="00950CD7">
      <w:footerReference w:type="default" r:id="rId20"/>
      <w:footerReference w:type="first" r:id="rId21"/>
      <w:pgSz w:w="20160" w:h="12240" w:orient="landscape" w:code="5"/>
      <w:pgMar w:top="568" w:right="1134" w:bottom="1134" w:left="1134" w:header="709"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3CAF" w14:textId="77777777" w:rsidR="008654E2" w:rsidRDefault="008654E2" w:rsidP="006B5AD6">
      <w:pPr>
        <w:spacing w:after="0" w:line="240" w:lineRule="auto"/>
      </w:pPr>
      <w:r>
        <w:separator/>
      </w:r>
    </w:p>
  </w:endnote>
  <w:endnote w:type="continuationSeparator" w:id="0">
    <w:p w14:paraId="57546DAA" w14:textId="77777777" w:rsidR="008654E2" w:rsidRDefault="008654E2" w:rsidP="006B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498F" w14:textId="77777777" w:rsidR="00AF5D6F" w:rsidRDefault="00AF5D6F" w:rsidP="00A34D05">
    <w:pPr>
      <w:pStyle w:val="Pieddepage"/>
      <w:rPr>
        <w:sz w:val="16"/>
      </w:rPr>
    </w:pPr>
    <w:r w:rsidRPr="00A34D05">
      <w:rPr>
        <w:sz w:val="16"/>
      </w:rPr>
      <w:t xml:space="preserve">Services pédagogiques, CSSDM- </w:t>
    </w:r>
    <w:r>
      <w:rPr>
        <w:sz w:val="16"/>
      </w:rPr>
      <w:t>janvier 2021</w:t>
    </w:r>
  </w:p>
  <w:p w14:paraId="66041776" w14:textId="18D28031" w:rsidR="00AF5D6F" w:rsidRDefault="00AF5D6F" w:rsidP="0011127F">
    <w:pPr>
      <w:pStyle w:val="Pieddepage"/>
      <w:rPr>
        <w:sz w:val="16"/>
      </w:rPr>
    </w:pPr>
    <w:r w:rsidRPr="00BD166A">
      <w:rPr>
        <w:sz w:val="16"/>
      </w:rPr>
      <w:t xml:space="preserve">Inspiré de CS des Découvreurs, </w:t>
    </w:r>
    <w:r>
      <w:rPr>
        <w:sz w:val="16"/>
      </w:rPr>
      <w:t>2016, exemples de modification e</w:t>
    </w:r>
    <w:r w:rsidRPr="00BD166A">
      <w:rPr>
        <w:sz w:val="16"/>
      </w:rPr>
      <w:t>t de CS des Patriotes (2013), Flexibilité, adaptation</w:t>
    </w:r>
    <w:r>
      <w:rPr>
        <w:sz w:val="16"/>
      </w:rPr>
      <w:t xml:space="preserve"> et modification; Guide de référence, récupéré de : </w:t>
    </w:r>
    <w:hyperlink r:id="rId1" w:history="1">
      <w:r w:rsidRPr="00783C27">
        <w:rPr>
          <w:rStyle w:val="Lienhypertexte"/>
          <w:sz w:val="16"/>
        </w:rPr>
        <w:t>http://psg.csbe.qc.ca/wp-content/uploads/2015/05/Document_FAM_09_12_13.pdf</w:t>
      </w:r>
    </w:hyperlink>
    <w:r>
      <w:rPr>
        <w:sz w:val="16"/>
      </w:rPr>
      <w:t xml:space="preserve"> </w:t>
    </w:r>
  </w:p>
  <w:p w14:paraId="66041777" w14:textId="77777777" w:rsidR="00AF5D6F" w:rsidRPr="003C50F5" w:rsidRDefault="00AF5D6F" w:rsidP="003C50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1778" w14:textId="01EE4D2A" w:rsidR="00AF5D6F" w:rsidRPr="00DB3296" w:rsidRDefault="00AF5D6F" w:rsidP="00950CD7">
    <w:pPr>
      <w:pStyle w:val="Pieddepage"/>
      <w:rPr>
        <w:b/>
        <w:sz w:val="16"/>
      </w:rPr>
    </w:pPr>
    <w:r w:rsidRPr="00DB3296">
      <w:rPr>
        <w:b/>
        <w:sz w:val="16"/>
      </w:rPr>
      <w:t>Services pédagogiques, CSSDM- 2021</w:t>
    </w:r>
  </w:p>
  <w:p w14:paraId="66041779" w14:textId="77777777" w:rsidR="00AF5D6F" w:rsidRPr="00053092" w:rsidRDefault="00AF5D6F" w:rsidP="00950CD7">
    <w:pPr>
      <w:pStyle w:val="Pieddepage"/>
      <w:tabs>
        <w:tab w:val="left" w:pos="382"/>
      </w:tabs>
      <w:rPr>
        <w:b/>
        <w:color w:val="FF0000"/>
      </w:rPr>
    </w:pPr>
    <w:r w:rsidRPr="00053092">
      <w:rPr>
        <w:b/>
        <w:color w:val="FF0000"/>
      </w:rPr>
      <w:tab/>
    </w:r>
    <w:r w:rsidRPr="00053092">
      <w:rPr>
        <w:b/>
        <w:color w:val="FF0000"/>
      </w:rPr>
      <w:tab/>
    </w:r>
  </w:p>
  <w:p w14:paraId="6604177A" w14:textId="77777777" w:rsidR="00AF5D6F" w:rsidRDefault="00AF5D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96F97" w14:textId="77777777" w:rsidR="008654E2" w:rsidRDefault="008654E2" w:rsidP="006B5AD6">
      <w:pPr>
        <w:spacing w:after="0" w:line="240" w:lineRule="auto"/>
      </w:pPr>
      <w:r>
        <w:separator/>
      </w:r>
    </w:p>
  </w:footnote>
  <w:footnote w:type="continuationSeparator" w:id="0">
    <w:p w14:paraId="706E03C0" w14:textId="77777777" w:rsidR="008654E2" w:rsidRDefault="008654E2"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487FC7"/>
    <w:multiLevelType w:val="hybridMultilevel"/>
    <w:tmpl w:val="7CC62C72"/>
    <w:lvl w:ilvl="0" w:tplc="893C3EC2">
      <w:numFmt w:val="bullet"/>
      <w:lvlText w:val="-"/>
      <w:lvlJc w:val="left"/>
      <w:pPr>
        <w:ind w:left="1038" w:hanging="360"/>
      </w:pPr>
      <w:rPr>
        <w:rFonts w:ascii="Arial Narrow" w:eastAsiaTheme="minorHAnsi" w:hAnsi="Arial Narrow" w:cs="Aria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3"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427E87"/>
    <w:multiLevelType w:val="hybridMultilevel"/>
    <w:tmpl w:val="E3D646C2"/>
    <w:lvl w:ilvl="0" w:tplc="F8B0332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1E695E3E"/>
    <w:multiLevelType w:val="hybridMultilevel"/>
    <w:tmpl w:val="5260B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B81403"/>
    <w:multiLevelType w:val="hybridMultilevel"/>
    <w:tmpl w:val="041621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2A15E0"/>
    <w:multiLevelType w:val="hybridMultilevel"/>
    <w:tmpl w:val="D80AB7B0"/>
    <w:lvl w:ilvl="0" w:tplc="B696155C">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8613075"/>
    <w:multiLevelType w:val="hybridMultilevel"/>
    <w:tmpl w:val="901273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C77423C"/>
    <w:multiLevelType w:val="hybridMultilevel"/>
    <w:tmpl w:val="313C2D98"/>
    <w:lvl w:ilvl="0" w:tplc="893C3EC2">
      <w:numFmt w:val="bullet"/>
      <w:lvlText w:val="-"/>
      <w:lvlJc w:val="left"/>
      <w:pPr>
        <w:ind w:left="720" w:hanging="360"/>
      </w:pPr>
      <w:rPr>
        <w:rFonts w:ascii="Arial Narrow" w:eastAsiaTheme="minorHAnsi" w:hAnsi="Arial Narrow"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AEE338F"/>
    <w:multiLevelType w:val="hybridMultilevel"/>
    <w:tmpl w:val="7B200244"/>
    <w:lvl w:ilvl="0" w:tplc="893C3EC2">
      <w:numFmt w:val="bullet"/>
      <w:lvlText w:val="-"/>
      <w:lvlJc w:val="left"/>
      <w:pPr>
        <w:ind w:left="1038" w:hanging="360"/>
      </w:pPr>
      <w:rPr>
        <w:rFonts w:ascii="Arial Narrow" w:eastAsiaTheme="minorHAnsi" w:hAnsi="Arial Narrow" w:cs="Aria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29"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A837EB3"/>
    <w:multiLevelType w:val="hybridMultilevel"/>
    <w:tmpl w:val="F55EBD8E"/>
    <w:lvl w:ilvl="0" w:tplc="893C3EC2">
      <w:numFmt w:val="bullet"/>
      <w:lvlText w:val="-"/>
      <w:lvlJc w:val="left"/>
      <w:pPr>
        <w:ind w:left="1038" w:hanging="360"/>
      </w:pPr>
      <w:rPr>
        <w:rFonts w:ascii="Arial Narrow" w:eastAsiaTheme="minorHAnsi" w:hAnsi="Arial Narrow" w:cs="Aria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32" w15:restartNumberingAfterBreak="0">
    <w:nsid w:val="6D121D10"/>
    <w:multiLevelType w:val="hybridMultilevel"/>
    <w:tmpl w:val="AF8E86B6"/>
    <w:lvl w:ilvl="0" w:tplc="0C0C0001">
      <w:start w:val="1"/>
      <w:numFmt w:val="bullet"/>
      <w:lvlText w:val=""/>
      <w:lvlJc w:val="left"/>
      <w:pPr>
        <w:ind w:left="814" w:hanging="360"/>
      </w:pPr>
      <w:rPr>
        <w:rFonts w:ascii="Symbol" w:hAnsi="Symbol" w:hint="default"/>
      </w:rPr>
    </w:lvl>
    <w:lvl w:ilvl="1" w:tplc="0C0C0003">
      <w:start w:val="1"/>
      <w:numFmt w:val="bullet"/>
      <w:lvlText w:val="o"/>
      <w:lvlJc w:val="left"/>
      <w:pPr>
        <w:ind w:left="1534" w:hanging="360"/>
      </w:pPr>
      <w:rPr>
        <w:rFonts w:ascii="Courier New" w:hAnsi="Courier New" w:cs="Courier New" w:hint="default"/>
      </w:rPr>
    </w:lvl>
    <w:lvl w:ilvl="2" w:tplc="0C0C0005">
      <w:start w:val="1"/>
      <w:numFmt w:val="bullet"/>
      <w:lvlText w:val=""/>
      <w:lvlJc w:val="left"/>
      <w:pPr>
        <w:ind w:left="2254" w:hanging="360"/>
      </w:pPr>
      <w:rPr>
        <w:rFonts w:ascii="Wingdings" w:hAnsi="Wingdings" w:hint="default"/>
      </w:rPr>
    </w:lvl>
    <w:lvl w:ilvl="3" w:tplc="0C0C0001">
      <w:start w:val="1"/>
      <w:numFmt w:val="bullet"/>
      <w:lvlText w:val=""/>
      <w:lvlJc w:val="left"/>
      <w:pPr>
        <w:ind w:left="2974" w:hanging="360"/>
      </w:pPr>
      <w:rPr>
        <w:rFonts w:ascii="Symbol" w:hAnsi="Symbol" w:hint="default"/>
      </w:rPr>
    </w:lvl>
    <w:lvl w:ilvl="4" w:tplc="0C0C0003" w:tentative="1">
      <w:start w:val="1"/>
      <w:numFmt w:val="bullet"/>
      <w:lvlText w:val="o"/>
      <w:lvlJc w:val="left"/>
      <w:pPr>
        <w:ind w:left="3694" w:hanging="360"/>
      </w:pPr>
      <w:rPr>
        <w:rFonts w:ascii="Courier New" w:hAnsi="Courier New" w:cs="Courier New" w:hint="default"/>
      </w:rPr>
    </w:lvl>
    <w:lvl w:ilvl="5" w:tplc="0C0C0005" w:tentative="1">
      <w:start w:val="1"/>
      <w:numFmt w:val="bullet"/>
      <w:lvlText w:val=""/>
      <w:lvlJc w:val="left"/>
      <w:pPr>
        <w:ind w:left="4414" w:hanging="360"/>
      </w:pPr>
      <w:rPr>
        <w:rFonts w:ascii="Wingdings" w:hAnsi="Wingdings" w:hint="default"/>
      </w:rPr>
    </w:lvl>
    <w:lvl w:ilvl="6" w:tplc="0C0C0001" w:tentative="1">
      <w:start w:val="1"/>
      <w:numFmt w:val="bullet"/>
      <w:lvlText w:val=""/>
      <w:lvlJc w:val="left"/>
      <w:pPr>
        <w:ind w:left="5134" w:hanging="360"/>
      </w:pPr>
      <w:rPr>
        <w:rFonts w:ascii="Symbol" w:hAnsi="Symbol" w:hint="default"/>
      </w:rPr>
    </w:lvl>
    <w:lvl w:ilvl="7" w:tplc="0C0C0003" w:tentative="1">
      <w:start w:val="1"/>
      <w:numFmt w:val="bullet"/>
      <w:lvlText w:val="o"/>
      <w:lvlJc w:val="left"/>
      <w:pPr>
        <w:ind w:left="5854" w:hanging="360"/>
      </w:pPr>
      <w:rPr>
        <w:rFonts w:ascii="Courier New" w:hAnsi="Courier New" w:cs="Courier New" w:hint="default"/>
      </w:rPr>
    </w:lvl>
    <w:lvl w:ilvl="8" w:tplc="0C0C0005" w:tentative="1">
      <w:start w:val="1"/>
      <w:numFmt w:val="bullet"/>
      <w:lvlText w:val=""/>
      <w:lvlJc w:val="left"/>
      <w:pPr>
        <w:ind w:left="6574" w:hanging="360"/>
      </w:pPr>
      <w:rPr>
        <w:rFonts w:ascii="Wingdings" w:hAnsi="Wingdings" w:hint="default"/>
      </w:rPr>
    </w:lvl>
  </w:abstractNum>
  <w:abstractNum w:abstractNumId="33" w15:restartNumberingAfterBreak="0">
    <w:nsid w:val="6FC41456"/>
    <w:multiLevelType w:val="hybridMultilevel"/>
    <w:tmpl w:val="9AECFCA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4"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11B6E91"/>
    <w:multiLevelType w:val="hybridMultilevel"/>
    <w:tmpl w:val="D9EA997E"/>
    <w:lvl w:ilvl="0" w:tplc="893C3EC2">
      <w:numFmt w:val="bullet"/>
      <w:lvlText w:val="-"/>
      <w:lvlJc w:val="left"/>
      <w:pPr>
        <w:ind w:left="1038" w:hanging="360"/>
      </w:pPr>
      <w:rPr>
        <w:rFonts w:ascii="Arial Narrow" w:eastAsiaTheme="minorHAnsi" w:hAnsi="Arial Narrow" w:cs="Aria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37"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B0E2418"/>
    <w:multiLevelType w:val="hybridMultilevel"/>
    <w:tmpl w:val="C644CC28"/>
    <w:lvl w:ilvl="0" w:tplc="0C0C0001">
      <w:start w:val="1"/>
      <w:numFmt w:val="bullet"/>
      <w:lvlText w:val=""/>
      <w:lvlJc w:val="left"/>
      <w:pPr>
        <w:ind w:left="1489" w:hanging="360"/>
      </w:pPr>
      <w:rPr>
        <w:rFonts w:ascii="Symbol" w:hAnsi="Symbol" w:hint="default"/>
      </w:rPr>
    </w:lvl>
    <w:lvl w:ilvl="1" w:tplc="0C0C0003" w:tentative="1">
      <w:start w:val="1"/>
      <w:numFmt w:val="bullet"/>
      <w:lvlText w:val="o"/>
      <w:lvlJc w:val="left"/>
      <w:pPr>
        <w:ind w:left="2209" w:hanging="360"/>
      </w:pPr>
      <w:rPr>
        <w:rFonts w:ascii="Courier New" w:hAnsi="Courier New" w:cs="Courier New" w:hint="default"/>
      </w:rPr>
    </w:lvl>
    <w:lvl w:ilvl="2" w:tplc="0C0C0005" w:tentative="1">
      <w:start w:val="1"/>
      <w:numFmt w:val="bullet"/>
      <w:lvlText w:val=""/>
      <w:lvlJc w:val="left"/>
      <w:pPr>
        <w:ind w:left="2929" w:hanging="360"/>
      </w:pPr>
      <w:rPr>
        <w:rFonts w:ascii="Wingdings" w:hAnsi="Wingdings" w:hint="default"/>
      </w:rPr>
    </w:lvl>
    <w:lvl w:ilvl="3" w:tplc="0C0C0001" w:tentative="1">
      <w:start w:val="1"/>
      <w:numFmt w:val="bullet"/>
      <w:lvlText w:val=""/>
      <w:lvlJc w:val="left"/>
      <w:pPr>
        <w:ind w:left="3649" w:hanging="360"/>
      </w:pPr>
      <w:rPr>
        <w:rFonts w:ascii="Symbol" w:hAnsi="Symbol" w:hint="default"/>
      </w:rPr>
    </w:lvl>
    <w:lvl w:ilvl="4" w:tplc="0C0C0003" w:tentative="1">
      <w:start w:val="1"/>
      <w:numFmt w:val="bullet"/>
      <w:lvlText w:val="o"/>
      <w:lvlJc w:val="left"/>
      <w:pPr>
        <w:ind w:left="4369" w:hanging="360"/>
      </w:pPr>
      <w:rPr>
        <w:rFonts w:ascii="Courier New" w:hAnsi="Courier New" w:cs="Courier New" w:hint="default"/>
      </w:rPr>
    </w:lvl>
    <w:lvl w:ilvl="5" w:tplc="0C0C0005" w:tentative="1">
      <w:start w:val="1"/>
      <w:numFmt w:val="bullet"/>
      <w:lvlText w:val=""/>
      <w:lvlJc w:val="left"/>
      <w:pPr>
        <w:ind w:left="5089" w:hanging="360"/>
      </w:pPr>
      <w:rPr>
        <w:rFonts w:ascii="Wingdings" w:hAnsi="Wingdings" w:hint="default"/>
      </w:rPr>
    </w:lvl>
    <w:lvl w:ilvl="6" w:tplc="0C0C0001" w:tentative="1">
      <w:start w:val="1"/>
      <w:numFmt w:val="bullet"/>
      <w:lvlText w:val=""/>
      <w:lvlJc w:val="left"/>
      <w:pPr>
        <w:ind w:left="5809" w:hanging="360"/>
      </w:pPr>
      <w:rPr>
        <w:rFonts w:ascii="Symbol" w:hAnsi="Symbol" w:hint="default"/>
      </w:rPr>
    </w:lvl>
    <w:lvl w:ilvl="7" w:tplc="0C0C0003" w:tentative="1">
      <w:start w:val="1"/>
      <w:numFmt w:val="bullet"/>
      <w:lvlText w:val="o"/>
      <w:lvlJc w:val="left"/>
      <w:pPr>
        <w:ind w:left="6529" w:hanging="360"/>
      </w:pPr>
      <w:rPr>
        <w:rFonts w:ascii="Courier New" w:hAnsi="Courier New" w:cs="Courier New" w:hint="default"/>
      </w:rPr>
    </w:lvl>
    <w:lvl w:ilvl="8" w:tplc="0C0C0005" w:tentative="1">
      <w:start w:val="1"/>
      <w:numFmt w:val="bullet"/>
      <w:lvlText w:val=""/>
      <w:lvlJc w:val="left"/>
      <w:pPr>
        <w:ind w:left="7249" w:hanging="360"/>
      </w:pPr>
      <w:rPr>
        <w:rFonts w:ascii="Wingdings" w:hAnsi="Wingdings" w:hint="default"/>
      </w:rPr>
    </w:lvl>
  </w:abstractNum>
  <w:num w:numId="1">
    <w:abstractNumId w:val="23"/>
  </w:num>
  <w:num w:numId="2">
    <w:abstractNumId w:val="15"/>
  </w:num>
  <w:num w:numId="3">
    <w:abstractNumId w:val="13"/>
  </w:num>
  <w:num w:numId="4">
    <w:abstractNumId w:val="1"/>
  </w:num>
  <w:num w:numId="5">
    <w:abstractNumId w:val="14"/>
  </w:num>
  <w:num w:numId="6">
    <w:abstractNumId w:val="37"/>
  </w:num>
  <w:num w:numId="7">
    <w:abstractNumId w:val="10"/>
  </w:num>
  <w:num w:numId="8">
    <w:abstractNumId w:val="26"/>
  </w:num>
  <w:num w:numId="9">
    <w:abstractNumId w:val="24"/>
  </w:num>
  <w:num w:numId="10">
    <w:abstractNumId w:val="30"/>
  </w:num>
  <w:num w:numId="11">
    <w:abstractNumId w:val="17"/>
  </w:num>
  <w:num w:numId="12">
    <w:abstractNumId w:val="35"/>
  </w:num>
  <w:num w:numId="13">
    <w:abstractNumId w:val="19"/>
  </w:num>
  <w:num w:numId="14">
    <w:abstractNumId w:val="18"/>
  </w:num>
  <w:num w:numId="15">
    <w:abstractNumId w:val="8"/>
  </w:num>
  <w:num w:numId="16">
    <w:abstractNumId w:val="25"/>
  </w:num>
  <w:num w:numId="17">
    <w:abstractNumId w:val="29"/>
  </w:num>
  <w:num w:numId="18">
    <w:abstractNumId w:val="11"/>
  </w:num>
  <w:num w:numId="19">
    <w:abstractNumId w:val="27"/>
  </w:num>
  <w:num w:numId="20">
    <w:abstractNumId w:val="3"/>
  </w:num>
  <w:num w:numId="21">
    <w:abstractNumId w:val="12"/>
  </w:num>
  <w:num w:numId="22">
    <w:abstractNumId w:val="0"/>
  </w:num>
  <w:num w:numId="23">
    <w:abstractNumId w:val="34"/>
  </w:num>
  <w:num w:numId="24">
    <w:abstractNumId w:val="22"/>
  </w:num>
  <w:num w:numId="25">
    <w:abstractNumId w:val="20"/>
  </w:num>
  <w:num w:numId="26">
    <w:abstractNumId w:val="5"/>
  </w:num>
  <w:num w:numId="27">
    <w:abstractNumId w:val="9"/>
  </w:num>
  <w:num w:numId="28">
    <w:abstractNumId w:val="16"/>
  </w:num>
  <w:num w:numId="29">
    <w:abstractNumId w:val="7"/>
  </w:num>
  <w:num w:numId="30">
    <w:abstractNumId w:val="33"/>
  </w:num>
  <w:num w:numId="31">
    <w:abstractNumId w:val="32"/>
  </w:num>
  <w:num w:numId="32">
    <w:abstractNumId w:val="28"/>
  </w:num>
  <w:num w:numId="33">
    <w:abstractNumId w:val="31"/>
  </w:num>
  <w:num w:numId="34">
    <w:abstractNumId w:val="2"/>
  </w:num>
  <w:num w:numId="35">
    <w:abstractNumId w:val="21"/>
  </w:num>
  <w:num w:numId="36">
    <w:abstractNumId w:val="36"/>
  </w:num>
  <w:num w:numId="37">
    <w:abstractNumId w:val="38"/>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71"/>
    <w:rsid w:val="00014594"/>
    <w:rsid w:val="00017244"/>
    <w:rsid w:val="00053092"/>
    <w:rsid w:val="00087D99"/>
    <w:rsid w:val="00092035"/>
    <w:rsid w:val="000967FF"/>
    <w:rsid w:val="0011127F"/>
    <w:rsid w:val="001419EB"/>
    <w:rsid w:val="00141B34"/>
    <w:rsid w:val="001675AD"/>
    <w:rsid w:val="0017079D"/>
    <w:rsid w:val="00187A6E"/>
    <w:rsid w:val="0019552B"/>
    <w:rsid w:val="001B63B5"/>
    <w:rsid w:val="001E16B8"/>
    <w:rsid w:val="001E641C"/>
    <w:rsid w:val="001E7312"/>
    <w:rsid w:val="00202EAB"/>
    <w:rsid w:val="002231CB"/>
    <w:rsid w:val="002326B8"/>
    <w:rsid w:val="00256F6F"/>
    <w:rsid w:val="002D40C9"/>
    <w:rsid w:val="002D5926"/>
    <w:rsid w:val="00313568"/>
    <w:rsid w:val="0032246F"/>
    <w:rsid w:val="003259D1"/>
    <w:rsid w:val="003831F7"/>
    <w:rsid w:val="003960B1"/>
    <w:rsid w:val="003A43B1"/>
    <w:rsid w:val="003B65A7"/>
    <w:rsid w:val="003C50F5"/>
    <w:rsid w:val="003C58AE"/>
    <w:rsid w:val="003E36B4"/>
    <w:rsid w:val="003E4337"/>
    <w:rsid w:val="003F4E4A"/>
    <w:rsid w:val="004256FE"/>
    <w:rsid w:val="004262F7"/>
    <w:rsid w:val="00432312"/>
    <w:rsid w:val="00440175"/>
    <w:rsid w:val="00451E17"/>
    <w:rsid w:val="0049249E"/>
    <w:rsid w:val="00496FAD"/>
    <w:rsid w:val="004C1352"/>
    <w:rsid w:val="004C389F"/>
    <w:rsid w:val="004C4E96"/>
    <w:rsid w:val="004F3640"/>
    <w:rsid w:val="005057C0"/>
    <w:rsid w:val="00505ED1"/>
    <w:rsid w:val="005060B9"/>
    <w:rsid w:val="00510A65"/>
    <w:rsid w:val="00515E50"/>
    <w:rsid w:val="005206CB"/>
    <w:rsid w:val="00550726"/>
    <w:rsid w:val="00566152"/>
    <w:rsid w:val="00574A4E"/>
    <w:rsid w:val="00595239"/>
    <w:rsid w:val="005C2267"/>
    <w:rsid w:val="005E0AC6"/>
    <w:rsid w:val="005F6282"/>
    <w:rsid w:val="00604D91"/>
    <w:rsid w:val="00615684"/>
    <w:rsid w:val="00642E0E"/>
    <w:rsid w:val="006531C9"/>
    <w:rsid w:val="006537AC"/>
    <w:rsid w:val="006577F1"/>
    <w:rsid w:val="0066226B"/>
    <w:rsid w:val="006928B1"/>
    <w:rsid w:val="006B1AAE"/>
    <w:rsid w:val="006B1F81"/>
    <w:rsid w:val="006B5AD6"/>
    <w:rsid w:val="006F0D6C"/>
    <w:rsid w:val="00703517"/>
    <w:rsid w:val="00733450"/>
    <w:rsid w:val="00795407"/>
    <w:rsid w:val="007C1277"/>
    <w:rsid w:val="00813154"/>
    <w:rsid w:val="008228C7"/>
    <w:rsid w:val="008654E2"/>
    <w:rsid w:val="008965F9"/>
    <w:rsid w:val="008A768E"/>
    <w:rsid w:val="008D4575"/>
    <w:rsid w:val="008E4571"/>
    <w:rsid w:val="008F7E9C"/>
    <w:rsid w:val="0091534D"/>
    <w:rsid w:val="009248D4"/>
    <w:rsid w:val="00944576"/>
    <w:rsid w:val="009469B8"/>
    <w:rsid w:val="00950CD7"/>
    <w:rsid w:val="00955B91"/>
    <w:rsid w:val="00972456"/>
    <w:rsid w:val="009735A8"/>
    <w:rsid w:val="00975A21"/>
    <w:rsid w:val="00975DCD"/>
    <w:rsid w:val="0098277D"/>
    <w:rsid w:val="009D6F66"/>
    <w:rsid w:val="009E05C1"/>
    <w:rsid w:val="00A26F3F"/>
    <w:rsid w:val="00A34D05"/>
    <w:rsid w:val="00A42DC7"/>
    <w:rsid w:val="00A45FB2"/>
    <w:rsid w:val="00A63AC2"/>
    <w:rsid w:val="00A66D81"/>
    <w:rsid w:val="00A738EA"/>
    <w:rsid w:val="00AA7E8B"/>
    <w:rsid w:val="00AC0487"/>
    <w:rsid w:val="00AF5D6F"/>
    <w:rsid w:val="00B03F1E"/>
    <w:rsid w:val="00B10A65"/>
    <w:rsid w:val="00B22F1A"/>
    <w:rsid w:val="00B35B2B"/>
    <w:rsid w:val="00B66B09"/>
    <w:rsid w:val="00B7465C"/>
    <w:rsid w:val="00B8518F"/>
    <w:rsid w:val="00BB5D71"/>
    <w:rsid w:val="00BD166A"/>
    <w:rsid w:val="00BD64AB"/>
    <w:rsid w:val="00C159DC"/>
    <w:rsid w:val="00C4670A"/>
    <w:rsid w:val="00C52719"/>
    <w:rsid w:val="00C55ACD"/>
    <w:rsid w:val="00C63688"/>
    <w:rsid w:val="00C86841"/>
    <w:rsid w:val="00CA5FA8"/>
    <w:rsid w:val="00CB3A67"/>
    <w:rsid w:val="00CD7422"/>
    <w:rsid w:val="00D07854"/>
    <w:rsid w:val="00D41BBE"/>
    <w:rsid w:val="00D63C53"/>
    <w:rsid w:val="00D709CE"/>
    <w:rsid w:val="00D8561F"/>
    <w:rsid w:val="00D97B96"/>
    <w:rsid w:val="00DB3296"/>
    <w:rsid w:val="00DC772A"/>
    <w:rsid w:val="00DE4B34"/>
    <w:rsid w:val="00DE55F6"/>
    <w:rsid w:val="00E45498"/>
    <w:rsid w:val="00E47499"/>
    <w:rsid w:val="00E51CA1"/>
    <w:rsid w:val="00E9282D"/>
    <w:rsid w:val="00EA5DE7"/>
    <w:rsid w:val="00EE0A26"/>
    <w:rsid w:val="00F100E2"/>
    <w:rsid w:val="00F15DB4"/>
    <w:rsid w:val="00F52D4C"/>
    <w:rsid w:val="00F702E6"/>
    <w:rsid w:val="00F76EB3"/>
    <w:rsid w:val="00F95EC0"/>
    <w:rsid w:val="00FB0930"/>
    <w:rsid w:val="00FC511F"/>
    <w:rsid w:val="00FF48CB"/>
    <w:rsid w:val="00FF54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15EB"/>
  <w15:docId w15:val="{7F4D1A1D-97B5-412D-82AB-A9EAD0B2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character" w:styleId="Lienhypertextesuivivisit">
    <w:name w:val="FollowedHyperlink"/>
    <w:basedOn w:val="Policepardfaut"/>
    <w:uiPriority w:val="99"/>
    <w:semiHidden/>
    <w:unhideWhenUsed/>
    <w:rsid w:val="0011127F"/>
    <w:rPr>
      <w:color w:val="800080" w:themeColor="followedHyperlink"/>
      <w:u w:val="single"/>
    </w:rPr>
  </w:style>
  <w:style w:type="character" w:styleId="Marquedecommentaire">
    <w:name w:val="annotation reference"/>
    <w:basedOn w:val="Policepardfaut"/>
    <w:uiPriority w:val="99"/>
    <w:semiHidden/>
    <w:unhideWhenUsed/>
    <w:rsid w:val="00F15DB4"/>
    <w:rPr>
      <w:sz w:val="16"/>
      <w:szCs w:val="16"/>
    </w:rPr>
  </w:style>
  <w:style w:type="paragraph" w:styleId="Commentaire">
    <w:name w:val="annotation text"/>
    <w:basedOn w:val="Normal"/>
    <w:link w:val="CommentaireCar"/>
    <w:uiPriority w:val="99"/>
    <w:semiHidden/>
    <w:unhideWhenUsed/>
    <w:rsid w:val="00F15DB4"/>
    <w:pPr>
      <w:spacing w:line="240" w:lineRule="auto"/>
    </w:pPr>
    <w:rPr>
      <w:sz w:val="20"/>
      <w:szCs w:val="20"/>
    </w:rPr>
  </w:style>
  <w:style w:type="character" w:customStyle="1" w:styleId="CommentaireCar">
    <w:name w:val="Commentaire Car"/>
    <w:basedOn w:val="Policepardfaut"/>
    <w:link w:val="Commentaire"/>
    <w:uiPriority w:val="99"/>
    <w:semiHidden/>
    <w:rsid w:val="00F15DB4"/>
    <w:rPr>
      <w:sz w:val="20"/>
      <w:szCs w:val="20"/>
    </w:rPr>
  </w:style>
  <w:style w:type="paragraph" w:styleId="Objetducommentaire">
    <w:name w:val="annotation subject"/>
    <w:basedOn w:val="Commentaire"/>
    <w:next w:val="Commentaire"/>
    <w:link w:val="ObjetducommentaireCar"/>
    <w:uiPriority w:val="99"/>
    <w:semiHidden/>
    <w:unhideWhenUsed/>
    <w:rsid w:val="00F15DB4"/>
    <w:rPr>
      <w:b/>
      <w:bCs/>
    </w:rPr>
  </w:style>
  <w:style w:type="character" w:customStyle="1" w:styleId="ObjetducommentaireCar">
    <w:name w:val="Objet du commentaire Car"/>
    <w:basedOn w:val="CommentaireCar"/>
    <w:link w:val="Objetducommentaire"/>
    <w:uiPriority w:val="99"/>
    <w:semiHidden/>
    <w:rsid w:val="00F15DB4"/>
    <w:rPr>
      <w:b/>
      <w:bCs/>
      <w:sz w:val="20"/>
      <w:szCs w:val="20"/>
    </w:rPr>
  </w:style>
  <w:style w:type="paragraph" w:styleId="Textedebulles">
    <w:name w:val="Balloon Text"/>
    <w:basedOn w:val="Normal"/>
    <w:link w:val="TextedebullesCar"/>
    <w:uiPriority w:val="99"/>
    <w:semiHidden/>
    <w:unhideWhenUsed/>
    <w:rsid w:val="00F15D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18" Type="http://schemas.openxmlformats.org/officeDocument/2006/relationships/hyperlink" Target="http://psg.csbe.qc.ca/wp-content/uploads/2015/05/Document_FAM_09_12_13.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ducation.gouv.qc.ca/references/tx-solrtyperecherchepublicationtx-solrpublicationnouveaute/resultats-de-la-recherche/detail/article/differenciation-pedagogique-soutenir-tous-les-eleves-pour-favoriser-leur-reussite-educative/?a=a&amp;cHash=5b1a120865fd615c849a39c342965290" TargetMode="External"/><Relationship Id="rId17" Type="http://schemas.openxmlformats.org/officeDocument/2006/relationships/hyperlink" Target="http://seduc.csdecou.qc.ca/prim-math/adaptations-modifications/" TargetMode="External"/><Relationship Id="rId2" Type="http://schemas.openxmlformats.org/officeDocument/2006/relationships/customXml" Target="../customXml/item2.xml"/><Relationship Id="rId16" Type="http://schemas.openxmlformats.org/officeDocument/2006/relationships/hyperlink" Target="http://www.education.gouv.qc.ca/references/tx-solrtyperecherchepublicationtx-solrpublicationnouveaute/resultats-de-la-recherche/detail/article/differenciation-pedagogique-soutenir-tous-les-eleves-pour-favoriser-leur-reussite-educative/?a=a&amp;cHash=5b1a120865fd615c849a39c342965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uv.qc.ca/fileadmin/site_web/documents/dpse/adaptation_serv_compl/Precisions_flexibilite_pedagogique.pdf" TargetMode="External"/><Relationship Id="rId5" Type="http://schemas.openxmlformats.org/officeDocument/2006/relationships/numbering" Target="numbering.xml"/><Relationship Id="rId15" Type="http://schemas.openxmlformats.org/officeDocument/2006/relationships/hyperlink" Target="http://www.education.gouv.qc.ca/fileadmin/site_web/documents/dpse/adaptation_serv_compl/Precisions_flexibilite_pedagogiqu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gouv.qc.ca/enseignants/pfeq/primaire/domaine-des-arts/arts-plastiq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sg.csbe.qc.ca/wp-content/uploads/2015/05/Document_FAM_09_12_1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ad2680b5-74c6-4cc7-a623-a5e247d85e06" xsi:nil="true"/>
    <Math_Settings xmlns="ad2680b5-74c6-4cc7-a623-a5e247d85e06" xsi:nil="true"/>
    <DefaultSectionNames xmlns="ad2680b5-74c6-4cc7-a623-a5e247d85e06" xsi:nil="true"/>
    <Is_Collaboration_Space_Locked xmlns="ad2680b5-74c6-4cc7-a623-a5e247d85e06" xsi:nil="true"/>
    <Invited_Students xmlns="ad2680b5-74c6-4cc7-a623-a5e247d85e06" xsi:nil="true"/>
    <FolderType xmlns="ad2680b5-74c6-4cc7-a623-a5e247d85e06" xsi:nil="true"/>
    <Owner xmlns="ad2680b5-74c6-4cc7-a623-a5e247d85e06">
      <UserInfo>
        <DisplayName/>
        <AccountId xsi:nil="true"/>
        <AccountType/>
      </UserInfo>
    </Owner>
    <Has_Teacher_Only_SectionGroup xmlns="ad2680b5-74c6-4cc7-a623-a5e247d85e06" xsi:nil="true"/>
    <TeamsChannelId xmlns="ad2680b5-74c6-4cc7-a623-a5e247d85e06" xsi:nil="true"/>
    <NotebookType xmlns="ad2680b5-74c6-4cc7-a623-a5e247d85e06" xsi:nil="true"/>
    <CultureName xmlns="ad2680b5-74c6-4cc7-a623-a5e247d85e06" xsi:nil="true"/>
    <Invited_Teachers xmlns="ad2680b5-74c6-4cc7-a623-a5e247d85e06" xsi:nil="true"/>
    <Students xmlns="ad2680b5-74c6-4cc7-a623-a5e247d85e06">
      <UserInfo>
        <DisplayName/>
        <AccountId xsi:nil="true"/>
        <AccountType/>
      </UserInfo>
    </Students>
    <Templates xmlns="ad2680b5-74c6-4cc7-a623-a5e247d85e06" xsi:nil="true"/>
    <Self_Registration_Enabled xmlns="ad2680b5-74c6-4cc7-a623-a5e247d85e06" xsi:nil="true"/>
    <AppVersion xmlns="ad2680b5-74c6-4cc7-a623-a5e247d85e06" xsi:nil="true"/>
    <Teachers xmlns="ad2680b5-74c6-4cc7-a623-a5e247d85e06">
      <UserInfo>
        <DisplayName/>
        <AccountId xsi:nil="true"/>
        <AccountType/>
      </UserInfo>
    </Teachers>
    <Student_Groups xmlns="ad2680b5-74c6-4cc7-a623-a5e247d85e06">
      <UserInfo>
        <DisplayName/>
        <AccountId xsi:nil="true"/>
        <AccountType/>
      </UserInfo>
    </Student_Groups>
    <LMS_Mappings xmlns="ad2680b5-74c6-4cc7-a623-a5e247d85e06" xsi:nil="true"/>
    <IsNotebookLocked xmlns="ad2680b5-74c6-4cc7-a623-a5e247d85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CA7F1BCD0E24C81F27C595998482E" ma:contentTypeVersion="35" ma:contentTypeDescription="Crée un document." ma:contentTypeScope="" ma:versionID="b8e16eb12574c9e2075910f72a27e564">
  <xsd:schema xmlns:xsd="http://www.w3.org/2001/XMLSchema" xmlns:xs="http://www.w3.org/2001/XMLSchema" xmlns:p="http://schemas.microsoft.com/office/2006/metadata/properties" xmlns:ns3="fb0fee05-12bc-4509-8738-4c69b7b72a8c" xmlns:ns4="ad2680b5-74c6-4cc7-a623-a5e247d85e06" targetNamespace="http://schemas.microsoft.com/office/2006/metadata/properties" ma:root="true" ma:fieldsID="ccbe6593db9f468c3d1c08ba84c7b4c1" ns3:_="" ns4:_="">
    <xsd:import namespace="fb0fee05-12bc-4509-8738-4c69b7b72a8c"/>
    <xsd:import namespace="ad2680b5-74c6-4cc7-a623-a5e247d85e0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ee05-12bc-4509-8738-4c69b7b72a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2680b5-74c6-4cc7-a623-a5e247d85e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1D05-B02D-4EF4-A4E4-8C380F6D3CB7}">
  <ds:schemaRefs>
    <ds:schemaRef ds:uri="http://schemas.microsoft.com/office/2006/metadata/properties"/>
    <ds:schemaRef ds:uri="http://schemas.microsoft.com/office/infopath/2007/PartnerControls"/>
    <ds:schemaRef ds:uri="ad2680b5-74c6-4cc7-a623-a5e247d85e06"/>
  </ds:schemaRefs>
</ds:datastoreItem>
</file>

<file path=customXml/itemProps2.xml><?xml version="1.0" encoding="utf-8"?>
<ds:datastoreItem xmlns:ds="http://schemas.openxmlformats.org/officeDocument/2006/customXml" ds:itemID="{E2E2D0B5-4098-49BE-BBBF-B3DEAF8501E5}">
  <ds:schemaRefs>
    <ds:schemaRef ds:uri="http://schemas.microsoft.com/sharepoint/v3/contenttype/forms"/>
  </ds:schemaRefs>
</ds:datastoreItem>
</file>

<file path=customXml/itemProps3.xml><?xml version="1.0" encoding="utf-8"?>
<ds:datastoreItem xmlns:ds="http://schemas.openxmlformats.org/officeDocument/2006/customXml" ds:itemID="{F20E9EC7-566B-4546-B588-935DFBD14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ee05-12bc-4509-8738-4c69b7b72a8c"/>
    <ds:schemaRef ds:uri="ad2680b5-74c6-4cc7-a623-a5e247d8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06EFD-D86E-4865-B147-F6CD9A85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1776</Words>
  <Characters>9769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CSDM</dc:creator>
  <cp:lastModifiedBy>Mathieu Élyse</cp:lastModifiedBy>
  <cp:revision>21</cp:revision>
  <cp:lastPrinted>2016-11-03T14:10:00Z</cp:lastPrinted>
  <dcterms:created xsi:type="dcterms:W3CDTF">2021-01-05T21:07:00Z</dcterms:created>
  <dcterms:modified xsi:type="dcterms:W3CDTF">2021-03-09T18:45:00Z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0x0101004D6CA7F1BCD0E24C81F27C595998482E</vt:lpwstr>
  </property>
</Properties>
</file>