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A54" w:rsidRPr="00733C5B" w:rsidRDefault="00B655E2" w:rsidP="00733C5B">
      <w:pPr>
        <w:jc w:val="center"/>
        <w:rPr>
          <w:rFonts w:ascii="Century Gothic" w:hAnsi="Century Gothic"/>
          <w:b/>
        </w:rPr>
      </w:pPr>
      <w:r w:rsidRPr="00733C5B">
        <w:rPr>
          <w:rFonts w:ascii="Century Gothic" w:hAnsi="Century Gothic"/>
          <w:b/>
        </w:rPr>
        <w:t>Portrait</w:t>
      </w:r>
      <w:r w:rsidR="00733C5B">
        <w:rPr>
          <w:rFonts w:ascii="Century Gothic" w:hAnsi="Century Gothic"/>
          <w:b/>
        </w:rPr>
        <w:t xml:space="preserve"> </w:t>
      </w:r>
      <w:r w:rsidR="00394941">
        <w:rPr>
          <w:rFonts w:ascii="Century Gothic" w:hAnsi="Century Gothic"/>
          <w:b/>
        </w:rPr>
        <w:t xml:space="preserve">de la progression d’un élève </w:t>
      </w:r>
      <w:r w:rsidR="00733C5B">
        <w:rPr>
          <w:rFonts w:ascii="Century Gothic" w:hAnsi="Century Gothic"/>
          <w:b/>
        </w:rPr>
        <w:t xml:space="preserve">en univers social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884"/>
        <w:gridCol w:w="884"/>
        <w:gridCol w:w="885"/>
        <w:gridCol w:w="884"/>
        <w:gridCol w:w="885"/>
        <w:gridCol w:w="884"/>
        <w:gridCol w:w="885"/>
        <w:gridCol w:w="884"/>
        <w:gridCol w:w="885"/>
      </w:tblGrid>
      <w:tr w:rsidR="00BF1429" w:rsidRPr="00733C5B" w:rsidTr="00394941">
        <w:tc>
          <w:tcPr>
            <w:tcW w:w="10790" w:type="dxa"/>
            <w:gridSpan w:val="11"/>
          </w:tcPr>
          <w:p w:rsidR="00BF1429" w:rsidRDefault="00CB0C3E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33C5B"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4384" behindDoc="0" locked="0" layoutInCell="1" allowOverlap="1" wp14:anchorId="38C32148" wp14:editId="30E0A8B7">
                  <wp:simplePos x="0" y="0"/>
                  <wp:positionH relativeFrom="column">
                    <wp:posOffset>5995035</wp:posOffset>
                  </wp:positionH>
                  <wp:positionV relativeFrom="paragraph">
                    <wp:posOffset>18778</wp:posOffset>
                  </wp:positionV>
                  <wp:extent cx="413385" cy="413385"/>
                  <wp:effectExtent l="0" t="0" r="5715" b="5715"/>
                  <wp:wrapThrough wrapText="bothSides">
                    <wp:wrapPolygon edited="0">
                      <wp:start x="10949" y="0"/>
                      <wp:lineTo x="2986" y="7963"/>
                      <wp:lineTo x="0" y="11945"/>
                      <wp:lineTo x="3982" y="20903"/>
                      <wp:lineTo x="16922" y="20903"/>
                      <wp:lineTo x="20903" y="15926"/>
                      <wp:lineTo x="16922" y="0"/>
                      <wp:lineTo x="10949" y="0"/>
                    </wp:wrapPolygon>
                  </wp:wrapThrough>
                  <wp:docPr id="4" name="Image 4" descr="Icône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cône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C5B"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5408" behindDoc="0" locked="0" layoutInCell="1" allowOverlap="1" wp14:anchorId="35B53AFD" wp14:editId="04A4D2D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406400" cy="403225"/>
                  <wp:effectExtent l="57150" t="38100" r="31750" b="34925"/>
                  <wp:wrapThrough wrapText="bothSides">
                    <wp:wrapPolygon edited="0">
                      <wp:start x="19141" y="998"/>
                      <wp:lineTo x="5486" y="-6006"/>
                      <wp:lineTo x="-3132" y="6598"/>
                      <wp:lineTo x="462" y="10334"/>
                      <wp:lineTo x="-2151" y="15954"/>
                      <wp:lineTo x="5353" y="21166"/>
                      <wp:lineTo x="7336" y="20064"/>
                      <wp:lineTo x="17137" y="21914"/>
                      <wp:lineTo x="22420" y="6993"/>
                      <wp:lineTo x="24143" y="4472"/>
                      <wp:lineTo x="19141" y="998"/>
                    </wp:wrapPolygon>
                  </wp:wrapThrough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25887">
                            <a:off x="0" y="0"/>
                            <a:ext cx="40640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BF1429" w:rsidRPr="00733C5B" w:rsidRDefault="00BF1429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B0C3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Portrait de : </w:t>
            </w:r>
            <w:r w:rsidRPr="00CB0C3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______________________________               </w:t>
            </w:r>
            <w:r w:rsidRPr="00CB0C3E">
              <w:rPr>
                <w:rFonts w:ascii="Century Gothic" w:hAnsi="Century Gothic"/>
                <w:sz w:val="28"/>
                <w:szCs w:val="28"/>
              </w:rPr>
              <w:t>1</w:t>
            </w:r>
            <w:r w:rsidRPr="00CB0C3E">
              <w:rPr>
                <w:rFonts w:ascii="Century Gothic" w:hAnsi="Century Gothic"/>
                <w:sz w:val="28"/>
                <w:szCs w:val="28"/>
                <w:vertAlign w:val="superscript"/>
              </w:rPr>
              <w:t>ère</w:t>
            </w:r>
            <w:r w:rsidRPr="00CB0C3E">
              <w:rPr>
                <w:rFonts w:ascii="Century Gothic" w:hAnsi="Century Gothic"/>
                <w:sz w:val="28"/>
                <w:szCs w:val="28"/>
              </w:rPr>
              <w:t xml:space="preserve"> étape</w:t>
            </w:r>
            <w:r w:rsidRPr="00733C5B">
              <w:rPr>
                <w:rFonts w:ascii="Century Gothic" w:hAnsi="Century Gothic"/>
                <w:sz w:val="40"/>
                <w:szCs w:val="40"/>
              </w:rPr>
              <w:t xml:space="preserve"> </w:t>
            </w:r>
          </w:p>
        </w:tc>
      </w:tr>
      <w:tr w:rsidR="00394941" w:rsidRPr="00733C5B" w:rsidTr="00DA799E">
        <w:tc>
          <w:tcPr>
            <w:tcW w:w="2830" w:type="dxa"/>
            <w:gridSpan w:val="2"/>
            <w:vAlign w:val="center"/>
          </w:tcPr>
          <w:p w:rsidR="001B34D1" w:rsidRPr="003673E4" w:rsidRDefault="001B34D1" w:rsidP="00DA799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BF1429" w:rsidRPr="003673E4" w:rsidRDefault="001B34D1" w:rsidP="00DA79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653" w:type="dxa"/>
            <w:gridSpan w:val="3"/>
            <w:vAlign w:val="center"/>
          </w:tcPr>
          <w:p w:rsidR="001B34D1" w:rsidRPr="003673E4" w:rsidRDefault="001B34D1" w:rsidP="00DA79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654" w:type="dxa"/>
            <w:gridSpan w:val="3"/>
            <w:vAlign w:val="center"/>
          </w:tcPr>
          <w:p w:rsidR="001B34D1" w:rsidRPr="003673E4" w:rsidRDefault="001B34D1" w:rsidP="00DA799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</w:tr>
      <w:tr w:rsidR="00394941" w:rsidRPr="00733C5B" w:rsidTr="00394941">
        <w:tc>
          <w:tcPr>
            <w:tcW w:w="1555" w:type="dxa"/>
          </w:tcPr>
          <w:p w:rsidR="00394941" w:rsidRPr="00394941" w:rsidRDefault="0039494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>Utilisation appropriée de connaissance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394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94941">
              <w:rPr>
                <w:rFonts w:ascii="Century Gothic" w:hAnsi="Century Gothic"/>
                <w:b/>
                <w:sz w:val="18"/>
                <w:szCs w:val="18"/>
              </w:rPr>
              <w:t>(OI)</w:t>
            </w:r>
          </w:p>
        </w:tc>
        <w:tc>
          <w:tcPr>
            <w:tcW w:w="1275" w:type="dxa"/>
          </w:tcPr>
          <w:p w:rsidR="00394941" w:rsidRPr="00394941" w:rsidRDefault="00394941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 xml:space="preserve">Activités / Progression </w:t>
            </w:r>
          </w:p>
        </w:tc>
        <w:tc>
          <w:tcPr>
            <w:tcW w:w="884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394941" w:rsidRPr="00CB0C3E" w:rsidRDefault="00394941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Pr="003673E4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 w:rsidR="006F1393">
              <w:rPr>
                <w:rFonts w:ascii="Century Gothic" w:hAnsi="Century Gothic"/>
                <w:sz w:val="18"/>
                <w:szCs w:val="18"/>
              </w:rPr>
              <w:t>’espace</w:t>
            </w:r>
          </w:p>
          <w:p w:rsidR="001B34D1" w:rsidRPr="003673E4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 w:rsidR="006F1393">
              <w:rPr>
                <w:rFonts w:ascii="Century Gothic" w:hAnsi="Century Gothic"/>
                <w:sz w:val="18"/>
                <w:szCs w:val="18"/>
              </w:rPr>
              <w:t xml:space="preserve">e temps </w:t>
            </w:r>
          </w:p>
          <w:p w:rsidR="003673E4" w:rsidRPr="003673E4" w:rsidRDefault="003673E4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Pr="003673E4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faits</w:t>
            </w:r>
          </w:p>
          <w:p w:rsidR="001B34D1" w:rsidRPr="003673E4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Caractériser un territoire</w:t>
            </w:r>
          </w:p>
          <w:p w:rsidR="00394941" w:rsidRPr="003673E4" w:rsidRDefault="0039494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comparaisons</w:t>
            </w:r>
          </w:p>
          <w:p w:rsidR="00394941" w:rsidRPr="003673E4" w:rsidRDefault="0039494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Déterminer des changements</w:t>
            </w:r>
          </w:p>
          <w:p w:rsidR="00394941" w:rsidRPr="003673E4" w:rsidRDefault="0039494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Mettre en relation des faits</w:t>
            </w:r>
          </w:p>
          <w:p w:rsidR="00394941" w:rsidRPr="003673E4" w:rsidRDefault="0039494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94941" w:rsidRPr="00733C5B" w:rsidTr="00CB0C3E">
        <w:tc>
          <w:tcPr>
            <w:tcW w:w="2830" w:type="dxa"/>
            <w:gridSpan w:val="2"/>
            <w:vAlign w:val="center"/>
          </w:tcPr>
          <w:p w:rsidR="001B34D1" w:rsidRDefault="001B34D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liens de causalité</w:t>
            </w:r>
          </w:p>
          <w:p w:rsidR="00394941" w:rsidRPr="003673E4" w:rsidRDefault="00394941" w:rsidP="00CB0C3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1B34D1" w:rsidRPr="00733C5B" w:rsidRDefault="001B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72F6" w:rsidRPr="00733C5B" w:rsidTr="00394941">
        <w:tc>
          <w:tcPr>
            <w:tcW w:w="2830" w:type="dxa"/>
            <w:gridSpan w:val="2"/>
          </w:tcPr>
          <w:p w:rsidR="007372F6" w:rsidRDefault="007372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72F6" w:rsidRDefault="007372F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Commentaires : </w:t>
            </w:r>
          </w:p>
          <w:p w:rsidR="007372F6" w:rsidRDefault="007372F6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7372F6" w:rsidRPr="00733C5B" w:rsidRDefault="007372F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60" w:type="dxa"/>
            <w:gridSpan w:val="9"/>
          </w:tcPr>
          <w:p w:rsidR="007372F6" w:rsidRPr="00733C5B" w:rsidRDefault="007372F6" w:rsidP="0039494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6A6A54" w:rsidRPr="00CB0C3E" w:rsidRDefault="007372F6">
      <w:pPr>
        <w:rPr>
          <w:rFonts w:ascii="Century Gothic" w:hAnsi="Century Gothic"/>
          <w:sz w:val="16"/>
          <w:szCs w:val="16"/>
        </w:rPr>
      </w:pPr>
      <w:r w:rsidRPr="00CB0C3E">
        <w:rPr>
          <w:rFonts w:ascii="Century Gothic" w:hAnsi="Century Gothic"/>
          <w:sz w:val="16"/>
          <w:szCs w:val="16"/>
        </w:rPr>
        <w:t>+</w:t>
      </w:r>
      <w:r w:rsidR="00CB0C3E" w:rsidRPr="00CB0C3E">
        <w:rPr>
          <w:rFonts w:ascii="Century Gothic" w:hAnsi="Century Gothic"/>
          <w:sz w:val="16"/>
          <w:szCs w:val="16"/>
        </w:rPr>
        <w:t>+</w:t>
      </w:r>
      <w:r w:rsidRPr="00CB0C3E">
        <w:rPr>
          <w:rFonts w:ascii="Century Gothic" w:hAnsi="Century Gothic"/>
          <w:sz w:val="16"/>
          <w:szCs w:val="16"/>
        </w:rPr>
        <w:t xml:space="preserve"> </w:t>
      </w:r>
      <w:r w:rsidR="00CB0C3E"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répond </w:t>
      </w:r>
      <w:r w:rsidR="00CB0C3E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selon les attentes, </w:t>
      </w:r>
      <w:r w:rsidR="00CB0C3E"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au-delà des attentes</w:t>
      </w:r>
      <w:r w:rsidR="00CB0C3E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 /</w:t>
      </w:r>
      <w:r w:rsidR="00CB0C3E" w:rsidRPr="00CB0C3E">
        <w:rPr>
          <w:rFonts w:ascii="Century Gothic" w:hAnsi="Century Gothic"/>
          <w:sz w:val="16"/>
          <w:szCs w:val="16"/>
        </w:rPr>
        <w:t xml:space="preserve"> + </w:t>
      </w:r>
      <w:r w:rsidR="00CB0C3E"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de manière acceptable</w:t>
      </w:r>
      <w:r w:rsidR="00CB0C3E" w:rsidRPr="00CB0C3E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 / +- </w:t>
      </w:r>
      <w:r w:rsidR="00CB0C3E"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avec difficulté</w:t>
      </w:r>
      <w:r w:rsidR="00CB0C3E" w:rsidRPr="00394941">
        <w:rPr>
          <w:rFonts w:ascii="Century Gothic" w:eastAsia="Times New Roman" w:hAnsi="Century Gothic" w:cs="Arial"/>
          <w:sz w:val="16"/>
          <w:szCs w:val="16"/>
          <w:lang w:eastAsia="fr-CA"/>
        </w:rPr>
        <w:t> </w:t>
      </w:r>
      <w:r w:rsidR="00CB0C3E" w:rsidRPr="00CB0C3E">
        <w:rPr>
          <w:rFonts w:ascii="Century Gothic" w:eastAsia="Times New Roman" w:hAnsi="Century Gothic" w:cs="Arial"/>
          <w:sz w:val="16"/>
          <w:szCs w:val="16"/>
          <w:lang w:eastAsia="fr-CA"/>
        </w:rPr>
        <w:t xml:space="preserve">/ - </w:t>
      </w:r>
      <w:r w:rsidR="00CB0C3E"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en-deçà des attentes</w:t>
      </w:r>
      <w:r w:rsidR="00CB0C3E" w:rsidRPr="00394941">
        <w:rPr>
          <w:rFonts w:ascii="Century Gothic" w:eastAsia="Times New Roman" w:hAnsi="Century Gothic" w:cs="Arial"/>
          <w:sz w:val="16"/>
          <w:szCs w:val="16"/>
          <w:lang w:eastAsia="fr-CA"/>
        </w:rPr>
        <w:t> 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884"/>
        <w:gridCol w:w="884"/>
        <w:gridCol w:w="885"/>
        <w:gridCol w:w="884"/>
        <w:gridCol w:w="885"/>
        <w:gridCol w:w="884"/>
        <w:gridCol w:w="885"/>
        <w:gridCol w:w="884"/>
        <w:gridCol w:w="885"/>
      </w:tblGrid>
      <w:tr w:rsidR="00E8442F" w:rsidRPr="00733C5B" w:rsidTr="00E3491A">
        <w:tc>
          <w:tcPr>
            <w:tcW w:w="10790" w:type="dxa"/>
            <w:gridSpan w:val="11"/>
          </w:tcPr>
          <w:p w:rsidR="00E8442F" w:rsidRDefault="00E8442F" w:rsidP="00E3491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5943872</wp:posOffset>
                  </wp:positionH>
                  <wp:positionV relativeFrom="paragraph">
                    <wp:posOffset>19322</wp:posOffset>
                  </wp:positionV>
                  <wp:extent cx="449580" cy="449580"/>
                  <wp:effectExtent l="0" t="0" r="7620" b="7620"/>
                  <wp:wrapThrough wrapText="bothSides">
                    <wp:wrapPolygon edited="0">
                      <wp:start x="5492" y="0"/>
                      <wp:lineTo x="0" y="4576"/>
                      <wp:lineTo x="0" y="21051"/>
                      <wp:lineTo x="21051" y="21051"/>
                      <wp:lineTo x="21051" y="1831"/>
                      <wp:lineTo x="15559" y="0"/>
                      <wp:lineTo x="5492" y="0"/>
                    </wp:wrapPolygon>
                  </wp:wrapThrough>
                  <wp:docPr id="7" name="Image 7" descr="Icône BONHOMME de neige, architecture, et, ville, hiver, froid, la mété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cône BONHOMME de neige, architecture, et, ville, hiver, froid, la mété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C5B"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68480" behindDoc="0" locked="0" layoutInCell="1" allowOverlap="1" wp14:anchorId="08087AF6" wp14:editId="4861D355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406400" cy="403225"/>
                  <wp:effectExtent l="57150" t="38100" r="31750" b="34925"/>
                  <wp:wrapThrough wrapText="bothSides">
                    <wp:wrapPolygon edited="0">
                      <wp:start x="19141" y="998"/>
                      <wp:lineTo x="5486" y="-6006"/>
                      <wp:lineTo x="-3132" y="6598"/>
                      <wp:lineTo x="462" y="10334"/>
                      <wp:lineTo x="-2151" y="15954"/>
                      <wp:lineTo x="5353" y="21166"/>
                      <wp:lineTo x="7336" y="20064"/>
                      <wp:lineTo x="17137" y="21914"/>
                      <wp:lineTo x="22420" y="6993"/>
                      <wp:lineTo x="24143" y="4472"/>
                      <wp:lineTo x="19141" y="998"/>
                    </wp:wrapPolygon>
                  </wp:wrapThrough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25887">
                            <a:off x="0" y="0"/>
                            <a:ext cx="40640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442F" w:rsidRPr="00733C5B" w:rsidRDefault="00E8442F" w:rsidP="00E3491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B0C3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Portrait de : </w:t>
            </w:r>
            <w:r w:rsidRPr="00CB0C3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______________________________               </w:t>
            </w:r>
            <w:r>
              <w:rPr>
                <w:rFonts w:ascii="Century Gothic" w:hAnsi="Century Gothic"/>
                <w:sz w:val="28"/>
                <w:szCs w:val="28"/>
              </w:rPr>
              <w:t>2</w:t>
            </w:r>
            <w:r>
              <w:rPr>
                <w:rFonts w:ascii="Century Gothic" w:hAnsi="Century Gothic"/>
                <w:sz w:val="28"/>
                <w:szCs w:val="28"/>
                <w:vertAlign w:val="superscript"/>
              </w:rPr>
              <w:t>e</w:t>
            </w:r>
            <w:r w:rsidRPr="00CB0C3E">
              <w:rPr>
                <w:rFonts w:ascii="Century Gothic" w:hAnsi="Century Gothic"/>
                <w:sz w:val="28"/>
                <w:szCs w:val="28"/>
              </w:rPr>
              <w:t xml:space="preserve"> étape</w:t>
            </w:r>
            <w:r w:rsidRPr="00733C5B">
              <w:rPr>
                <w:rFonts w:ascii="Century Gothic" w:hAnsi="Century Gothic"/>
                <w:sz w:val="40"/>
                <w:szCs w:val="40"/>
              </w:rPr>
              <w:t xml:space="preserve"> </w:t>
            </w: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653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654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</w:tr>
      <w:tr w:rsidR="00E8442F" w:rsidRPr="00733C5B" w:rsidTr="00E3491A">
        <w:tc>
          <w:tcPr>
            <w:tcW w:w="1555" w:type="dxa"/>
          </w:tcPr>
          <w:p w:rsidR="00E8442F" w:rsidRPr="00394941" w:rsidRDefault="00E8442F" w:rsidP="00E349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>Utilisation appropriée de connaissance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394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94941">
              <w:rPr>
                <w:rFonts w:ascii="Century Gothic" w:hAnsi="Century Gothic"/>
                <w:b/>
                <w:sz w:val="18"/>
                <w:szCs w:val="18"/>
              </w:rPr>
              <w:t>(OI)</w:t>
            </w:r>
          </w:p>
        </w:tc>
        <w:tc>
          <w:tcPr>
            <w:tcW w:w="1275" w:type="dxa"/>
          </w:tcPr>
          <w:p w:rsidR="00E8442F" w:rsidRPr="00394941" w:rsidRDefault="00E8442F" w:rsidP="00E349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 xml:space="preserve">Activités / Progression </w:t>
            </w: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>
              <w:rPr>
                <w:rFonts w:ascii="Century Gothic" w:hAnsi="Century Gothic"/>
                <w:sz w:val="18"/>
                <w:szCs w:val="18"/>
              </w:rPr>
              <w:t>’espace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 temps 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faits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Caractériser un territoire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comparaisons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Déterminer des changements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Mettre en relation des faits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liens de causalité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</w:tcPr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Commentaires : </w:t>
            </w:r>
          </w:p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60" w:type="dxa"/>
            <w:gridSpan w:val="9"/>
          </w:tcPr>
          <w:p w:rsidR="00E8442F" w:rsidRPr="00733C5B" w:rsidRDefault="00E8442F" w:rsidP="00E8442F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A334A0" w:rsidRDefault="00A334A0">
      <w:pPr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884"/>
        <w:gridCol w:w="884"/>
        <w:gridCol w:w="885"/>
        <w:gridCol w:w="884"/>
        <w:gridCol w:w="885"/>
        <w:gridCol w:w="884"/>
        <w:gridCol w:w="885"/>
        <w:gridCol w:w="884"/>
        <w:gridCol w:w="885"/>
      </w:tblGrid>
      <w:tr w:rsidR="00E8442F" w:rsidRPr="00733C5B" w:rsidTr="00E3491A">
        <w:tc>
          <w:tcPr>
            <w:tcW w:w="10790" w:type="dxa"/>
            <w:gridSpan w:val="11"/>
          </w:tcPr>
          <w:p w:rsidR="00E8442F" w:rsidRDefault="00E8442F" w:rsidP="00E3491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fr-C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6001747</wp:posOffset>
                  </wp:positionH>
                  <wp:positionV relativeFrom="paragraph">
                    <wp:posOffset>79557</wp:posOffset>
                  </wp:positionV>
                  <wp:extent cx="406400" cy="406400"/>
                  <wp:effectExtent l="0" t="0" r="0" b="0"/>
                  <wp:wrapThrough wrapText="bothSides">
                    <wp:wrapPolygon edited="0">
                      <wp:start x="6075" y="0"/>
                      <wp:lineTo x="0" y="11138"/>
                      <wp:lineTo x="0" y="16200"/>
                      <wp:lineTo x="3038" y="20250"/>
                      <wp:lineTo x="18225" y="20250"/>
                      <wp:lineTo x="20250" y="20250"/>
                      <wp:lineTo x="20250" y="11138"/>
                      <wp:lineTo x="17213" y="0"/>
                      <wp:lineTo x="6075" y="0"/>
                    </wp:wrapPolygon>
                  </wp:wrapThrough>
                  <wp:docPr id="1" name="Image 1" descr="Icône brésil, Oiseau, carnaval, par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ône brésil, Oiseau, carnaval, par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33C5B">
              <w:rPr>
                <w:rFonts w:ascii="Century Gothic" w:hAnsi="Century Gothic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71552" behindDoc="0" locked="0" layoutInCell="1" allowOverlap="1" wp14:anchorId="039C1C2A" wp14:editId="16F124B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104140</wp:posOffset>
                  </wp:positionV>
                  <wp:extent cx="406400" cy="403225"/>
                  <wp:effectExtent l="57150" t="38100" r="31750" b="34925"/>
                  <wp:wrapThrough wrapText="bothSides">
                    <wp:wrapPolygon edited="0">
                      <wp:start x="19141" y="998"/>
                      <wp:lineTo x="5486" y="-6006"/>
                      <wp:lineTo x="-3132" y="6598"/>
                      <wp:lineTo x="462" y="10334"/>
                      <wp:lineTo x="-2151" y="15954"/>
                      <wp:lineTo x="5353" y="21166"/>
                      <wp:lineTo x="7336" y="20064"/>
                      <wp:lineTo x="17137" y="21914"/>
                      <wp:lineTo x="22420" y="6993"/>
                      <wp:lineTo x="24143" y="4472"/>
                      <wp:lineTo x="19141" y="998"/>
                    </wp:wrapPolygon>
                  </wp:wrapThrough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525887">
                            <a:off x="0" y="0"/>
                            <a:ext cx="406400" cy="403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8442F" w:rsidRPr="00733C5B" w:rsidRDefault="00E8442F" w:rsidP="00E3491A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B0C3E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Portrait de : </w:t>
            </w:r>
            <w:r w:rsidRPr="00CB0C3E"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______________________________               </w:t>
            </w:r>
            <w:r>
              <w:rPr>
                <w:rFonts w:ascii="Century Gothic" w:hAnsi="Century Gothic"/>
                <w:sz w:val="28"/>
                <w:szCs w:val="28"/>
              </w:rPr>
              <w:t>3</w:t>
            </w:r>
            <w:r>
              <w:rPr>
                <w:rFonts w:ascii="Century Gothic" w:hAnsi="Century Gothic"/>
                <w:sz w:val="28"/>
                <w:szCs w:val="28"/>
                <w:vertAlign w:val="superscript"/>
              </w:rPr>
              <w:t>e</w:t>
            </w:r>
            <w:r w:rsidRPr="00CB0C3E">
              <w:rPr>
                <w:rFonts w:ascii="Century Gothic" w:hAnsi="Century Gothic"/>
                <w:sz w:val="28"/>
                <w:szCs w:val="28"/>
              </w:rPr>
              <w:t xml:space="preserve"> étape</w:t>
            </w:r>
            <w:r w:rsidRPr="00733C5B">
              <w:rPr>
                <w:rFonts w:ascii="Century Gothic" w:hAnsi="Century Gothic"/>
                <w:sz w:val="40"/>
                <w:szCs w:val="40"/>
              </w:rPr>
              <w:t xml:space="preserve"> </w:t>
            </w: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653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C1</w:t>
            </w:r>
          </w:p>
        </w:tc>
        <w:tc>
          <w:tcPr>
            <w:tcW w:w="2653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C2</w:t>
            </w:r>
          </w:p>
        </w:tc>
        <w:tc>
          <w:tcPr>
            <w:tcW w:w="2654" w:type="dxa"/>
            <w:gridSpan w:val="3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3673E4">
              <w:rPr>
                <w:rFonts w:ascii="Century Gothic" w:hAnsi="Century Gothic"/>
                <w:b/>
                <w:sz w:val="20"/>
                <w:szCs w:val="20"/>
              </w:rPr>
              <w:t>C3</w:t>
            </w:r>
          </w:p>
        </w:tc>
      </w:tr>
      <w:tr w:rsidR="00E8442F" w:rsidRPr="00733C5B" w:rsidTr="00E3491A">
        <w:tc>
          <w:tcPr>
            <w:tcW w:w="1555" w:type="dxa"/>
          </w:tcPr>
          <w:p w:rsidR="00E8442F" w:rsidRPr="00394941" w:rsidRDefault="00E8442F" w:rsidP="00E349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>Utilisation appropriée de connaissance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</w:t>
            </w:r>
            <w:r w:rsidRPr="0039494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394941">
              <w:rPr>
                <w:rFonts w:ascii="Century Gothic" w:hAnsi="Century Gothic"/>
                <w:b/>
                <w:sz w:val="18"/>
                <w:szCs w:val="18"/>
              </w:rPr>
              <w:t>(OI)</w:t>
            </w:r>
          </w:p>
        </w:tc>
        <w:tc>
          <w:tcPr>
            <w:tcW w:w="1275" w:type="dxa"/>
          </w:tcPr>
          <w:p w:rsidR="00E8442F" w:rsidRPr="00394941" w:rsidRDefault="00E8442F" w:rsidP="00E3491A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394941">
              <w:rPr>
                <w:rFonts w:ascii="Century Gothic" w:hAnsi="Century Gothic"/>
                <w:b/>
                <w:sz w:val="18"/>
                <w:szCs w:val="18"/>
              </w:rPr>
              <w:t xml:space="preserve">Activités / Progression </w:t>
            </w: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5" w:type="dxa"/>
          </w:tcPr>
          <w:p w:rsidR="00E8442F" w:rsidRPr="00CB0C3E" w:rsidRDefault="00E8442F" w:rsidP="00E3491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>
              <w:rPr>
                <w:rFonts w:ascii="Century Gothic" w:hAnsi="Century Gothic"/>
                <w:sz w:val="18"/>
                <w:szCs w:val="18"/>
              </w:rPr>
              <w:t>’espace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Situer dans l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 temps 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faits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Caractériser un territoire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comparaisons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Déterminer des changements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Mettre en relation des faits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  <w:vAlign w:val="center"/>
          </w:tcPr>
          <w:p w:rsidR="00E8442F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3673E4">
              <w:rPr>
                <w:rFonts w:ascii="Century Gothic" w:hAnsi="Century Gothic"/>
                <w:sz w:val="18"/>
                <w:szCs w:val="18"/>
              </w:rPr>
              <w:t>Établir des liens de causalité</w:t>
            </w:r>
          </w:p>
          <w:p w:rsidR="00E8442F" w:rsidRPr="003673E4" w:rsidRDefault="00E8442F" w:rsidP="00E3491A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4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5" w:type="dxa"/>
          </w:tcPr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8442F" w:rsidRPr="00733C5B" w:rsidTr="00E3491A">
        <w:tc>
          <w:tcPr>
            <w:tcW w:w="2830" w:type="dxa"/>
            <w:gridSpan w:val="2"/>
          </w:tcPr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Commentaires : </w:t>
            </w:r>
          </w:p>
          <w:p w:rsidR="00E8442F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E8442F" w:rsidRPr="00733C5B" w:rsidRDefault="00E8442F" w:rsidP="00E3491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960" w:type="dxa"/>
            <w:gridSpan w:val="9"/>
          </w:tcPr>
          <w:p w:rsidR="00E8442F" w:rsidRPr="00733C5B" w:rsidRDefault="00E8442F" w:rsidP="00E3491A">
            <w:pPr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E8442F" w:rsidRPr="00CB0C3E" w:rsidRDefault="00E8442F" w:rsidP="00E8442F">
      <w:pPr>
        <w:rPr>
          <w:rFonts w:ascii="Century Gothic" w:hAnsi="Century Gothic"/>
          <w:sz w:val="16"/>
          <w:szCs w:val="16"/>
        </w:rPr>
      </w:pPr>
      <w:r w:rsidRPr="00CB0C3E">
        <w:rPr>
          <w:rFonts w:ascii="Century Gothic" w:hAnsi="Century Gothic"/>
          <w:sz w:val="16"/>
          <w:szCs w:val="16"/>
        </w:rPr>
        <w:t xml:space="preserve">++ </w:t>
      </w:r>
      <w:r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répond </w:t>
      </w:r>
      <w:r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selon les attentes, </w:t>
      </w:r>
      <w:r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au-delà des attentes</w:t>
      </w:r>
      <w:r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 /</w:t>
      </w:r>
      <w:r w:rsidRPr="00CB0C3E">
        <w:rPr>
          <w:rFonts w:ascii="Century Gothic" w:hAnsi="Century Gothic"/>
          <w:sz w:val="16"/>
          <w:szCs w:val="16"/>
        </w:rPr>
        <w:t xml:space="preserve"> + </w:t>
      </w:r>
      <w:r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de manière acceptable</w:t>
      </w:r>
      <w:r w:rsidRPr="00CB0C3E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 xml:space="preserve"> / +- </w:t>
      </w:r>
      <w:r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avec difficulté</w:t>
      </w:r>
      <w:r w:rsidRPr="00394941">
        <w:rPr>
          <w:rFonts w:ascii="Century Gothic" w:eastAsia="Times New Roman" w:hAnsi="Century Gothic" w:cs="Arial"/>
          <w:sz w:val="16"/>
          <w:szCs w:val="16"/>
          <w:lang w:eastAsia="fr-CA"/>
        </w:rPr>
        <w:t> </w:t>
      </w:r>
      <w:r w:rsidRPr="00CB0C3E">
        <w:rPr>
          <w:rFonts w:ascii="Century Gothic" w:eastAsia="Times New Roman" w:hAnsi="Century Gothic" w:cs="Arial"/>
          <w:sz w:val="16"/>
          <w:szCs w:val="16"/>
          <w:lang w:eastAsia="fr-CA"/>
        </w:rPr>
        <w:t xml:space="preserve">/ - </w:t>
      </w:r>
      <w:r w:rsidRPr="00394941">
        <w:rPr>
          <w:rFonts w:ascii="Century Gothic" w:eastAsia="Times New Roman" w:hAnsi="Century Gothic" w:cs="Arial"/>
          <w:bCs/>
          <w:sz w:val="16"/>
          <w:szCs w:val="16"/>
          <w:lang w:eastAsia="fr-CA"/>
        </w:rPr>
        <w:t>répond en-deçà des attentes</w:t>
      </w:r>
      <w:r w:rsidRPr="00394941">
        <w:rPr>
          <w:rFonts w:ascii="Century Gothic" w:eastAsia="Times New Roman" w:hAnsi="Century Gothic" w:cs="Arial"/>
          <w:sz w:val="16"/>
          <w:szCs w:val="16"/>
          <w:lang w:eastAsia="fr-CA"/>
        </w:rPr>
        <w:t> </w:t>
      </w:r>
    </w:p>
    <w:p w:rsidR="00394941" w:rsidRDefault="00394941">
      <w:pPr>
        <w:rPr>
          <w:rFonts w:ascii="Century Gothic" w:hAnsi="Century Gothic"/>
          <w:sz w:val="20"/>
          <w:szCs w:val="20"/>
        </w:rPr>
      </w:pPr>
    </w:p>
    <w:p w:rsidR="00A334A0" w:rsidRPr="00733C5B" w:rsidRDefault="00A334A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</w:p>
    <w:sectPr w:rsidR="00A334A0" w:rsidRPr="00733C5B" w:rsidSect="00E52DC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C6"/>
    <w:rsid w:val="001B34D1"/>
    <w:rsid w:val="00294E76"/>
    <w:rsid w:val="002E55E6"/>
    <w:rsid w:val="003673E4"/>
    <w:rsid w:val="00394941"/>
    <w:rsid w:val="004A255A"/>
    <w:rsid w:val="006A6A54"/>
    <w:rsid w:val="006F1393"/>
    <w:rsid w:val="00733C5B"/>
    <w:rsid w:val="007372F6"/>
    <w:rsid w:val="00A334A0"/>
    <w:rsid w:val="00B655E2"/>
    <w:rsid w:val="00BF1429"/>
    <w:rsid w:val="00CB0C3E"/>
    <w:rsid w:val="00DA799E"/>
    <w:rsid w:val="00E52DC6"/>
    <w:rsid w:val="00E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C36C"/>
  <w15:chartTrackingRefBased/>
  <w15:docId w15:val="{EBEC1283-E936-46B3-8C40-78CF9B49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44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6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39"/>
    <w:rsid w:val="0039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2.xml"/><Relationship Id="rId5" Type="http://schemas.openxmlformats.org/officeDocument/2006/relationships/image" Target="media/image2.png"/><Relationship Id="rId10" Type="http://schemas.openxmlformats.org/officeDocument/2006/relationships/customXml" Target="../customXml/item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C753BC-E108-4B54-AB50-E0C8A819AF1F}"/>
</file>

<file path=customXml/itemProps2.xml><?xml version="1.0" encoding="utf-8"?>
<ds:datastoreItem xmlns:ds="http://schemas.openxmlformats.org/officeDocument/2006/customXml" ds:itemID="{B72389A1-0692-46DB-83D0-7422AC4459F2}"/>
</file>

<file path=customXml/itemProps3.xml><?xml version="1.0" encoding="utf-8"?>
<ds:datastoreItem xmlns:ds="http://schemas.openxmlformats.org/officeDocument/2006/customXml" ds:itemID="{C69ABB18-FBA3-4526-B63E-C2578018F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Noël Virginie</dc:creator>
  <cp:keywords/>
  <dc:description/>
  <cp:lastModifiedBy>Noël Virginie</cp:lastModifiedBy>
  <cp:revision>1</cp:revision>
  <dcterms:created xsi:type="dcterms:W3CDTF">2020-09-11T12:57:00Z</dcterms:created>
  <dcterms:modified xsi:type="dcterms:W3CDTF">2020-09-11T18:49:00Z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