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361" w:rsidRDefault="00851361" w:rsidP="00851361">
      <w:pPr>
        <w:pStyle w:val="En-tte"/>
        <w:rPr>
          <w:b/>
          <w:color w:val="000000" w:themeColor="text1"/>
          <w:sz w:val="28"/>
          <w:szCs w:val="28"/>
        </w:rPr>
      </w:pPr>
      <w:r w:rsidRPr="00E2521A">
        <w:rPr>
          <w:b/>
          <w:sz w:val="28"/>
          <w:szCs w:val="28"/>
        </w:rPr>
        <w:t xml:space="preserve">Grille d’évaluation : </w:t>
      </w:r>
      <w:r w:rsidR="008F1DB7">
        <w:rPr>
          <w:b/>
          <w:color w:val="365F91" w:themeColor="accent1" w:themeShade="BF"/>
          <w:sz w:val="36"/>
          <w:szCs w:val="36"/>
        </w:rPr>
        <w:t>Danse</w:t>
      </w:r>
      <w:r w:rsidR="009162E3" w:rsidRPr="00E2521A">
        <w:rPr>
          <w:b/>
          <w:bCs/>
          <w:i/>
          <w:color w:val="365F91" w:themeColor="accent1" w:themeShade="BF"/>
          <w:sz w:val="36"/>
          <w:szCs w:val="36"/>
        </w:rPr>
        <w:t xml:space="preserve"> -</w:t>
      </w:r>
      <w:r w:rsidRPr="00E2521A">
        <w:rPr>
          <w:b/>
          <w:color w:val="365F91" w:themeColor="accent1" w:themeShade="BF"/>
          <w:sz w:val="36"/>
          <w:szCs w:val="36"/>
        </w:rPr>
        <w:t xml:space="preserve"> 1</w:t>
      </w:r>
      <w:r w:rsidRPr="00E2521A">
        <w:rPr>
          <w:b/>
          <w:color w:val="365F91" w:themeColor="accent1" w:themeShade="BF"/>
          <w:sz w:val="36"/>
          <w:szCs w:val="36"/>
          <w:vertAlign w:val="superscript"/>
        </w:rPr>
        <w:t>er</w:t>
      </w:r>
      <w:r w:rsidR="009162E3" w:rsidRPr="00E2521A">
        <w:rPr>
          <w:b/>
          <w:color w:val="365F91" w:themeColor="accent1" w:themeShade="BF"/>
          <w:sz w:val="36"/>
          <w:szCs w:val="36"/>
        </w:rPr>
        <w:t xml:space="preserve"> cycle</w:t>
      </w:r>
      <w:r w:rsidR="009162E3" w:rsidRPr="00E2521A">
        <w:rPr>
          <w:b/>
          <w:color w:val="365F91" w:themeColor="accent1" w:themeShade="BF"/>
          <w:sz w:val="28"/>
          <w:szCs w:val="28"/>
        </w:rPr>
        <w:t xml:space="preserve"> </w:t>
      </w:r>
      <w:r w:rsidR="009162E3" w:rsidRPr="00E2521A">
        <w:rPr>
          <w:b/>
          <w:color w:val="000000" w:themeColor="text1"/>
          <w:sz w:val="28"/>
          <w:szCs w:val="28"/>
        </w:rPr>
        <w:t>du primaire</w:t>
      </w:r>
    </w:p>
    <w:p w:rsidR="00E2521A" w:rsidRPr="00E2521A" w:rsidRDefault="00E2521A" w:rsidP="00851361">
      <w:pPr>
        <w:pStyle w:val="En-tte"/>
        <w:rPr>
          <w:b/>
          <w:bCs/>
          <w:i/>
          <w:sz w:val="10"/>
        </w:rPr>
      </w:pPr>
    </w:p>
    <w:p w:rsidR="00851361" w:rsidRPr="00E2521A" w:rsidRDefault="005B652A" w:rsidP="00FB6287">
      <w:pPr>
        <w:pStyle w:val="En-tte"/>
        <w:spacing w:before="40"/>
        <w:rPr>
          <w:bCs/>
          <w:i/>
          <w:color w:val="404040" w:themeColor="text1" w:themeTint="BF"/>
          <w:szCs w:val="20"/>
        </w:rPr>
      </w:pPr>
      <w:r w:rsidRPr="00E2521A">
        <w:rPr>
          <w:b/>
          <w:color w:val="365F91" w:themeColor="accent1" w:themeShade="BF"/>
          <w:sz w:val="32"/>
        </w:rPr>
        <w:t>C1et C2</w:t>
      </w:r>
      <w:r w:rsidR="00E2521A" w:rsidRPr="00E2521A">
        <w:rPr>
          <w:color w:val="365F91" w:themeColor="accent1" w:themeShade="BF"/>
          <w:sz w:val="32"/>
        </w:rPr>
        <w:t xml:space="preserve"> </w:t>
      </w:r>
      <w:r w:rsidR="00851361" w:rsidRPr="00E2521A">
        <w:rPr>
          <w:b/>
          <w:bCs/>
          <w:color w:val="404040" w:themeColor="text1" w:themeTint="BF"/>
          <w:sz w:val="28"/>
          <w:szCs w:val="20"/>
        </w:rPr>
        <w:t xml:space="preserve">INVENTER DES </w:t>
      </w:r>
      <w:r w:rsidR="008F1DB7">
        <w:rPr>
          <w:b/>
          <w:bCs/>
          <w:color w:val="404040" w:themeColor="text1" w:themeTint="BF"/>
          <w:sz w:val="28"/>
          <w:szCs w:val="20"/>
        </w:rPr>
        <w:t xml:space="preserve">DANSES </w:t>
      </w:r>
      <w:r w:rsidR="00851361" w:rsidRPr="00E2521A">
        <w:rPr>
          <w:b/>
          <w:bCs/>
          <w:color w:val="404040" w:themeColor="text1" w:themeTint="BF"/>
          <w:sz w:val="28"/>
          <w:szCs w:val="20"/>
        </w:rPr>
        <w:t xml:space="preserve">et INTERPRÉTER DES </w:t>
      </w:r>
      <w:r w:rsidR="008F1DB7">
        <w:rPr>
          <w:b/>
          <w:bCs/>
          <w:color w:val="404040" w:themeColor="text1" w:themeTint="BF"/>
          <w:sz w:val="28"/>
          <w:szCs w:val="20"/>
        </w:rPr>
        <w:t>DANSES</w:t>
      </w:r>
    </w:p>
    <w:p w:rsidR="00C77816" w:rsidRPr="00E2521A" w:rsidRDefault="00DA27EB" w:rsidP="00851361">
      <w:pPr>
        <w:pStyle w:val="En-tte"/>
        <w:rPr>
          <w:sz w:val="18"/>
        </w:rPr>
      </w:pPr>
      <w:r w:rsidRPr="00E2521A">
        <w:rPr>
          <w:sz w:val="18"/>
        </w:rPr>
        <w:t>Les critères d’évaluation ne change</w:t>
      </w:r>
      <w:r w:rsidR="00EF3669" w:rsidRPr="00E2521A">
        <w:rPr>
          <w:sz w:val="18"/>
        </w:rPr>
        <w:t>nt</w:t>
      </w:r>
      <w:r w:rsidRPr="00E2521A">
        <w:rPr>
          <w:sz w:val="18"/>
        </w:rPr>
        <w:t xml:space="preserve"> pas d’un cycle à l’autre, car c’est la complexité de la tâche proposée à l’élève qui détermine le niveau de difficulté des éléments ciblés.</w:t>
      </w:r>
    </w:p>
    <w:p w:rsidR="00952F84" w:rsidRPr="00952F84" w:rsidRDefault="00C77816">
      <w:pPr>
        <w:rPr>
          <w:sz w:val="2"/>
        </w:rPr>
      </w:pPr>
      <w:r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107950</wp:posOffset>
                </wp:positionV>
                <wp:extent cx="1905000" cy="418465"/>
                <wp:effectExtent l="0" t="0" r="0" b="63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31AA" w:rsidRPr="00821C45" w:rsidRDefault="00C77816" w:rsidP="001E31A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Niveau de compétence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4.25pt;margin-top:8.5pt;width:150pt;height:3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" filled="f" stroked="f" strokeweight=".5pt">
                <v:textbox>
                  <w:txbxContent>
                    <w:p w:rsidR="001E31AA" w:rsidRPr="00821C45" w:rsidRDefault="00C77816" w:rsidP="001E31AA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Niveau de compétence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4085" w:type="dxa"/>
        <w:tblLook w:val="04A0" w:firstRow="1" w:lastRow="0" w:firstColumn="1" w:lastColumn="0" w:noHBand="0" w:noVBand="1"/>
      </w:tblPr>
      <w:tblGrid>
        <w:gridCol w:w="3168"/>
        <w:gridCol w:w="2183"/>
        <w:gridCol w:w="2183"/>
        <w:gridCol w:w="2183"/>
        <w:gridCol w:w="2184"/>
        <w:gridCol w:w="2184"/>
      </w:tblGrid>
      <w:tr w:rsidR="00952F84" w:rsidRPr="00B12E46" w:rsidTr="00C77816">
        <w:trPr>
          <w:trHeight w:val="66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52F84" w:rsidRPr="00B12E46" w:rsidRDefault="00C77816" w:rsidP="00C77816">
            <w:pPr>
              <w:spacing w:after="40" w:line="240" w:lineRule="auto"/>
              <w:rPr>
                <w:b/>
              </w:rPr>
            </w:pPr>
            <w:r>
              <w:rPr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19895BA" wp14:editId="15B4CD4D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128270</wp:posOffset>
                      </wp:positionV>
                      <wp:extent cx="733425" cy="321945"/>
                      <wp:effectExtent l="0" t="0" r="9525" b="1905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733425" cy="321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E31AA" w:rsidRPr="00821C45" w:rsidRDefault="001E31AA" w:rsidP="001E31AA">
                                  <w:pPr>
                                    <w:spacing w:after="0" w:line="240" w:lineRule="auto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21C45">
                                    <w:rPr>
                                      <w:b/>
                                      <w:sz w:val="24"/>
                                    </w:rPr>
                                    <w:t>Critères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895BA" id="Zone de texte 3" o:spid="_x0000_s1027" type="#_x0000_t202" style="position:absolute;margin-left:-.8pt;margin-top:10.1pt;width:57.75pt;height:25.35pt;flip:x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" fillcolor="white [3201]" stroked="f" strokeweight=".5pt">
                      <v:textbox>
                        <w:txbxContent>
                          <w:p w:rsidR="001E31AA" w:rsidRPr="00821C45" w:rsidRDefault="001E31AA" w:rsidP="001E31AA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821C45">
                              <w:rPr>
                                <w:b/>
                                <w:sz w:val="24"/>
                              </w:rPr>
                              <w:t>Critères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1905</wp:posOffset>
                      </wp:positionV>
                      <wp:extent cx="2021840" cy="419100"/>
                      <wp:effectExtent l="0" t="0" r="16510" b="19050"/>
                      <wp:wrapNone/>
                      <wp:docPr id="4" name="Triangle isocè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021840" cy="419100"/>
                              </a:xfrm>
                              <a:prstGeom prst="triangle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58A851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4" o:spid="_x0000_s1026" type="#_x0000_t5" style="position:absolute;margin-left:-6.8pt;margin-top:.15pt;width:159.2pt;height:33pt;rotation:180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" adj="0" fillcolor="#dbe5f1 [660]" strokecolor="#243f60 [1604]" strokeweight=".25pt"/>
                  </w:pict>
                </mc:Fallback>
              </mc:AlternateContent>
            </w:r>
          </w:p>
        </w:tc>
        <w:tc>
          <w:tcPr>
            <w:tcW w:w="2183" w:type="dxa"/>
            <w:shd w:val="clear" w:color="auto" w:fill="DBE5F1" w:themeFill="accent1" w:themeFillTint="33"/>
            <w:vAlign w:val="center"/>
          </w:tcPr>
          <w:p w:rsidR="00952F84" w:rsidRPr="00BF5EBC" w:rsidRDefault="00C77816" w:rsidP="00952F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Marqué</w:t>
            </w:r>
            <w:r w:rsidR="001E31AA">
              <w:rPr>
                <w:b/>
              </w:rPr>
              <w:t xml:space="preserve">  5</w:t>
            </w:r>
          </w:p>
        </w:tc>
        <w:tc>
          <w:tcPr>
            <w:tcW w:w="2183" w:type="dxa"/>
            <w:shd w:val="clear" w:color="auto" w:fill="DBE5F1" w:themeFill="accent1" w:themeFillTint="33"/>
            <w:vAlign w:val="center"/>
          </w:tcPr>
          <w:p w:rsidR="00952F84" w:rsidRPr="00BF5EBC" w:rsidRDefault="00C77816" w:rsidP="00952F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Assuré</w:t>
            </w:r>
            <w:r w:rsidR="00952F84">
              <w:rPr>
                <w:b/>
              </w:rPr>
              <w:t xml:space="preserve">  </w:t>
            </w:r>
            <w:r w:rsidR="00952F84" w:rsidRPr="00BF5EBC">
              <w:rPr>
                <w:b/>
              </w:rPr>
              <w:t>4</w:t>
            </w:r>
          </w:p>
        </w:tc>
        <w:tc>
          <w:tcPr>
            <w:tcW w:w="2183" w:type="dxa"/>
            <w:shd w:val="clear" w:color="auto" w:fill="DBE5F1" w:themeFill="accent1" w:themeFillTint="33"/>
            <w:vAlign w:val="center"/>
          </w:tcPr>
          <w:p w:rsidR="00952F84" w:rsidRPr="00BF5EBC" w:rsidRDefault="001E31AA" w:rsidP="00952F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Acceptable </w:t>
            </w:r>
            <w:r w:rsidR="00952F84">
              <w:rPr>
                <w:b/>
              </w:rPr>
              <w:t xml:space="preserve"> </w:t>
            </w:r>
            <w:r w:rsidR="00952F84" w:rsidRPr="00BF5EBC">
              <w:rPr>
                <w:b/>
              </w:rPr>
              <w:t>3</w:t>
            </w:r>
          </w:p>
        </w:tc>
        <w:tc>
          <w:tcPr>
            <w:tcW w:w="2184" w:type="dxa"/>
            <w:shd w:val="clear" w:color="auto" w:fill="DBE5F1" w:themeFill="accent1" w:themeFillTint="33"/>
            <w:vAlign w:val="center"/>
          </w:tcPr>
          <w:p w:rsidR="00952F84" w:rsidRPr="00BF5EBC" w:rsidRDefault="00C77816" w:rsidP="00952F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Peu développé</w:t>
            </w:r>
            <w:r w:rsidR="001E31AA">
              <w:rPr>
                <w:b/>
              </w:rPr>
              <w:t xml:space="preserve"> </w:t>
            </w:r>
            <w:r w:rsidR="00952F84">
              <w:rPr>
                <w:b/>
              </w:rPr>
              <w:t xml:space="preserve"> 2</w:t>
            </w:r>
          </w:p>
        </w:tc>
        <w:tc>
          <w:tcPr>
            <w:tcW w:w="2184" w:type="dxa"/>
            <w:shd w:val="clear" w:color="auto" w:fill="DBE5F1" w:themeFill="accent1" w:themeFillTint="33"/>
            <w:vAlign w:val="center"/>
          </w:tcPr>
          <w:p w:rsidR="00952F84" w:rsidRPr="00BF5EBC" w:rsidRDefault="00C77816" w:rsidP="00952F8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0"/>
              </w:rPr>
              <w:t>Très peu développé</w:t>
            </w:r>
            <w:r w:rsidR="001E31AA" w:rsidRPr="001E31AA">
              <w:rPr>
                <w:b/>
                <w:sz w:val="20"/>
              </w:rPr>
              <w:t xml:space="preserve"> </w:t>
            </w:r>
            <w:r w:rsidR="00952F84" w:rsidRPr="001E31AA">
              <w:rPr>
                <w:b/>
                <w:sz w:val="20"/>
              </w:rPr>
              <w:t>1</w:t>
            </w:r>
          </w:p>
        </w:tc>
      </w:tr>
      <w:tr w:rsidR="008F1DB7" w:rsidRPr="00B12E46" w:rsidTr="00F142A7">
        <w:tc>
          <w:tcPr>
            <w:tcW w:w="3168" w:type="dxa"/>
          </w:tcPr>
          <w:p w:rsidR="008F1DB7" w:rsidRPr="007A3787" w:rsidRDefault="008F1DB7" w:rsidP="007A3787">
            <w:pPr>
              <w:spacing w:after="40" w:line="240" w:lineRule="auto"/>
              <w:rPr>
                <w:b/>
              </w:rPr>
            </w:pPr>
            <w:r w:rsidRPr="007A3787">
              <w:rPr>
                <w:b/>
              </w:rPr>
              <w:t>Efficacité de l'utilisation des connaissances liées au langage de la danse :</w:t>
            </w:r>
          </w:p>
          <w:p w:rsidR="008F1DB7" w:rsidRDefault="008F1DB7" w:rsidP="002C4D00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449" w:hanging="283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Corps</w:t>
            </w:r>
          </w:p>
          <w:p w:rsidR="008F1DB7" w:rsidRDefault="008F1DB7" w:rsidP="002C4D00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449" w:hanging="283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Temps</w:t>
            </w:r>
          </w:p>
          <w:p w:rsidR="008F1DB7" w:rsidRDefault="008F1DB7" w:rsidP="002C4D00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449" w:hanging="283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Espace</w:t>
            </w:r>
          </w:p>
          <w:p w:rsidR="008F1DB7" w:rsidRDefault="008F1DB7" w:rsidP="002C4D00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449" w:hanging="283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Énergie</w:t>
            </w:r>
          </w:p>
          <w:p w:rsidR="008F1DB7" w:rsidRPr="008F1DB7" w:rsidRDefault="008F1DB7" w:rsidP="002C4D00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449" w:hanging="283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Relation entre les partenaires</w:t>
            </w:r>
          </w:p>
        </w:tc>
        <w:tc>
          <w:tcPr>
            <w:tcW w:w="2183" w:type="dxa"/>
            <w:shd w:val="clear" w:color="auto" w:fill="FFFFFF" w:themeFill="background1"/>
          </w:tcPr>
          <w:p w:rsidR="008F1DB7" w:rsidRPr="002E7CE4" w:rsidRDefault="008F1DB7" w:rsidP="00DB5D93">
            <w:pPr>
              <w:pStyle w:val="NormalWeb"/>
              <w:spacing w:before="120" w:beforeAutospacing="0" w:after="0" w:afterAutospacing="0"/>
              <w:jc w:val="center"/>
              <w:rPr>
                <w:sz w:val="18"/>
                <w:szCs w:val="18"/>
              </w:rPr>
            </w:pP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>L’élève utilise de manière appropriée les éléments du langage de la danse tout au long de la phrase de mouvements.</w:t>
            </w:r>
          </w:p>
        </w:tc>
        <w:tc>
          <w:tcPr>
            <w:tcW w:w="2183" w:type="dxa"/>
            <w:shd w:val="clear" w:color="auto" w:fill="FFFFFF" w:themeFill="background1"/>
          </w:tcPr>
          <w:p w:rsidR="008F1DB7" w:rsidRPr="002E7CE4" w:rsidRDefault="008F1DB7" w:rsidP="00DB5D93">
            <w:pPr>
              <w:pStyle w:val="NormalWeb"/>
              <w:spacing w:before="120" w:beforeAutospacing="0" w:after="0" w:afterAutospacing="0"/>
              <w:jc w:val="center"/>
              <w:rPr>
                <w:sz w:val="18"/>
                <w:szCs w:val="18"/>
              </w:rPr>
            </w:pP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>L’élève utilise de manière appropriée la plupart des éléments du langage de la danse liés au cours de la phrase de mouvements.</w:t>
            </w:r>
          </w:p>
        </w:tc>
        <w:tc>
          <w:tcPr>
            <w:tcW w:w="2183" w:type="dxa"/>
            <w:shd w:val="clear" w:color="auto" w:fill="FFFFFF" w:themeFill="background1"/>
          </w:tcPr>
          <w:p w:rsidR="008F1DB7" w:rsidRPr="002E7CE4" w:rsidRDefault="008F1DB7" w:rsidP="00DB5D93">
            <w:pPr>
              <w:pStyle w:val="NormalWeb"/>
              <w:spacing w:before="120" w:beforeAutospacing="0" w:after="0" w:afterAutospacing="0"/>
              <w:jc w:val="center"/>
              <w:rPr>
                <w:sz w:val="18"/>
                <w:szCs w:val="18"/>
              </w:rPr>
            </w:pP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>L’élève utilise de manière appropriée certains éléments du langage de la danse au cours de la phrase de mouvements.</w:t>
            </w:r>
          </w:p>
        </w:tc>
        <w:tc>
          <w:tcPr>
            <w:tcW w:w="2184" w:type="dxa"/>
            <w:shd w:val="clear" w:color="auto" w:fill="FFFFFF" w:themeFill="background1"/>
          </w:tcPr>
          <w:p w:rsidR="008F1DB7" w:rsidRPr="002E7CE4" w:rsidRDefault="008F1DB7" w:rsidP="00DB5D93">
            <w:pPr>
              <w:pStyle w:val="NormalWeb"/>
              <w:spacing w:before="120" w:beforeAutospacing="0" w:after="0" w:afterAutospacing="0"/>
              <w:jc w:val="center"/>
              <w:rPr>
                <w:sz w:val="18"/>
                <w:szCs w:val="18"/>
              </w:rPr>
            </w:pP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>L’élève utilise peu</w:t>
            </w:r>
            <w:r w:rsidR="00F142A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>d’éléments du langage de la danse lors de la phrase de mouvements.</w:t>
            </w:r>
          </w:p>
        </w:tc>
        <w:tc>
          <w:tcPr>
            <w:tcW w:w="2184" w:type="dxa"/>
            <w:shd w:val="clear" w:color="auto" w:fill="FFFFFF" w:themeFill="background1"/>
          </w:tcPr>
          <w:p w:rsidR="008F1DB7" w:rsidRPr="002E7CE4" w:rsidRDefault="008F1DB7" w:rsidP="00DB5D93">
            <w:pPr>
              <w:pStyle w:val="NormalWeb"/>
              <w:spacing w:before="120" w:beforeAutospacing="0" w:after="0" w:afterAutospacing="0"/>
              <w:jc w:val="center"/>
              <w:rPr>
                <w:sz w:val="18"/>
                <w:szCs w:val="18"/>
              </w:rPr>
            </w:pP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>L’élève utilise très peu ou aucun des éléments du langage de la danse</w:t>
            </w:r>
            <w:r w:rsidRPr="002E7CE4">
              <w:rPr>
                <w:rFonts w:ascii="Comic Sans MS" w:hAnsi="Comic Sans MS"/>
                <w:color w:val="000000"/>
                <w:sz w:val="18"/>
                <w:szCs w:val="18"/>
              </w:rPr>
              <w:t>.</w:t>
            </w:r>
          </w:p>
        </w:tc>
      </w:tr>
      <w:tr w:rsidR="008F1DB7" w:rsidRPr="00B12E46" w:rsidTr="00F142A7">
        <w:tc>
          <w:tcPr>
            <w:tcW w:w="3168" w:type="dxa"/>
          </w:tcPr>
          <w:p w:rsidR="008F1DB7" w:rsidRPr="00B12E46" w:rsidRDefault="008F1DB7" w:rsidP="008F1DB7">
            <w:pPr>
              <w:spacing w:after="40" w:line="240" w:lineRule="auto"/>
              <w:rPr>
                <w:b/>
              </w:rPr>
            </w:pPr>
            <w:r w:rsidRPr="00B12E46">
              <w:rPr>
                <w:b/>
              </w:rPr>
              <w:t xml:space="preserve">Efficacité de l'utilisation des connaissances liées aux éléments de techniques </w:t>
            </w:r>
            <w:r w:rsidR="002B2489">
              <w:rPr>
                <w:b/>
              </w:rPr>
              <w:t>du mouvement</w:t>
            </w:r>
            <w:r w:rsidRPr="00B12E46">
              <w:rPr>
                <w:b/>
              </w:rPr>
              <w:t> :</w:t>
            </w:r>
          </w:p>
          <w:p w:rsidR="002B2489" w:rsidRDefault="002B2489" w:rsidP="002C4D0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449" w:hanging="283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Respiration abdominale</w:t>
            </w:r>
          </w:p>
          <w:p w:rsidR="002B2489" w:rsidRDefault="002B2489" w:rsidP="002C4D0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449" w:hanging="283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Alignement corporel</w:t>
            </w:r>
          </w:p>
          <w:p w:rsidR="002B2489" w:rsidRDefault="002B2489" w:rsidP="002C4D0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449" w:hanging="283"/>
              <w:textAlignment w:val="baseline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Latéralité</w:t>
            </w:r>
          </w:p>
          <w:p w:rsidR="002B2489" w:rsidRDefault="002B2489" w:rsidP="002C4D0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449" w:hanging="283"/>
              <w:textAlignment w:val="baseline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Mobilité et fonction des parties du corps</w:t>
            </w:r>
          </w:p>
          <w:p w:rsidR="002B2489" w:rsidRDefault="002B2489" w:rsidP="002C4D0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449" w:hanging="283"/>
              <w:textAlignment w:val="baseline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Transfert du poids</w:t>
            </w:r>
          </w:p>
          <w:p w:rsidR="008F1DB7" w:rsidRPr="002B2489" w:rsidRDefault="002B2489" w:rsidP="002C4D0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449" w:hanging="283"/>
              <w:textAlignment w:val="baseline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Focalisation</w:t>
            </w:r>
          </w:p>
        </w:tc>
        <w:tc>
          <w:tcPr>
            <w:tcW w:w="2183" w:type="dxa"/>
            <w:shd w:val="clear" w:color="auto" w:fill="FFFFFF" w:themeFill="background1"/>
          </w:tcPr>
          <w:p w:rsidR="008F1DB7" w:rsidRPr="002E7CE4" w:rsidRDefault="008F1DB7" w:rsidP="00DB5D93">
            <w:pPr>
              <w:pStyle w:val="NormalWeb"/>
              <w:spacing w:before="120" w:beforeAutospacing="0" w:after="0" w:afterAutospacing="0"/>
              <w:jc w:val="center"/>
              <w:rPr>
                <w:sz w:val="18"/>
                <w:szCs w:val="18"/>
              </w:rPr>
            </w:pP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>L’élève utilise de manière appropriée et variée tous  les éléments ciblés de technique du mouvement.</w:t>
            </w:r>
          </w:p>
        </w:tc>
        <w:tc>
          <w:tcPr>
            <w:tcW w:w="2183" w:type="dxa"/>
            <w:shd w:val="clear" w:color="auto" w:fill="FFFFFF" w:themeFill="background1"/>
          </w:tcPr>
          <w:p w:rsidR="008F1DB7" w:rsidRPr="002E7CE4" w:rsidRDefault="008F1DB7" w:rsidP="00DB5D93">
            <w:pPr>
              <w:pStyle w:val="NormalWeb"/>
              <w:spacing w:before="120" w:beforeAutospacing="0" w:after="0" w:afterAutospacing="0"/>
              <w:jc w:val="center"/>
              <w:rPr>
                <w:sz w:val="18"/>
                <w:szCs w:val="18"/>
              </w:rPr>
            </w:pP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>L’élève utilise de manière appropriée la plupart</w:t>
            </w:r>
            <w:r w:rsidRPr="002E7CE4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>des éléments ciblés de technique du mouvement.</w:t>
            </w:r>
          </w:p>
        </w:tc>
        <w:tc>
          <w:tcPr>
            <w:tcW w:w="2183" w:type="dxa"/>
            <w:shd w:val="clear" w:color="auto" w:fill="FFFFFF" w:themeFill="background1"/>
          </w:tcPr>
          <w:p w:rsidR="008F1DB7" w:rsidRPr="002E7CE4" w:rsidRDefault="008F1DB7" w:rsidP="00DB5D93">
            <w:pPr>
              <w:pStyle w:val="NormalWeb"/>
              <w:spacing w:before="120" w:beforeAutospacing="0" w:after="0" w:afterAutospacing="0"/>
              <w:jc w:val="center"/>
              <w:rPr>
                <w:sz w:val="18"/>
                <w:szCs w:val="18"/>
              </w:rPr>
            </w:pP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>L’élève utilise de manière appropriée certains éléments ciblés de technique du mouvement.</w:t>
            </w:r>
          </w:p>
        </w:tc>
        <w:tc>
          <w:tcPr>
            <w:tcW w:w="2184" w:type="dxa"/>
            <w:shd w:val="clear" w:color="auto" w:fill="FFFFFF" w:themeFill="background1"/>
          </w:tcPr>
          <w:p w:rsidR="008F1DB7" w:rsidRPr="002E7CE4" w:rsidRDefault="008F1DB7" w:rsidP="00DB5D93">
            <w:pPr>
              <w:pStyle w:val="NormalWeb"/>
              <w:spacing w:before="120" w:beforeAutospacing="0" w:after="0" w:afterAutospacing="0"/>
              <w:jc w:val="center"/>
              <w:rPr>
                <w:sz w:val="18"/>
                <w:szCs w:val="18"/>
              </w:rPr>
            </w:pP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>L’élève utilise peu d’éléments ciblés de technique du mouvement.</w:t>
            </w:r>
          </w:p>
        </w:tc>
        <w:tc>
          <w:tcPr>
            <w:tcW w:w="2184" w:type="dxa"/>
            <w:shd w:val="clear" w:color="auto" w:fill="FFFFFF" w:themeFill="background1"/>
          </w:tcPr>
          <w:p w:rsidR="008F1DB7" w:rsidRPr="002E7CE4" w:rsidRDefault="008F1DB7" w:rsidP="00DB5D93">
            <w:pPr>
              <w:pStyle w:val="NormalWeb"/>
              <w:spacing w:before="120" w:beforeAutospacing="0" w:after="0" w:afterAutospacing="0"/>
              <w:jc w:val="center"/>
              <w:rPr>
                <w:sz w:val="18"/>
                <w:szCs w:val="18"/>
              </w:rPr>
            </w:pP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L’élève utilise très peu ou aucun </w:t>
            </w:r>
            <w:r w:rsidR="002C4D00" w:rsidRPr="002C4D00">
              <w:rPr>
                <w:rFonts w:ascii="Calibri" w:hAnsi="Calibri" w:cs="Calibri"/>
                <w:color w:val="000000"/>
                <w:sz w:val="18"/>
                <w:szCs w:val="18"/>
              </w:rPr>
              <w:t>des</w:t>
            </w:r>
            <w:r w:rsidRPr="002C4D0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>éléments ciblés de technique du mouvement.</w:t>
            </w:r>
          </w:p>
        </w:tc>
      </w:tr>
      <w:tr w:rsidR="005B2A2B" w:rsidRPr="00B12E46" w:rsidTr="00F142A7">
        <w:tc>
          <w:tcPr>
            <w:tcW w:w="3168" w:type="dxa"/>
            <w:vAlign w:val="center"/>
          </w:tcPr>
          <w:p w:rsidR="005B2A2B" w:rsidRDefault="005B2A2B" w:rsidP="005B2A2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Cohérence de l'organisation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des éléments :</w:t>
            </w:r>
          </w:p>
          <w:p w:rsidR="005B2A2B" w:rsidRDefault="00654F39" w:rsidP="002C4D00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49" w:hanging="283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Structures </w:t>
            </w:r>
            <w:r w:rsidR="005B2A2B">
              <w:rPr>
                <w:rFonts w:ascii="Calibri" w:hAnsi="Calibri" w:cs="Calibri"/>
                <w:color w:val="000000"/>
                <w:sz w:val="15"/>
                <w:szCs w:val="15"/>
              </w:rPr>
              <w:t>(position, phrase, forme)</w:t>
            </w:r>
          </w:p>
          <w:p w:rsidR="005B2A2B" w:rsidRDefault="005B2A2B" w:rsidP="002C4D00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49" w:hanging="283"/>
              <w:textAlignment w:val="baseline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Enchaînement  des phrases de mouvements</w:t>
            </w:r>
          </w:p>
        </w:tc>
        <w:tc>
          <w:tcPr>
            <w:tcW w:w="2183" w:type="dxa"/>
            <w:shd w:val="clear" w:color="auto" w:fill="FFFFFF" w:themeFill="background1"/>
          </w:tcPr>
          <w:p w:rsidR="005B2A2B" w:rsidRPr="002E7CE4" w:rsidRDefault="005B2A2B" w:rsidP="00DB5D93">
            <w:pPr>
              <w:pStyle w:val="NormalWeb"/>
              <w:spacing w:before="120" w:beforeAutospacing="0" w:after="0" w:afterAutospacing="0"/>
              <w:jc w:val="center"/>
              <w:rPr>
                <w:sz w:val="18"/>
                <w:szCs w:val="18"/>
              </w:rPr>
            </w:pP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>L’élève organise de façon cohérente les éléments liés à la proposition de départ.</w:t>
            </w:r>
          </w:p>
        </w:tc>
        <w:tc>
          <w:tcPr>
            <w:tcW w:w="2183" w:type="dxa"/>
            <w:shd w:val="clear" w:color="auto" w:fill="FFFFFF" w:themeFill="background1"/>
          </w:tcPr>
          <w:p w:rsidR="005B2A2B" w:rsidRPr="002E7CE4" w:rsidRDefault="005B2A2B" w:rsidP="00DB5D93">
            <w:pPr>
              <w:pStyle w:val="NormalWeb"/>
              <w:spacing w:before="120" w:beforeAutospacing="0" w:after="0" w:afterAutospacing="0"/>
              <w:jc w:val="center"/>
              <w:rPr>
                <w:sz w:val="18"/>
                <w:szCs w:val="18"/>
              </w:rPr>
            </w:pP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>L’élève organise de façon cohérente la plupart des éléments liés à la proposition de départ.</w:t>
            </w:r>
          </w:p>
        </w:tc>
        <w:tc>
          <w:tcPr>
            <w:tcW w:w="2183" w:type="dxa"/>
            <w:shd w:val="clear" w:color="auto" w:fill="FFFFFF" w:themeFill="background1"/>
          </w:tcPr>
          <w:p w:rsidR="005B2A2B" w:rsidRPr="002E7CE4" w:rsidRDefault="005B2A2B" w:rsidP="00DB5D93">
            <w:pPr>
              <w:pStyle w:val="NormalWeb"/>
              <w:spacing w:before="120" w:beforeAutospacing="0" w:after="0" w:afterAutospacing="0"/>
              <w:jc w:val="center"/>
              <w:rPr>
                <w:sz w:val="18"/>
                <w:szCs w:val="18"/>
              </w:rPr>
            </w:pP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>L’élève organise de façon cohérente certains éléments liés à la proposition de départ.</w:t>
            </w:r>
          </w:p>
        </w:tc>
        <w:tc>
          <w:tcPr>
            <w:tcW w:w="2184" w:type="dxa"/>
            <w:shd w:val="clear" w:color="auto" w:fill="FFFFFF" w:themeFill="background1"/>
          </w:tcPr>
          <w:p w:rsidR="005B2A2B" w:rsidRPr="002E7CE4" w:rsidRDefault="005B2A2B" w:rsidP="00DB5D93">
            <w:pPr>
              <w:pStyle w:val="NormalWeb"/>
              <w:spacing w:before="120" w:beforeAutospacing="0" w:after="0" w:afterAutospacing="0"/>
              <w:jc w:val="center"/>
              <w:rPr>
                <w:sz w:val="18"/>
                <w:szCs w:val="18"/>
              </w:rPr>
            </w:pP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>L’élève organise difficilement des éléments  ayant  peu de liens avec la proposition de départ.</w:t>
            </w:r>
          </w:p>
        </w:tc>
        <w:tc>
          <w:tcPr>
            <w:tcW w:w="2184" w:type="dxa"/>
            <w:shd w:val="clear" w:color="auto" w:fill="FFFFFF" w:themeFill="background1"/>
          </w:tcPr>
          <w:p w:rsidR="005B2A2B" w:rsidRPr="002E7CE4" w:rsidRDefault="005B2A2B" w:rsidP="00DB5D93">
            <w:pPr>
              <w:pStyle w:val="NormalWeb"/>
              <w:spacing w:before="120" w:beforeAutospacing="0" w:after="0" w:afterAutospacing="0"/>
              <w:jc w:val="center"/>
              <w:rPr>
                <w:sz w:val="18"/>
                <w:szCs w:val="18"/>
              </w:rPr>
            </w:pP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>L’élève organise très difficilement des éléments n’ayant aucun lien avec la proposition de départ.</w:t>
            </w:r>
          </w:p>
        </w:tc>
      </w:tr>
      <w:tr w:rsidR="005B2A2B" w:rsidRPr="00071E53" w:rsidTr="00F142A7">
        <w:tc>
          <w:tcPr>
            <w:tcW w:w="3168" w:type="dxa"/>
            <w:vAlign w:val="center"/>
          </w:tcPr>
          <w:p w:rsidR="005B2A2B" w:rsidRDefault="005B2A2B" w:rsidP="005B2A2B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Respect des caractéristiques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de la danse :</w:t>
            </w:r>
          </w:p>
          <w:p w:rsidR="005B2A2B" w:rsidRDefault="005B2A2B" w:rsidP="002C4D00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449" w:hanging="283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Éléments expressifs de la danse</w:t>
            </w:r>
          </w:p>
          <w:p w:rsidR="005B2A2B" w:rsidRDefault="005B2A2B" w:rsidP="002C4D00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449" w:hanging="283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Règles relatives au mouvement d’ensemble </w:t>
            </w:r>
          </w:p>
        </w:tc>
        <w:tc>
          <w:tcPr>
            <w:tcW w:w="2183" w:type="dxa"/>
            <w:shd w:val="clear" w:color="auto" w:fill="FFFFFF" w:themeFill="background1"/>
          </w:tcPr>
          <w:p w:rsidR="005B2A2B" w:rsidRPr="002E7CE4" w:rsidRDefault="005B2A2B" w:rsidP="00DB5D93">
            <w:pPr>
              <w:pStyle w:val="NormalWeb"/>
              <w:spacing w:before="120" w:beforeAutospacing="0" w:after="0" w:afterAutospacing="0"/>
              <w:jc w:val="center"/>
              <w:rPr>
                <w:sz w:val="18"/>
                <w:szCs w:val="18"/>
              </w:rPr>
            </w:pP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>L’élève répond de façon appropriée aux indications sonores ou visuelles et respecte les qualités expressives des mouvements.</w:t>
            </w:r>
          </w:p>
        </w:tc>
        <w:tc>
          <w:tcPr>
            <w:tcW w:w="2183" w:type="dxa"/>
            <w:shd w:val="clear" w:color="auto" w:fill="FFFFFF" w:themeFill="background1"/>
          </w:tcPr>
          <w:p w:rsidR="005B2A2B" w:rsidRPr="002E7CE4" w:rsidRDefault="005B2A2B" w:rsidP="00DB5D93">
            <w:pPr>
              <w:pStyle w:val="NormalWeb"/>
              <w:spacing w:before="120" w:beforeAutospacing="0" w:after="0" w:afterAutospacing="0"/>
              <w:jc w:val="center"/>
              <w:rPr>
                <w:sz w:val="18"/>
                <w:szCs w:val="18"/>
              </w:rPr>
            </w:pP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>L’élève répond de façon appropriée à la plupart  des indications sonores ou visuelles et respecte les qualités expressives des mouvements.</w:t>
            </w:r>
          </w:p>
        </w:tc>
        <w:tc>
          <w:tcPr>
            <w:tcW w:w="2183" w:type="dxa"/>
            <w:shd w:val="clear" w:color="auto" w:fill="FFFFFF" w:themeFill="background1"/>
          </w:tcPr>
          <w:p w:rsidR="005B2A2B" w:rsidRPr="002E7CE4" w:rsidRDefault="005B2A2B" w:rsidP="00DB5D93">
            <w:pPr>
              <w:pStyle w:val="NormalWeb"/>
              <w:spacing w:before="120" w:beforeAutospacing="0" w:after="0" w:afterAutospacing="0"/>
              <w:jc w:val="center"/>
              <w:rPr>
                <w:sz w:val="18"/>
                <w:szCs w:val="18"/>
              </w:rPr>
            </w:pP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>L’élève répond de façon appropriée à certaines indications sonores ou visuelles et expérimente les qualités expressives des mouvements.</w:t>
            </w:r>
          </w:p>
        </w:tc>
        <w:tc>
          <w:tcPr>
            <w:tcW w:w="2184" w:type="dxa"/>
            <w:shd w:val="clear" w:color="auto" w:fill="FFFFFF" w:themeFill="background1"/>
          </w:tcPr>
          <w:p w:rsidR="005B2A2B" w:rsidRPr="002E7CE4" w:rsidRDefault="005B2A2B" w:rsidP="00DB5D93">
            <w:pPr>
              <w:pStyle w:val="NormalWeb"/>
              <w:spacing w:before="120" w:beforeAutospacing="0" w:after="0" w:afterAutospacing="0"/>
              <w:jc w:val="center"/>
              <w:rPr>
                <w:sz w:val="18"/>
                <w:szCs w:val="18"/>
              </w:rPr>
            </w:pP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>L’élève répond  difficilement aux indications sonores ou visuelles et  respecte peu les qualités expressives des mouvements.</w:t>
            </w:r>
          </w:p>
        </w:tc>
        <w:tc>
          <w:tcPr>
            <w:tcW w:w="2184" w:type="dxa"/>
            <w:shd w:val="clear" w:color="auto" w:fill="FFFFFF" w:themeFill="background1"/>
          </w:tcPr>
          <w:p w:rsidR="005B2A2B" w:rsidRPr="002E7CE4" w:rsidRDefault="005B2A2B" w:rsidP="00DB5D93">
            <w:pPr>
              <w:pStyle w:val="NormalWeb"/>
              <w:spacing w:before="120" w:beforeAutospacing="0" w:after="0" w:afterAutospacing="0"/>
              <w:jc w:val="center"/>
              <w:rPr>
                <w:sz w:val="18"/>
                <w:szCs w:val="18"/>
              </w:rPr>
            </w:pP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>L’élève ne répond peu ou pas aux indications sonores ou visuelles et ne respecte pas les qualités expressives des mouvements.</w:t>
            </w:r>
          </w:p>
        </w:tc>
      </w:tr>
    </w:tbl>
    <w:p w:rsidR="00F142A7" w:rsidRPr="00C77816" w:rsidRDefault="00011875" w:rsidP="00011875">
      <w:pPr>
        <w:spacing w:after="0" w:line="240" w:lineRule="auto"/>
        <w:rPr>
          <w:b/>
          <w:sz w:val="19"/>
          <w:szCs w:val="19"/>
        </w:rPr>
      </w:pPr>
      <w:r w:rsidRPr="00C77816">
        <w:rPr>
          <w:b/>
          <w:sz w:val="19"/>
          <w:szCs w:val="19"/>
        </w:rPr>
        <w:t xml:space="preserve">Maîtrise des connaissances ciblées par la </w:t>
      </w:r>
      <w:r w:rsidR="00C77816" w:rsidRPr="00C77816">
        <w:rPr>
          <w:b/>
          <w:sz w:val="19"/>
          <w:szCs w:val="19"/>
        </w:rPr>
        <w:t>Progression des apprentissages</w:t>
      </w:r>
    </w:p>
    <w:p w:rsidR="002E7CE4" w:rsidRPr="00DB5D93" w:rsidRDefault="00A7638D" w:rsidP="00E24C68">
      <w:pPr>
        <w:spacing w:after="120" w:line="240" w:lineRule="auto"/>
        <w:rPr>
          <w:sz w:val="18"/>
          <w:szCs w:val="18"/>
        </w:rPr>
      </w:pPr>
      <w:r w:rsidRPr="00DB5D93">
        <w:rPr>
          <w:rFonts w:eastAsia="Times New Roman" w:cs="Calibri"/>
          <w:noProof/>
          <w:color w:val="000000"/>
          <w:sz w:val="18"/>
          <w:szCs w:val="18"/>
          <w:lang w:val="fr-FR"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8227695</wp:posOffset>
            </wp:positionH>
            <wp:positionV relativeFrom="paragraph">
              <wp:posOffset>227330</wp:posOffset>
            </wp:positionV>
            <wp:extent cx="828499" cy="971061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585" cy="974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D93" w:rsidRPr="00DB5D93">
        <w:rPr>
          <w:rFonts w:eastAsia="Times New Roman" w:cs="Calibri"/>
          <w:color w:val="000000"/>
          <w:sz w:val="18"/>
          <w:szCs w:val="18"/>
          <w:lang w:val="fr-FR" w:eastAsia="fr-FR"/>
        </w:rPr>
        <w:t>La maîtrise des connaissances n’est pas un critère en soi. C’est en acquérant progressivement les connaissances précisées dans la </w:t>
      </w:r>
      <w:hyperlink r:id="rId9" w:history="1">
        <w:r w:rsidR="00DB5D93" w:rsidRPr="00DB5D93">
          <w:rPr>
            <w:rStyle w:val="Lienhypertexte"/>
            <w:rFonts w:eastAsia="Times New Roman" w:cs="Calibri"/>
            <w:sz w:val="18"/>
            <w:szCs w:val="18"/>
            <w:lang w:val="fr-FR" w:eastAsia="fr-FR"/>
          </w:rPr>
          <w:t>Progression des apprentissages </w:t>
        </w:r>
      </w:hyperlink>
      <w:r w:rsidR="00DB5D93" w:rsidRPr="00DB5D93">
        <w:rPr>
          <w:rFonts w:eastAsia="Times New Roman" w:cs="Calibri"/>
          <w:color w:val="000000"/>
          <w:sz w:val="18"/>
          <w:szCs w:val="18"/>
          <w:lang w:val="fr-FR" w:eastAsia="fr-FR"/>
        </w:rPr>
        <w:t>que les élèves pourront développer les compétences prévues au </w:t>
      </w:r>
      <w:hyperlink r:id="rId10" w:history="1">
        <w:r w:rsidR="00DB5D93" w:rsidRPr="00BC6BFA">
          <w:rPr>
            <w:rStyle w:val="Lienhypertexte"/>
            <w:rFonts w:eastAsia="Times New Roman" w:cs="Calibri"/>
            <w:sz w:val="18"/>
            <w:szCs w:val="18"/>
            <w:lang w:val="fr-FR" w:eastAsia="fr-FR"/>
          </w:rPr>
          <w:t>Programme de formation</w:t>
        </w:r>
      </w:hyperlink>
      <w:r w:rsidR="00C77816" w:rsidRPr="00DB5D93">
        <w:rPr>
          <w:sz w:val="18"/>
          <w:szCs w:val="18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551"/>
        <w:gridCol w:w="4111"/>
      </w:tblGrid>
      <w:tr w:rsidR="00F142A7" w:rsidTr="00F142A7">
        <w:trPr>
          <w:trHeight w:val="160"/>
        </w:trPr>
        <w:tc>
          <w:tcPr>
            <w:tcW w:w="3681" w:type="dxa"/>
          </w:tcPr>
          <w:p w:rsidR="00F142A7" w:rsidRDefault="00F142A7" w:rsidP="002E7CE4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9570F4">
              <w:rPr>
                <w:rFonts w:ascii="Calibri" w:hAnsi="Calibri" w:cs="Calibri"/>
                <w:color w:val="000000"/>
                <w:sz w:val="15"/>
                <w:szCs w:val="15"/>
              </w:rPr>
              <w:t>Langage de la danse</w:t>
            </w:r>
          </w:p>
          <w:p w:rsidR="00F142A7" w:rsidRPr="009570F4" w:rsidRDefault="00F142A7" w:rsidP="002E7CE4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9570F4">
              <w:rPr>
                <w:rFonts w:ascii="Calibri" w:hAnsi="Calibri" w:cs="Calibri"/>
                <w:color w:val="000000"/>
                <w:sz w:val="15"/>
                <w:szCs w:val="15"/>
              </w:rPr>
              <w:t>Règles relatives aux mouvements d’ensemble</w:t>
            </w:r>
          </w:p>
        </w:tc>
        <w:tc>
          <w:tcPr>
            <w:tcW w:w="2551" w:type="dxa"/>
          </w:tcPr>
          <w:p w:rsidR="00F142A7" w:rsidRDefault="00F142A7" w:rsidP="00F142A7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9570F4">
              <w:rPr>
                <w:rFonts w:ascii="Calibri" w:hAnsi="Calibri" w:cs="Calibri"/>
                <w:color w:val="000000"/>
                <w:sz w:val="15"/>
                <w:szCs w:val="15"/>
              </w:rPr>
              <w:t>Techniques du mouvement</w:t>
            </w:r>
          </w:p>
          <w:p w:rsidR="00F142A7" w:rsidRPr="00CC085B" w:rsidRDefault="00F142A7" w:rsidP="00F142A7">
            <w:pPr>
              <w:pStyle w:val="NormalWeb"/>
              <w:numPr>
                <w:ilvl w:val="0"/>
                <w:numId w:val="12"/>
              </w:numPr>
              <w:spacing w:before="0" w:beforeAutospacing="0" w:after="0"/>
              <w:ind w:left="360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C085B">
              <w:rPr>
                <w:rFonts w:ascii="Calibri" w:hAnsi="Calibri" w:cs="Calibri"/>
                <w:color w:val="000000"/>
                <w:sz w:val="15"/>
                <w:szCs w:val="15"/>
              </w:rPr>
              <w:t>Structures</w:t>
            </w:r>
          </w:p>
        </w:tc>
        <w:tc>
          <w:tcPr>
            <w:tcW w:w="4111" w:type="dxa"/>
          </w:tcPr>
          <w:p w:rsidR="00F142A7" w:rsidRPr="00F142A7" w:rsidRDefault="00F142A7" w:rsidP="00F142A7">
            <w:pPr>
              <w:pStyle w:val="NormalWeb"/>
              <w:numPr>
                <w:ilvl w:val="0"/>
                <w:numId w:val="12"/>
              </w:numPr>
              <w:spacing w:before="0" w:beforeAutospacing="0" w:after="0"/>
              <w:ind w:left="360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C085B">
              <w:rPr>
                <w:rFonts w:ascii="Calibri" w:hAnsi="Calibri" w:cs="Calibri"/>
                <w:color w:val="000000"/>
                <w:sz w:val="15"/>
                <w:szCs w:val="15"/>
              </w:rPr>
              <w:t>Procédés de composition</w:t>
            </w:r>
          </w:p>
        </w:tc>
      </w:tr>
    </w:tbl>
    <w:p w:rsidR="005D2427" w:rsidRDefault="005D2427" w:rsidP="00012E6C">
      <w:pPr>
        <w:tabs>
          <w:tab w:val="left" w:pos="11243"/>
          <w:tab w:val="left" w:pos="12868"/>
        </w:tabs>
        <w:spacing w:after="0" w:line="240" w:lineRule="auto"/>
        <w:rPr>
          <w:sz w:val="2"/>
          <w:szCs w:val="2"/>
        </w:rPr>
      </w:pPr>
    </w:p>
    <w:p w:rsidR="005D2427" w:rsidRDefault="005D2427"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5D2427" w:rsidRDefault="005D2427" w:rsidP="005D2427">
      <w:pPr>
        <w:pStyle w:val="En-tte"/>
        <w:rPr>
          <w:b/>
          <w:color w:val="000000" w:themeColor="text1"/>
          <w:sz w:val="28"/>
          <w:szCs w:val="28"/>
        </w:rPr>
      </w:pPr>
      <w:r w:rsidRPr="00E2521A">
        <w:rPr>
          <w:b/>
          <w:sz w:val="28"/>
          <w:szCs w:val="28"/>
        </w:rPr>
        <w:lastRenderedPageBreak/>
        <w:t xml:space="preserve">Grille d’évaluation : </w:t>
      </w:r>
      <w:r>
        <w:rPr>
          <w:b/>
          <w:color w:val="365F91" w:themeColor="accent1" w:themeShade="BF"/>
          <w:sz w:val="36"/>
          <w:szCs w:val="36"/>
        </w:rPr>
        <w:t>Danse</w:t>
      </w:r>
      <w:r w:rsidRPr="00E2521A">
        <w:rPr>
          <w:b/>
          <w:bCs/>
          <w:i/>
          <w:color w:val="365F91" w:themeColor="accent1" w:themeShade="BF"/>
          <w:sz w:val="36"/>
          <w:szCs w:val="36"/>
        </w:rPr>
        <w:t xml:space="preserve"> -</w:t>
      </w:r>
      <w:r>
        <w:rPr>
          <w:b/>
          <w:color w:val="365F91" w:themeColor="accent1" w:themeShade="BF"/>
          <w:sz w:val="36"/>
          <w:szCs w:val="36"/>
        </w:rPr>
        <w:t xml:space="preserve"> 2</w:t>
      </w:r>
      <w:r>
        <w:rPr>
          <w:b/>
          <w:color w:val="365F91" w:themeColor="accent1" w:themeShade="BF"/>
          <w:sz w:val="36"/>
          <w:szCs w:val="36"/>
          <w:vertAlign w:val="superscript"/>
        </w:rPr>
        <w:t>e</w:t>
      </w:r>
      <w:r w:rsidRPr="00E2521A">
        <w:rPr>
          <w:b/>
          <w:color w:val="365F91" w:themeColor="accent1" w:themeShade="BF"/>
          <w:sz w:val="36"/>
          <w:szCs w:val="36"/>
        </w:rPr>
        <w:t xml:space="preserve"> cycle</w:t>
      </w:r>
      <w:r w:rsidRPr="00E2521A">
        <w:rPr>
          <w:b/>
          <w:color w:val="365F91" w:themeColor="accent1" w:themeShade="BF"/>
          <w:sz w:val="28"/>
          <w:szCs w:val="28"/>
        </w:rPr>
        <w:t xml:space="preserve"> </w:t>
      </w:r>
      <w:r w:rsidRPr="00E2521A">
        <w:rPr>
          <w:b/>
          <w:color w:val="000000" w:themeColor="text1"/>
          <w:sz w:val="28"/>
          <w:szCs w:val="28"/>
        </w:rPr>
        <w:t>du primaire</w:t>
      </w:r>
    </w:p>
    <w:p w:rsidR="005D2427" w:rsidRPr="00E2521A" w:rsidRDefault="005D2427" w:rsidP="005D2427">
      <w:pPr>
        <w:pStyle w:val="En-tte"/>
        <w:rPr>
          <w:b/>
          <w:bCs/>
          <w:i/>
          <w:sz w:val="10"/>
        </w:rPr>
      </w:pPr>
    </w:p>
    <w:p w:rsidR="005D2427" w:rsidRPr="00E2521A" w:rsidRDefault="005D2427" w:rsidP="005D2427">
      <w:pPr>
        <w:pStyle w:val="En-tte"/>
        <w:spacing w:before="40"/>
        <w:rPr>
          <w:bCs/>
          <w:i/>
          <w:color w:val="404040" w:themeColor="text1" w:themeTint="BF"/>
          <w:szCs w:val="20"/>
        </w:rPr>
      </w:pPr>
      <w:r w:rsidRPr="00E2521A">
        <w:rPr>
          <w:b/>
          <w:color w:val="365F91" w:themeColor="accent1" w:themeShade="BF"/>
          <w:sz w:val="32"/>
        </w:rPr>
        <w:t>C1et C2</w:t>
      </w:r>
      <w:r w:rsidRPr="00E2521A">
        <w:rPr>
          <w:color w:val="365F91" w:themeColor="accent1" w:themeShade="BF"/>
          <w:sz w:val="32"/>
        </w:rPr>
        <w:t xml:space="preserve"> </w:t>
      </w:r>
      <w:r w:rsidRPr="00E2521A">
        <w:rPr>
          <w:b/>
          <w:bCs/>
          <w:color w:val="404040" w:themeColor="text1" w:themeTint="BF"/>
          <w:sz w:val="28"/>
          <w:szCs w:val="20"/>
        </w:rPr>
        <w:t xml:space="preserve">INVENTER DES </w:t>
      </w:r>
      <w:r>
        <w:rPr>
          <w:b/>
          <w:bCs/>
          <w:color w:val="404040" w:themeColor="text1" w:themeTint="BF"/>
          <w:sz w:val="28"/>
          <w:szCs w:val="20"/>
        </w:rPr>
        <w:t xml:space="preserve">DANSES </w:t>
      </w:r>
      <w:r w:rsidRPr="00E2521A">
        <w:rPr>
          <w:b/>
          <w:bCs/>
          <w:color w:val="404040" w:themeColor="text1" w:themeTint="BF"/>
          <w:sz w:val="28"/>
          <w:szCs w:val="20"/>
        </w:rPr>
        <w:t xml:space="preserve">et INTERPRÉTER DES </w:t>
      </w:r>
      <w:r>
        <w:rPr>
          <w:b/>
          <w:bCs/>
          <w:color w:val="404040" w:themeColor="text1" w:themeTint="BF"/>
          <w:sz w:val="28"/>
          <w:szCs w:val="20"/>
        </w:rPr>
        <w:t>DANSES</w:t>
      </w:r>
    </w:p>
    <w:p w:rsidR="005D2427" w:rsidRPr="00E2521A" w:rsidRDefault="005D2427" w:rsidP="005D2427">
      <w:pPr>
        <w:pStyle w:val="En-tte"/>
        <w:rPr>
          <w:sz w:val="18"/>
        </w:rPr>
      </w:pPr>
      <w:r w:rsidRPr="00E2521A">
        <w:rPr>
          <w:sz w:val="18"/>
        </w:rPr>
        <w:t>Les critères d’évaluation ne changent pas d’un cycle à l’autre, car c’est la complexité de la tâche proposée à l’élève qui détermine le niveau de difficulté des éléments ciblés.</w:t>
      </w:r>
    </w:p>
    <w:p w:rsidR="005D2427" w:rsidRPr="00952F84" w:rsidRDefault="005D2427" w:rsidP="005D2427">
      <w:pPr>
        <w:rPr>
          <w:sz w:val="2"/>
        </w:rPr>
      </w:pPr>
      <w:r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8DD3D5" wp14:editId="6204780E">
                <wp:simplePos x="0" y="0"/>
                <wp:positionH relativeFrom="column">
                  <wp:posOffset>864870</wp:posOffset>
                </wp:positionH>
                <wp:positionV relativeFrom="paragraph">
                  <wp:posOffset>145416</wp:posOffset>
                </wp:positionV>
                <wp:extent cx="1981200" cy="418465"/>
                <wp:effectExtent l="0" t="0" r="0" b="63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2427" w:rsidRPr="00821C45" w:rsidRDefault="005D2427" w:rsidP="005D242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Niveau de compétence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DD3D5" id="Zone de texte 5" o:spid="_x0000_s1028" type="#_x0000_t202" style="position:absolute;margin-left:68.1pt;margin-top:11.45pt;width:156pt;height:32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" filled="f" stroked="f" strokeweight=".5pt">
                <v:textbox>
                  <w:txbxContent>
                    <w:p w:rsidR="005D2427" w:rsidRPr="00821C45" w:rsidRDefault="005D2427" w:rsidP="005D2427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Niveau de compétence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2109"/>
        <w:gridCol w:w="2109"/>
        <w:gridCol w:w="2109"/>
        <w:gridCol w:w="2109"/>
        <w:gridCol w:w="2110"/>
      </w:tblGrid>
      <w:tr w:rsidR="005D2427" w:rsidRPr="00B12E46" w:rsidTr="00DF1731">
        <w:trPr>
          <w:trHeight w:val="6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2427" w:rsidRPr="00B12E46" w:rsidRDefault="005D2427" w:rsidP="00DF1731">
            <w:pPr>
              <w:spacing w:after="40" w:line="240" w:lineRule="auto"/>
              <w:rPr>
                <w:b/>
              </w:rPr>
            </w:pPr>
            <w:r>
              <w:rPr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607E9D95" wp14:editId="7470379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-4445</wp:posOffset>
                      </wp:positionV>
                      <wp:extent cx="2228850" cy="419100"/>
                      <wp:effectExtent l="0" t="0" r="19050" b="19050"/>
                      <wp:wrapNone/>
                      <wp:docPr id="6" name="Triangle isocè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228850" cy="419100"/>
                              </a:xfrm>
                              <a:prstGeom prst="triangle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1DCE6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6" o:spid="_x0000_s1026" type="#_x0000_t5" style="position:absolute;margin-left:-6.05pt;margin-top:-.35pt;width:175.5pt;height:33pt;rotation:180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" adj="0" fillcolor="#dbe5f1 [660]" strokecolor="#243f60 [1604]" strokeweight=".25pt"/>
                  </w:pict>
                </mc:Fallback>
              </mc:AlternateContent>
            </w:r>
            <w:r>
              <w:rPr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101098BC" wp14:editId="67C01CD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128270</wp:posOffset>
                      </wp:positionV>
                      <wp:extent cx="733425" cy="321945"/>
                      <wp:effectExtent l="0" t="0" r="9525" b="1905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733425" cy="321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D2427" w:rsidRPr="00821C45" w:rsidRDefault="005D2427" w:rsidP="005D2427">
                                  <w:pPr>
                                    <w:spacing w:after="0" w:line="240" w:lineRule="auto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21C45">
                                    <w:rPr>
                                      <w:b/>
                                      <w:sz w:val="24"/>
                                    </w:rPr>
                                    <w:t>Critères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098BC" id="Zone de texte 7" o:spid="_x0000_s1029" type="#_x0000_t202" style="position:absolute;margin-left:-.8pt;margin-top:10.1pt;width:57.75pt;height:25.35pt;flip:x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" fillcolor="white [3201]" stroked="f" strokeweight=".5pt">
                      <v:textbox>
                        <w:txbxContent>
                          <w:p w:rsidR="005D2427" w:rsidRPr="00821C45" w:rsidRDefault="005D2427" w:rsidP="005D2427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821C45">
                              <w:rPr>
                                <w:b/>
                                <w:sz w:val="24"/>
                              </w:rPr>
                              <w:t>Critères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09" w:type="dxa"/>
            <w:shd w:val="clear" w:color="auto" w:fill="DBE5F1" w:themeFill="accent1" w:themeFillTint="33"/>
            <w:vAlign w:val="center"/>
          </w:tcPr>
          <w:p w:rsidR="005D2427" w:rsidRPr="00BF5EBC" w:rsidRDefault="005D2427" w:rsidP="00DF173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Marqué  5</w:t>
            </w:r>
          </w:p>
        </w:tc>
        <w:tc>
          <w:tcPr>
            <w:tcW w:w="2109" w:type="dxa"/>
            <w:shd w:val="clear" w:color="auto" w:fill="DBE5F1" w:themeFill="accent1" w:themeFillTint="33"/>
            <w:vAlign w:val="center"/>
          </w:tcPr>
          <w:p w:rsidR="005D2427" w:rsidRPr="00BF5EBC" w:rsidRDefault="005D2427" w:rsidP="00DF173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Assuré  </w:t>
            </w:r>
            <w:r w:rsidRPr="00BF5EBC">
              <w:rPr>
                <w:b/>
              </w:rPr>
              <w:t>4</w:t>
            </w:r>
          </w:p>
        </w:tc>
        <w:tc>
          <w:tcPr>
            <w:tcW w:w="2109" w:type="dxa"/>
            <w:shd w:val="clear" w:color="auto" w:fill="DBE5F1" w:themeFill="accent1" w:themeFillTint="33"/>
            <w:vAlign w:val="center"/>
          </w:tcPr>
          <w:p w:rsidR="005D2427" w:rsidRPr="00BF5EBC" w:rsidRDefault="005D2427" w:rsidP="00DF173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Acceptable  </w:t>
            </w:r>
            <w:r w:rsidRPr="00BF5EBC">
              <w:rPr>
                <w:b/>
              </w:rPr>
              <w:t>3</w:t>
            </w:r>
          </w:p>
        </w:tc>
        <w:tc>
          <w:tcPr>
            <w:tcW w:w="2109" w:type="dxa"/>
            <w:shd w:val="clear" w:color="auto" w:fill="DBE5F1" w:themeFill="accent1" w:themeFillTint="33"/>
            <w:vAlign w:val="center"/>
          </w:tcPr>
          <w:p w:rsidR="005D2427" w:rsidRPr="00BF5EBC" w:rsidRDefault="005D2427" w:rsidP="00DF173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Peu développé  2</w:t>
            </w:r>
          </w:p>
        </w:tc>
        <w:tc>
          <w:tcPr>
            <w:tcW w:w="2110" w:type="dxa"/>
            <w:shd w:val="clear" w:color="auto" w:fill="DBE5F1" w:themeFill="accent1" w:themeFillTint="33"/>
            <w:vAlign w:val="center"/>
          </w:tcPr>
          <w:p w:rsidR="005D2427" w:rsidRPr="00BF5EBC" w:rsidRDefault="005D2427" w:rsidP="00DF173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0"/>
              </w:rPr>
              <w:t>Très peu développé</w:t>
            </w:r>
            <w:r w:rsidRPr="001E31AA">
              <w:rPr>
                <w:b/>
                <w:sz w:val="20"/>
              </w:rPr>
              <w:t xml:space="preserve"> 1</w:t>
            </w:r>
          </w:p>
        </w:tc>
      </w:tr>
      <w:tr w:rsidR="005D2427" w:rsidRPr="00B12E46" w:rsidTr="00DF1731">
        <w:tc>
          <w:tcPr>
            <w:tcW w:w="3539" w:type="dxa"/>
          </w:tcPr>
          <w:p w:rsidR="005D2427" w:rsidRPr="007A3787" w:rsidRDefault="005D2427" w:rsidP="00DF1731">
            <w:pPr>
              <w:spacing w:after="40" w:line="240" w:lineRule="auto"/>
              <w:rPr>
                <w:b/>
              </w:rPr>
            </w:pPr>
            <w:r w:rsidRPr="007A3787">
              <w:rPr>
                <w:b/>
              </w:rPr>
              <w:t>Efficacité de l'utilisation des connaissances liées au langage de la danse :</w:t>
            </w:r>
          </w:p>
          <w:p w:rsidR="005D2427" w:rsidRDefault="005D2427" w:rsidP="005D2427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Corps</w:t>
            </w:r>
          </w:p>
          <w:p w:rsidR="005D2427" w:rsidRDefault="005D2427" w:rsidP="005D2427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Temps</w:t>
            </w:r>
          </w:p>
          <w:p w:rsidR="005D2427" w:rsidRDefault="005D2427" w:rsidP="005D2427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Espace</w:t>
            </w:r>
          </w:p>
          <w:p w:rsidR="005D2427" w:rsidRDefault="005D2427" w:rsidP="005D2427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Énergie</w:t>
            </w:r>
          </w:p>
          <w:p w:rsidR="005D2427" w:rsidRPr="008F1DB7" w:rsidRDefault="005D2427" w:rsidP="005D2427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Relation entre les partenaires</w:t>
            </w:r>
          </w:p>
        </w:tc>
        <w:tc>
          <w:tcPr>
            <w:tcW w:w="2109" w:type="dxa"/>
            <w:shd w:val="clear" w:color="auto" w:fill="FFFFFF" w:themeFill="background1"/>
          </w:tcPr>
          <w:p w:rsidR="005D2427" w:rsidRPr="002E7CE4" w:rsidRDefault="005D2427" w:rsidP="00DF1731">
            <w:pPr>
              <w:pStyle w:val="NormalWe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>L’élève utilise de manière appropriée les éléments du langage de la danse tout au long de la phrase de mouvements.</w:t>
            </w:r>
          </w:p>
        </w:tc>
        <w:tc>
          <w:tcPr>
            <w:tcW w:w="2109" w:type="dxa"/>
            <w:shd w:val="clear" w:color="auto" w:fill="FFFFFF" w:themeFill="background1"/>
          </w:tcPr>
          <w:p w:rsidR="005D2427" w:rsidRPr="002E7CE4" w:rsidRDefault="005D2427" w:rsidP="00DF1731">
            <w:pPr>
              <w:pStyle w:val="NormalWe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>L’élève utilise de manière appropriée la plupart des éléments du langage de la danse liés au cours de la phrase de mouvements.</w:t>
            </w:r>
          </w:p>
        </w:tc>
        <w:tc>
          <w:tcPr>
            <w:tcW w:w="2109" w:type="dxa"/>
            <w:shd w:val="clear" w:color="auto" w:fill="FFFFFF" w:themeFill="background1"/>
          </w:tcPr>
          <w:p w:rsidR="005D2427" w:rsidRPr="002E7CE4" w:rsidRDefault="005D2427" w:rsidP="00DF1731">
            <w:pPr>
              <w:pStyle w:val="NormalWe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>L’élève utilise de manière appropriée certains éléments du langage de la danse au cours de la phrase de mouvements.</w:t>
            </w:r>
          </w:p>
        </w:tc>
        <w:tc>
          <w:tcPr>
            <w:tcW w:w="2109" w:type="dxa"/>
            <w:shd w:val="clear" w:color="auto" w:fill="FFFFFF" w:themeFill="background1"/>
          </w:tcPr>
          <w:p w:rsidR="005D2427" w:rsidRPr="002E7CE4" w:rsidRDefault="005D2427" w:rsidP="00DF1731">
            <w:pPr>
              <w:pStyle w:val="NormalWe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>L’élève utilise peu</w:t>
            </w:r>
          </w:p>
          <w:p w:rsidR="005D2427" w:rsidRPr="002E7CE4" w:rsidRDefault="005D2427" w:rsidP="00DF1731">
            <w:pPr>
              <w:pStyle w:val="NormalWe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>d’éléments du langage de la danse lors de la phrase de mouvements.</w:t>
            </w:r>
          </w:p>
        </w:tc>
        <w:tc>
          <w:tcPr>
            <w:tcW w:w="2110" w:type="dxa"/>
            <w:shd w:val="clear" w:color="auto" w:fill="FFFFFF" w:themeFill="background1"/>
          </w:tcPr>
          <w:p w:rsidR="005D2427" w:rsidRPr="002E7CE4" w:rsidRDefault="005D2427" w:rsidP="00DF1731">
            <w:pPr>
              <w:pStyle w:val="NormalWe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>L’élève utilise très peu ou aucun des éléments du langage de la danse</w:t>
            </w:r>
            <w:r w:rsidRPr="002E7CE4">
              <w:rPr>
                <w:rFonts w:ascii="Comic Sans MS" w:hAnsi="Comic Sans MS"/>
                <w:color w:val="000000"/>
                <w:sz w:val="18"/>
                <w:szCs w:val="18"/>
              </w:rPr>
              <w:t>.</w:t>
            </w:r>
          </w:p>
        </w:tc>
      </w:tr>
      <w:tr w:rsidR="005D2427" w:rsidRPr="00B12E46" w:rsidTr="00DF1731">
        <w:tc>
          <w:tcPr>
            <w:tcW w:w="3539" w:type="dxa"/>
          </w:tcPr>
          <w:p w:rsidR="005D2427" w:rsidRPr="00B12E46" w:rsidRDefault="005D2427" w:rsidP="00DF1731">
            <w:pPr>
              <w:spacing w:after="40" w:line="240" w:lineRule="auto"/>
              <w:rPr>
                <w:b/>
              </w:rPr>
            </w:pPr>
            <w:r w:rsidRPr="00B12E46">
              <w:rPr>
                <w:b/>
              </w:rPr>
              <w:t xml:space="preserve">Efficacité de l'utilisation des connaissances liées aux éléments de techniques </w:t>
            </w:r>
            <w:r>
              <w:rPr>
                <w:b/>
              </w:rPr>
              <w:t>du mouvement</w:t>
            </w:r>
            <w:r w:rsidRPr="00B12E46">
              <w:rPr>
                <w:b/>
              </w:rPr>
              <w:t> :</w:t>
            </w:r>
          </w:p>
          <w:p w:rsidR="005D2427" w:rsidRDefault="005D2427" w:rsidP="005D242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Respiration abdominale</w:t>
            </w:r>
          </w:p>
          <w:p w:rsidR="005D2427" w:rsidRDefault="005D2427" w:rsidP="005D242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Alignement corporel</w:t>
            </w:r>
          </w:p>
          <w:p w:rsidR="005D2427" w:rsidRPr="00A744B7" w:rsidRDefault="005D2427" w:rsidP="005D242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Latéralité</w:t>
            </w:r>
          </w:p>
          <w:p w:rsidR="005D2427" w:rsidRDefault="005D2427" w:rsidP="005D242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Tonus musculaire</w:t>
            </w:r>
          </w:p>
          <w:p w:rsidR="005D2427" w:rsidRDefault="005D2427" w:rsidP="005D242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Mobilité et fonction des parties du corps</w:t>
            </w:r>
          </w:p>
          <w:p w:rsidR="005D2427" w:rsidRDefault="005D2427" w:rsidP="005D242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Transfert du poids</w:t>
            </w:r>
          </w:p>
          <w:p w:rsidR="005D2427" w:rsidRPr="002B2489" w:rsidRDefault="005D2427" w:rsidP="005D242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Focalisation</w:t>
            </w:r>
          </w:p>
        </w:tc>
        <w:tc>
          <w:tcPr>
            <w:tcW w:w="2109" w:type="dxa"/>
            <w:shd w:val="clear" w:color="auto" w:fill="FFFFFF" w:themeFill="background1"/>
          </w:tcPr>
          <w:p w:rsidR="005D2427" w:rsidRPr="002E7CE4" w:rsidRDefault="005D2427" w:rsidP="00DF1731">
            <w:pPr>
              <w:pStyle w:val="NormalWe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>L’élève utilise de manière appropriée et variée tous  les éléments ciblés de technique du mouvement.</w:t>
            </w:r>
          </w:p>
        </w:tc>
        <w:tc>
          <w:tcPr>
            <w:tcW w:w="2109" w:type="dxa"/>
            <w:shd w:val="clear" w:color="auto" w:fill="FFFFFF" w:themeFill="background1"/>
          </w:tcPr>
          <w:p w:rsidR="005D2427" w:rsidRPr="002E7CE4" w:rsidRDefault="005D2427" w:rsidP="00DF1731">
            <w:pPr>
              <w:pStyle w:val="NormalWe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>L’élève utilise de manière appropriée la plupart</w:t>
            </w:r>
            <w:r w:rsidRPr="002E7CE4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>des éléments ciblés de technique du mouvement.</w:t>
            </w:r>
          </w:p>
        </w:tc>
        <w:tc>
          <w:tcPr>
            <w:tcW w:w="2109" w:type="dxa"/>
            <w:shd w:val="clear" w:color="auto" w:fill="FFFFFF" w:themeFill="background1"/>
          </w:tcPr>
          <w:p w:rsidR="005D2427" w:rsidRPr="002E7CE4" w:rsidRDefault="005D2427" w:rsidP="00DF1731">
            <w:pPr>
              <w:pStyle w:val="NormalWe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>L’élève utilise de manière appropriée certains éléments ciblés de technique du mouvement.</w:t>
            </w:r>
          </w:p>
        </w:tc>
        <w:tc>
          <w:tcPr>
            <w:tcW w:w="2109" w:type="dxa"/>
            <w:shd w:val="clear" w:color="auto" w:fill="FFFFFF" w:themeFill="background1"/>
          </w:tcPr>
          <w:p w:rsidR="005D2427" w:rsidRPr="002E7CE4" w:rsidRDefault="005D2427" w:rsidP="00DF1731">
            <w:pPr>
              <w:pStyle w:val="NormalWe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>L’élève utilise peu d’éléments ciblés de technique du mouvement.</w:t>
            </w:r>
          </w:p>
        </w:tc>
        <w:tc>
          <w:tcPr>
            <w:tcW w:w="2110" w:type="dxa"/>
            <w:shd w:val="clear" w:color="auto" w:fill="FFFFFF" w:themeFill="background1"/>
          </w:tcPr>
          <w:p w:rsidR="005D2427" w:rsidRPr="002E7CE4" w:rsidRDefault="005D2427" w:rsidP="00DF1731">
            <w:pPr>
              <w:pStyle w:val="NormalWe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L’élève utilise très peu ou aucun </w:t>
            </w:r>
            <w:r w:rsidRPr="002E7CE4">
              <w:rPr>
                <w:rFonts w:ascii="Comic Sans MS" w:hAnsi="Comic Sans MS"/>
                <w:color w:val="000000"/>
                <w:sz w:val="18"/>
                <w:szCs w:val="18"/>
              </w:rPr>
              <w:t xml:space="preserve">des </w:t>
            </w: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>éléments ciblés de technique du mouvement.</w:t>
            </w:r>
          </w:p>
        </w:tc>
      </w:tr>
      <w:tr w:rsidR="005D2427" w:rsidRPr="00B12E46" w:rsidTr="00DF1731">
        <w:tc>
          <w:tcPr>
            <w:tcW w:w="3539" w:type="dxa"/>
            <w:vAlign w:val="center"/>
          </w:tcPr>
          <w:p w:rsidR="005D2427" w:rsidRDefault="005D2427" w:rsidP="00DF1731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Cohérence de l'organisation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des éléments :</w:t>
            </w:r>
          </w:p>
          <w:p w:rsidR="005D2427" w:rsidRDefault="005D2427" w:rsidP="005D2427">
            <w:pPr>
              <w:pStyle w:val="NormalWeb"/>
              <w:numPr>
                <w:ilvl w:val="0"/>
                <w:numId w:val="10"/>
              </w:numPr>
              <w:tabs>
                <w:tab w:val="clear" w:pos="1080"/>
                <w:tab w:val="num" w:pos="720"/>
              </w:tabs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5"/>
                <w:szCs w:val="15"/>
              </w:rPr>
              <w:t>Structures  (</w:t>
            </w:r>
            <w:proofErr w:type="gramEnd"/>
            <w:r>
              <w:rPr>
                <w:rFonts w:ascii="Calibri" w:hAnsi="Calibri" w:cs="Calibri"/>
                <w:color w:val="000000"/>
                <w:sz w:val="15"/>
                <w:szCs w:val="15"/>
              </w:rPr>
              <w:t>position, phrase, forme)</w:t>
            </w:r>
          </w:p>
          <w:p w:rsidR="005D2427" w:rsidRDefault="005D2427" w:rsidP="005D2427">
            <w:pPr>
              <w:pStyle w:val="NormalWeb"/>
              <w:numPr>
                <w:ilvl w:val="0"/>
                <w:numId w:val="10"/>
              </w:numPr>
              <w:tabs>
                <w:tab w:val="clear" w:pos="1080"/>
                <w:tab w:val="num" w:pos="720"/>
              </w:tabs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Enchaînement  des phrases de mouvements</w:t>
            </w:r>
          </w:p>
        </w:tc>
        <w:tc>
          <w:tcPr>
            <w:tcW w:w="2109" w:type="dxa"/>
            <w:shd w:val="clear" w:color="auto" w:fill="FFFFFF" w:themeFill="background1"/>
          </w:tcPr>
          <w:p w:rsidR="005D2427" w:rsidRPr="002E7CE4" w:rsidRDefault="005D2427" w:rsidP="00DF1731">
            <w:pPr>
              <w:pStyle w:val="NormalWe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>L’élève organise de façon cohérente les éléments liés à la proposition de départ.</w:t>
            </w:r>
          </w:p>
        </w:tc>
        <w:tc>
          <w:tcPr>
            <w:tcW w:w="2109" w:type="dxa"/>
            <w:shd w:val="clear" w:color="auto" w:fill="FFFFFF" w:themeFill="background1"/>
          </w:tcPr>
          <w:p w:rsidR="005D2427" w:rsidRPr="002E7CE4" w:rsidRDefault="005D2427" w:rsidP="00DF1731">
            <w:pPr>
              <w:pStyle w:val="NormalWe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>L’élève organise de façon cohérente la plupart des éléments liés à la proposition de départ.</w:t>
            </w:r>
          </w:p>
        </w:tc>
        <w:tc>
          <w:tcPr>
            <w:tcW w:w="2109" w:type="dxa"/>
            <w:shd w:val="clear" w:color="auto" w:fill="FFFFFF" w:themeFill="background1"/>
          </w:tcPr>
          <w:p w:rsidR="005D2427" w:rsidRPr="002E7CE4" w:rsidRDefault="005D2427" w:rsidP="00DF1731">
            <w:pPr>
              <w:pStyle w:val="NormalWe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>L’élève organise de façon cohérente certains éléments liés à la proposition de départ.</w:t>
            </w:r>
          </w:p>
        </w:tc>
        <w:tc>
          <w:tcPr>
            <w:tcW w:w="2109" w:type="dxa"/>
            <w:shd w:val="clear" w:color="auto" w:fill="FFFFFF" w:themeFill="background1"/>
          </w:tcPr>
          <w:p w:rsidR="005D2427" w:rsidRPr="002E7CE4" w:rsidRDefault="005D2427" w:rsidP="00DF1731">
            <w:pPr>
              <w:pStyle w:val="NormalWe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>L’élève organise difficilement des éléments  ayant  peu de liens avec la proposition de départ.</w:t>
            </w:r>
          </w:p>
        </w:tc>
        <w:tc>
          <w:tcPr>
            <w:tcW w:w="2110" w:type="dxa"/>
            <w:shd w:val="clear" w:color="auto" w:fill="FFFFFF" w:themeFill="background1"/>
          </w:tcPr>
          <w:p w:rsidR="005D2427" w:rsidRPr="002E7CE4" w:rsidRDefault="005D2427" w:rsidP="00DF1731">
            <w:pPr>
              <w:pStyle w:val="NormalWe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>L’élève organise très difficilement des éléments n’ayant aucun lien avec la proposition de départ.</w:t>
            </w:r>
          </w:p>
        </w:tc>
      </w:tr>
      <w:tr w:rsidR="005D2427" w:rsidRPr="00071E53" w:rsidTr="00DF1731">
        <w:tc>
          <w:tcPr>
            <w:tcW w:w="3539" w:type="dxa"/>
            <w:vAlign w:val="center"/>
          </w:tcPr>
          <w:p w:rsidR="005D2427" w:rsidRDefault="005D2427" w:rsidP="00DF1731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Respect des caractéristiques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de la danse :</w:t>
            </w:r>
          </w:p>
          <w:p w:rsidR="005D2427" w:rsidRDefault="005D2427" w:rsidP="005D2427">
            <w:pPr>
              <w:pStyle w:val="NormalWeb"/>
              <w:numPr>
                <w:ilvl w:val="0"/>
                <w:numId w:val="11"/>
              </w:numPr>
              <w:tabs>
                <w:tab w:val="clear" w:pos="1440"/>
                <w:tab w:val="num" w:pos="720"/>
              </w:tabs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Éléments expressifs de la danse</w:t>
            </w:r>
          </w:p>
          <w:p w:rsidR="005D2427" w:rsidRDefault="005D2427" w:rsidP="005D2427">
            <w:pPr>
              <w:pStyle w:val="NormalWeb"/>
              <w:numPr>
                <w:ilvl w:val="0"/>
                <w:numId w:val="11"/>
              </w:numPr>
              <w:tabs>
                <w:tab w:val="clear" w:pos="1440"/>
                <w:tab w:val="num" w:pos="720"/>
              </w:tabs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Règles relatives au mouvement d’ensemble </w:t>
            </w:r>
          </w:p>
        </w:tc>
        <w:tc>
          <w:tcPr>
            <w:tcW w:w="2109" w:type="dxa"/>
            <w:shd w:val="clear" w:color="auto" w:fill="FFFFFF" w:themeFill="background1"/>
          </w:tcPr>
          <w:p w:rsidR="005D2427" w:rsidRPr="002E7CE4" w:rsidRDefault="005D2427" w:rsidP="00DF1731">
            <w:pPr>
              <w:pStyle w:val="NormalWe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>L’élève répond de façon appropriée aux indications sonores ou visuelles et respecte les qualités expressives des mouvements.</w:t>
            </w:r>
          </w:p>
        </w:tc>
        <w:tc>
          <w:tcPr>
            <w:tcW w:w="2109" w:type="dxa"/>
            <w:shd w:val="clear" w:color="auto" w:fill="FFFFFF" w:themeFill="background1"/>
          </w:tcPr>
          <w:p w:rsidR="005D2427" w:rsidRPr="002E7CE4" w:rsidRDefault="005D2427" w:rsidP="00DF1731">
            <w:pPr>
              <w:pStyle w:val="NormalWe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>L’élève répond de façon appropriée à la plupart  des indications sonores ou visuelles et respecte les qual</w:t>
            </w:r>
            <w:bookmarkStart w:id="0" w:name="_GoBack"/>
            <w:bookmarkEnd w:id="0"/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>ités expressives des mouvements.</w:t>
            </w:r>
          </w:p>
        </w:tc>
        <w:tc>
          <w:tcPr>
            <w:tcW w:w="2109" w:type="dxa"/>
            <w:shd w:val="clear" w:color="auto" w:fill="FFFFFF" w:themeFill="background1"/>
          </w:tcPr>
          <w:p w:rsidR="005D2427" w:rsidRPr="002E7CE4" w:rsidRDefault="005D2427" w:rsidP="00DF1731">
            <w:pPr>
              <w:pStyle w:val="NormalWe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>L’élève répond de façon appropriée à certaines indications sonores ou visuelles et expérimente les qualités expressives des mouvements.</w:t>
            </w:r>
          </w:p>
        </w:tc>
        <w:tc>
          <w:tcPr>
            <w:tcW w:w="2109" w:type="dxa"/>
            <w:shd w:val="clear" w:color="auto" w:fill="FFFFFF" w:themeFill="background1"/>
          </w:tcPr>
          <w:p w:rsidR="005D2427" w:rsidRPr="002E7CE4" w:rsidRDefault="005D2427" w:rsidP="00DF1731">
            <w:pPr>
              <w:pStyle w:val="NormalWe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L’élève répond</w:t>
            </w: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difficilement aux indications sonores ou visuelles et  respecte peu les qualités expressives des mouvements.</w:t>
            </w:r>
          </w:p>
        </w:tc>
        <w:tc>
          <w:tcPr>
            <w:tcW w:w="2110" w:type="dxa"/>
            <w:shd w:val="clear" w:color="auto" w:fill="FFFFFF" w:themeFill="background1"/>
          </w:tcPr>
          <w:p w:rsidR="005D2427" w:rsidRPr="002E7CE4" w:rsidRDefault="005D2427" w:rsidP="00DF1731">
            <w:pPr>
              <w:pStyle w:val="NormalWeb"/>
              <w:spacing w:before="120" w:beforeAutospacing="0" w:after="120" w:afterAutospacing="0"/>
              <w:jc w:val="center"/>
              <w:rPr>
                <w:sz w:val="18"/>
                <w:szCs w:val="18"/>
              </w:rPr>
            </w:pPr>
            <w:r w:rsidRPr="002E7CE4">
              <w:rPr>
                <w:rFonts w:ascii="Calibri" w:hAnsi="Calibri" w:cs="Calibri"/>
                <w:color w:val="000000"/>
                <w:sz w:val="18"/>
                <w:szCs w:val="18"/>
              </w:rPr>
              <w:t>L’élève ne répond peu ou pas aux indications sonores ou visuelles et ne respecte pas les qualités expressives des mouvements.</w:t>
            </w:r>
          </w:p>
        </w:tc>
      </w:tr>
    </w:tbl>
    <w:p w:rsidR="005D2427" w:rsidRPr="00C77816" w:rsidRDefault="005D2427" w:rsidP="005D2427">
      <w:pPr>
        <w:spacing w:after="0" w:line="240" w:lineRule="auto"/>
        <w:rPr>
          <w:b/>
          <w:sz w:val="19"/>
          <w:szCs w:val="19"/>
        </w:rPr>
      </w:pPr>
      <w:r w:rsidRPr="00C77816">
        <w:rPr>
          <w:b/>
          <w:sz w:val="19"/>
          <w:szCs w:val="19"/>
        </w:rPr>
        <w:t>Maîtrise des connaissances ciblées par la Progression des apprentissages</w:t>
      </w:r>
    </w:p>
    <w:p w:rsidR="005D2427" w:rsidRPr="002B6F9D" w:rsidRDefault="005D2427" w:rsidP="005D2427">
      <w:pPr>
        <w:spacing w:after="0" w:line="240" w:lineRule="auto"/>
        <w:rPr>
          <w:sz w:val="16"/>
          <w:szCs w:val="16"/>
        </w:rPr>
      </w:pPr>
      <w:r w:rsidRPr="002B6F9D">
        <w:rPr>
          <w:noProof/>
          <w:sz w:val="16"/>
          <w:szCs w:val="16"/>
          <w:lang w:val="fr-FR" w:eastAsia="fr-FR"/>
        </w:rPr>
        <w:drawing>
          <wp:anchor distT="0" distB="0" distL="114300" distR="114300" simplePos="0" relativeHeight="251681792" behindDoc="0" locked="0" layoutInCell="1" allowOverlap="1" wp14:anchorId="50204FCF" wp14:editId="02A285E7">
            <wp:simplePos x="0" y="0"/>
            <wp:positionH relativeFrom="column">
              <wp:posOffset>8142197</wp:posOffset>
            </wp:positionH>
            <wp:positionV relativeFrom="paragraph">
              <wp:posOffset>318135</wp:posOffset>
            </wp:positionV>
            <wp:extent cx="695325" cy="814971"/>
            <wp:effectExtent l="0" t="0" r="0" b="444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14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6F9D">
        <w:rPr>
          <w:rFonts w:eastAsia="Times New Roman" w:cs="Calibri"/>
          <w:color w:val="000000"/>
          <w:sz w:val="16"/>
          <w:szCs w:val="16"/>
          <w:lang w:val="fr-FR" w:eastAsia="fr-FR"/>
        </w:rPr>
        <w:t>La maîtrise des connaissances n’est pas un critère en soi. C’est en acquérant progressivement les connaissances précisées dans la </w:t>
      </w:r>
      <w:hyperlink r:id="rId11" w:history="1">
        <w:r w:rsidRPr="002B6F9D">
          <w:rPr>
            <w:rStyle w:val="Lienhypertexte"/>
            <w:rFonts w:eastAsia="Times New Roman" w:cs="Calibri"/>
            <w:sz w:val="16"/>
            <w:szCs w:val="16"/>
            <w:lang w:val="fr-FR" w:eastAsia="fr-FR"/>
          </w:rPr>
          <w:t>Progression des apprentissages </w:t>
        </w:r>
      </w:hyperlink>
      <w:r w:rsidRPr="002B6F9D">
        <w:rPr>
          <w:rFonts w:eastAsia="Times New Roman" w:cs="Calibri"/>
          <w:color w:val="000000"/>
          <w:sz w:val="16"/>
          <w:szCs w:val="16"/>
          <w:lang w:val="fr-FR" w:eastAsia="fr-FR"/>
        </w:rPr>
        <w:t>que les élèves pourront développer les compétences prévues au </w:t>
      </w:r>
      <w:hyperlink r:id="rId12" w:history="1">
        <w:r w:rsidRPr="002B6F9D">
          <w:rPr>
            <w:rStyle w:val="Lienhypertexte"/>
            <w:rFonts w:eastAsia="Times New Roman" w:cs="Calibri"/>
            <w:sz w:val="16"/>
            <w:szCs w:val="16"/>
            <w:lang w:val="fr-FR" w:eastAsia="fr-FR"/>
          </w:rPr>
          <w:t>Programme de formation.</w:t>
        </w:r>
      </w:hyperlink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690"/>
        <w:gridCol w:w="3117"/>
        <w:gridCol w:w="3117"/>
      </w:tblGrid>
      <w:tr w:rsidR="005D2427" w:rsidTr="00DF1731">
        <w:trPr>
          <w:trHeight w:val="160"/>
        </w:trPr>
        <w:tc>
          <w:tcPr>
            <w:tcW w:w="3544" w:type="dxa"/>
          </w:tcPr>
          <w:p w:rsidR="005D2427" w:rsidRDefault="005D2427" w:rsidP="00DF173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9570F4">
              <w:rPr>
                <w:rFonts w:ascii="Calibri" w:hAnsi="Calibri" w:cs="Calibri"/>
                <w:color w:val="000000"/>
                <w:sz w:val="15"/>
                <w:szCs w:val="15"/>
              </w:rPr>
              <w:t>Langage de la danse</w:t>
            </w:r>
          </w:p>
          <w:p w:rsidR="005D2427" w:rsidRPr="009570F4" w:rsidRDefault="005D2427" w:rsidP="00DF173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9570F4">
              <w:rPr>
                <w:rFonts w:ascii="Calibri" w:hAnsi="Calibri" w:cs="Calibri"/>
                <w:color w:val="000000"/>
                <w:sz w:val="15"/>
                <w:szCs w:val="15"/>
              </w:rPr>
              <w:t>Règles relatives aux mouvements d’ensemble</w:t>
            </w:r>
          </w:p>
        </w:tc>
        <w:tc>
          <w:tcPr>
            <w:tcW w:w="2690" w:type="dxa"/>
          </w:tcPr>
          <w:p w:rsidR="005D2427" w:rsidRDefault="005D2427" w:rsidP="00DF173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9570F4">
              <w:rPr>
                <w:rFonts w:ascii="Calibri" w:hAnsi="Calibri" w:cs="Calibri"/>
                <w:color w:val="000000"/>
                <w:sz w:val="15"/>
                <w:szCs w:val="15"/>
              </w:rPr>
              <w:t>Techniques du mouvement</w:t>
            </w:r>
          </w:p>
          <w:p w:rsidR="005D2427" w:rsidRPr="00CC085B" w:rsidRDefault="005D2427" w:rsidP="00DF1731">
            <w:pPr>
              <w:pStyle w:val="NormalWeb"/>
              <w:numPr>
                <w:ilvl w:val="0"/>
                <w:numId w:val="12"/>
              </w:numPr>
              <w:spacing w:before="0" w:beforeAutospacing="0" w:after="0"/>
              <w:ind w:left="360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C085B">
              <w:rPr>
                <w:rFonts w:ascii="Calibri" w:hAnsi="Calibri" w:cs="Calibri"/>
                <w:color w:val="000000"/>
                <w:sz w:val="15"/>
                <w:szCs w:val="15"/>
              </w:rPr>
              <w:t>Structures</w:t>
            </w:r>
          </w:p>
        </w:tc>
        <w:tc>
          <w:tcPr>
            <w:tcW w:w="3117" w:type="dxa"/>
          </w:tcPr>
          <w:p w:rsidR="005D2427" w:rsidRPr="00F142A7" w:rsidRDefault="005D2427" w:rsidP="00DF1731">
            <w:pPr>
              <w:pStyle w:val="NormalWeb"/>
              <w:numPr>
                <w:ilvl w:val="0"/>
                <w:numId w:val="12"/>
              </w:numPr>
              <w:spacing w:before="0" w:beforeAutospacing="0" w:after="0"/>
              <w:ind w:left="360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C085B">
              <w:rPr>
                <w:rFonts w:ascii="Calibri" w:hAnsi="Calibri" w:cs="Calibri"/>
                <w:color w:val="000000"/>
                <w:sz w:val="15"/>
                <w:szCs w:val="15"/>
              </w:rPr>
              <w:t>Procédés de composition</w:t>
            </w:r>
          </w:p>
        </w:tc>
        <w:tc>
          <w:tcPr>
            <w:tcW w:w="3117" w:type="dxa"/>
          </w:tcPr>
          <w:p w:rsidR="005D2427" w:rsidRPr="00CC085B" w:rsidRDefault="005D2427" w:rsidP="00DF1731">
            <w:pPr>
              <w:pStyle w:val="NormalWeb"/>
              <w:spacing w:before="0" w:beforeAutospacing="0"/>
              <w:ind w:left="360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</w:p>
        </w:tc>
      </w:tr>
    </w:tbl>
    <w:p w:rsidR="005D2427" w:rsidRDefault="005D2427" w:rsidP="005D2427">
      <w:pPr>
        <w:rPr>
          <w:sz w:val="2"/>
          <w:szCs w:val="2"/>
        </w:rPr>
      </w:pPr>
    </w:p>
    <w:p w:rsidR="005D2427" w:rsidRDefault="005D2427">
      <w:pPr>
        <w:spacing w:after="0" w:line="240" w:lineRule="auto"/>
        <w:rPr>
          <w:sz w:val="2"/>
          <w:szCs w:val="2"/>
        </w:rPr>
      </w:pPr>
    </w:p>
    <w:p w:rsidR="005D2427" w:rsidRPr="00E524C8" w:rsidRDefault="005D2427" w:rsidP="005D2427">
      <w:pPr>
        <w:rPr>
          <w:sz w:val="2"/>
          <w:szCs w:val="2"/>
        </w:rPr>
      </w:pPr>
    </w:p>
    <w:p w:rsidR="005D2427" w:rsidRDefault="005D2427" w:rsidP="005D2427">
      <w:pPr>
        <w:pStyle w:val="En-tte"/>
        <w:rPr>
          <w:b/>
          <w:color w:val="000000" w:themeColor="text1"/>
          <w:sz w:val="28"/>
          <w:szCs w:val="28"/>
        </w:rPr>
      </w:pPr>
      <w:r w:rsidRPr="00E2521A">
        <w:rPr>
          <w:b/>
          <w:sz w:val="28"/>
          <w:szCs w:val="28"/>
        </w:rPr>
        <w:t xml:space="preserve">Grille d’évaluation : </w:t>
      </w:r>
      <w:r>
        <w:rPr>
          <w:b/>
          <w:color w:val="365F91" w:themeColor="accent1" w:themeShade="BF"/>
          <w:sz w:val="36"/>
          <w:szCs w:val="36"/>
        </w:rPr>
        <w:t>Danse</w:t>
      </w:r>
      <w:r w:rsidRPr="00E2521A">
        <w:rPr>
          <w:b/>
          <w:bCs/>
          <w:i/>
          <w:color w:val="365F91" w:themeColor="accent1" w:themeShade="BF"/>
          <w:sz w:val="36"/>
          <w:szCs w:val="36"/>
        </w:rPr>
        <w:t xml:space="preserve"> -</w:t>
      </w:r>
      <w:r>
        <w:rPr>
          <w:b/>
          <w:color w:val="365F91" w:themeColor="accent1" w:themeShade="BF"/>
          <w:sz w:val="36"/>
          <w:szCs w:val="36"/>
        </w:rPr>
        <w:t xml:space="preserve"> 3</w:t>
      </w:r>
      <w:r>
        <w:rPr>
          <w:b/>
          <w:color w:val="365F91" w:themeColor="accent1" w:themeShade="BF"/>
          <w:sz w:val="36"/>
          <w:szCs w:val="36"/>
          <w:vertAlign w:val="superscript"/>
        </w:rPr>
        <w:t>e</w:t>
      </w:r>
      <w:r w:rsidRPr="00E2521A">
        <w:rPr>
          <w:b/>
          <w:color w:val="365F91" w:themeColor="accent1" w:themeShade="BF"/>
          <w:sz w:val="36"/>
          <w:szCs w:val="36"/>
        </w:rPr>
        <w:t xml:space="preserve"> cycle</w:t>
      </w:r>
      <w:r w:rsidRPr="00E2521A">
        <w:rPr>
          <w:b/>
          <w:color w:val="365F91" w:themeColor="accent1" w:themeShade="BF"/>
          <w:sz w:val="28"/>
          <w:szCs w:val="28"/>
        </w:rPr>
        <w:t xml:space="preserve"> </w:t>
      </w:r>
      <w:r w:rsidRPr="00E2521A">
        <w:rPr>
          <w:b/>
          <w:color w:val="000000" w:themeColor="text1"/>
          <w:sz w:val="28"/>
          <w:szCs w:val="28"/>
        </w:rPr>
        <w:t>du primaire</w:t>
      </w:r>
    </w:p>
    <w:p w:rsidR="005D2427" w:rsidRPr="00E2521A" w:rsidRDefault="005D2427" w:rsidP="005D2427">
      <w:pPr>
        <w:pStyle w:val="En-tte"/>
        <w:rPr>
          <w:b/>
          <w:bCs/>
          <w:i/>
          <w:sz w:val="10"/>
        </w:rPr>
      </w:pPr>
    </w:p>
    <w:p w:rsidR="005D2427" w:rsidRPr="00E2521A" w:rsidRDefault="005D2427" w:rsidP="005D2427">
      <w:pPr>
        <w:pStyle w:val="En-tte"/>
        <w:spacing w:before="40"/>
        <w:rPr>
          <w:bCs/>
          <w:i/>
          <w:color w:val="404040" w:themeColor="text1" w:themeTint="BF"/>
          <w:szCs w:val="20"/>
        </w:rPr>
      </w:pPr>
      <w:r w:rsidRPr="00E2521A">
        <w:rPr>
          <w:b/>
          <w:color w:val="365F91" w:themeColor="accent1" w:themeShade="BF"/>
          <w:sz w:val="32"/>
        </w:rPr>
        <w:t>C1et C2</w:t>
      </w:r>
      <w:r w:rsidRPr="00E2521A">
        <w:rPr>
          <w:color w:val="365F91" w:themeColor="accent1" w:themeShade="BF"/>
          <w:sz w:val="32"/>
        </w:rPr>
        <w:t xml:space="preserve"> </w:t>
      </w:r>
      <w:r w:rsidRPr="00E2521A">
        <w:rPr>
          <w:b/>
          <w:bCs/>
          <w:color w:val="404040" w:themeColor="text1" w:themeTint="BF"/>
          <w:sz w:val="28"/>
          <w:szCs w:val="20"/>
        </w:rPr>
        <w:t xml:space="preserve">INVENTER DES </w:t>
      </w:r>
      <w:r>
        <w:rPr>
          <w:b/>
          <w:bCs/>
          <w:color w:val="404040" w:themeColor="text1" w:themeTint="BF"/>
          <w:sz w:val="28"/>
          <w:szCs w:val="20"/>
        </w:rPr>
        <w:t xml:space="preserve">DANSES </w:t>
      </w:r>
      <w:r w:rsidRPr="00E2521A">
        <w:rPr>
          <w:b/>
          <w:bCs/>
          <w:color w:val="404040" w:themeColor="text1" w:themeTint="BF"/>
          <w:sz w:val="28"/>
          <w:szCs w:val="20"/>
        </w:rPr>
        <w:t xml:space="preserve">et INTERPRÉTER DES </w:t>
      </w:r>
      <w:r>
        <w:rPr>
          <w:b/>
          <w:bCs/>
          <w:color w:val="404040" w:themeColor="text1" w:themeTint="BF"/>
          <w:sz w:val="28"/>
          <w:szCs w:val="20"/>
        </w:rPr>
        <w:t>DANSES</w:t>
      </w:r>
    </w:p>
    <w:p w:rsidR="005D2427" w:rsidRPr="00E2521A" w:rsidRDefault="005D2427" w:rsidP="005D2427">
      <w:pPr>
        <w:pStyle w:val="En-tte"/>
        <w:rPr>
          <w:sz w:val="18"/>
        </w:rPr>
      </w:pPr>
      <w:r w:rsidRPr="00E2521A">
        <w:rPr>
          <w:sz w:val="18"/>
        </w:rPr>
        <w:t>Les critères d’évaluation ne changent pas d’un cycle à l’autre, car c’est la complexité de la tâche proposée à l’élève qui détermine le niveau de difficulté des éléments ciblés.</w:t>
      </w:r>
    </w:p>
    <w:p w:rsidR="005D2427" w:rsidRPr="00952F84" w:rsidRDefault="005D2427" w:rsidP="005D2427">
      <w:pPr>
        <w:rPr>
          <w:sz w:val="2"/>
        </w:rPr>
      </w:pPr>
      <w:r>
        <w:rPr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82A43C" wp14:editId="75E39272">
                <wp:simplePos x="0" y="0"/>
                <wp:positionH relativeFrom="column">
                  <wp:posOffset>864870</wp:posOffset>
                </wp:positionH>
                <wp:positionV relativeFrom="paragraph">
                  <wp:posOffset>145416</wp:posOffset>
                </wp:positionV>
                <wp:extent cx="1981200" cy="418465"/>
                <wp:effectExtent l="0" t="0" r="0" b="63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18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2427" w:rsidRPr="00821C45" w:rsidRDefault="005D2427" w:rsidP="005D242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Niveau de compétence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2A43C" id="Zone de texte 9" o:spid="_x0000_s1030" type="#_x0000_t202" style="position:absolute;margin-left:68.1pt;margin-top:11.45pt;width:156pt;height:32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" filled="f" stroked="f" strokeweight=".5pt">
                <v:textbox>
                  <w:txbxContent>
                    <w:p w:rsidR="005D2427" w:rsidRPr="00821C45" w:rsidRDefault="005D2427" w:rsidP="005D2427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Niveau de compétence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2109"/>
        <w:gridCol w:w="2109"/>
        <w:gridCol w:w="2109"/>
        <w:gridCol w:w="2109"/>
        <w:gridCol w:w="2110"/>
      </w:tblGrid>
      <w:tr w:rsidR="005D2427" w:rsidRPr="00B12E46" w:rsidTr="00DF1731">
        <w:trPr>
          <w:trHeight w:val="66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D2427" w:rsidRPr="00B12E46" w:rsidRDefault="005D2427" w:rsidP="00DF1731">
            <w:pPr>
              <w:spacing w:after="40" w:line="240" w:lineRule="auto"/>
              <w:rPr>
                <w:b/>
              </w:rPr>
            </w:pPr>
            <w:r>
              <w:rPr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36761AF9" wp14:editId="6BF58A29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-4445</wp:posOffset>
                      </wp:positionV>
                      <wp:extent cx="2228850" cy="419100"/>
                      <wp:effectExtent l="0" t="0" r="19050" b="19050"/>
                      <wp:wrapNone/>
                      <wp:docPr id="10" name="Triangle isocè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228850" cy="419100"/>
                              </a:xfrm>
                              <a:prstGeom prst="triangle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50A6E" id="Triangle isocèle 10" o:spid="_x0000_s1026" type="#_x0000_t5" style="position:absolute;margin-left:-6.05pt;margin-top:-.35pt;width:175.5pt;height:33pt;rotation:180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" adj="0" fillcolor="#dbe5f1 [660]" strokecolor="#243f60 [1604]" strokeweight=".25pt"/>
                  </w:pict>
                </mc:Fallback>
              </mc:AlternateContent>
            </w:r>
            <w:r>
              <w:rPr>
                <w:b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45C24094" wp14:editId="4834470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128270</wp:posOffset>
                      </wp:positionV>
                      <wp:extent cx="733425" cy="321945"/>
                      <wp:effectExtent l="0" t="0" r="9525" b="1905"/>
                      <wp:wrapNone/>
                      <wp:docPr id="11" name="Zone de 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733425" cy="321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D2427" w:rsidRPr="00821C45" w:rsidRDefault="005D2427" w:rsidP="005D2427">
                                  <w:pPr>
                                    <w:spacing w:after="0" w:line="240" w:lineRule="auto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21C45">
                                    <w:rPr>
                                      <w:b/>
                                      <w:sz w:val="24"/>
                                    </w:rPr>
                                    <w:t>Critères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24094" id="Zone de texte 11" o:spid="_x0000_s1031" type="#_x0000_t202" style="position:absolute;margin-left:-.8pt;margin-top:10.1pt;width:57.75pt;height:25.35pt;flip:x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" fillcolor="white [3201]" stroked="f" strokeweight=".5pt">
                      <v:textbox>
                        <w:txbxContent>
                          <w:p w:rsidR="005D2427" w:rsidRPr="00821C45" w:rsidRDefault="005D2427" w:rsidP="005D2427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 w:rsidRPr="00821C45">
                              <w:rPr>
                                <w:b/>
                                <w:sz w:val="24"/>
                              </w:rPr>
                              <w:t>Critères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09" w:type="dxa"/>
            <w:shd w:val="clear" w:color="auto" w:fill="DBE5F1" w:themeFill="accent1" w:themeFillTint="33"/>
            <w:vAlign w:val="center"/>
          </w:tcPr>
          <w:p w:rsidR="005D2427" w:rsidRPr="00BF5EBC" w:rsidRDefault="005D2427" w:rsidP="00DF173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Marqué  5</w:t>
            </w:r>
          </w:p>
        </w:tc>
        <w:tc>
          <w:tcPr>
            <w:tcW w:w="2109" w:type="dxa"/>
            <w:shd w:val="clear" w:color="auto" w:fill="DBE5F1" w:themeFill="accent1" w:themeFillTint="33"/>
            <w:vAlign w:val="center"/>
          </w:tcPr>
          <w:p w:rsidR="005D2427" w:rsidRPr="00BF5EBC" w:rsidRDefault="005D2427" w:rsidP="00DF173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Assuré  </w:t>
            </w:r>
            <w:r w:rsidRPr="00BF5EBC">
              <w:rPr>
                <w:b/>
              </w:rPr>
              <w:t>4</w:t>
            </w:r>
          </w:p>
        </w:tc>
        <w:tc>
          <w:tcPr>
            <w:tcW w:w="2109" w:type="dxa"/>
            <w:shd w:val="clear" w:color="auto" w:fill="DBE5F1" w:themeFill="accent1" w:themeFillTint="33"/>
            <w:vAlign w:val="center"/>
          </w:tcPr>
          <w:p w:rsidR="005D2427" w:rsidRPr="00BF5EBC" w:rsidRDefault="005D2427" w:rsidP="00DF173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Acceptable  </w:t>
            </w:r>
            <w:r w:rsidRPr="00BF5EBC">
              <w:rPr>
                <w:b/>
              </w:rPr>
              <w:t>3</w:t>
            </w:r>
          </w:p>
        </w:tc>
        <w:tc>
          <w:tcPr>
            <w:tcW w:w="2109" w:type="dxa"/>
            <w:shd w:val="clear" w:color="auto" w:fill="DBE5F1" w:themeFill="accent1" w:themeFillTint="33"/>
            <w:vAlign w:val="center"/>
          </w:tcPr>
          <w:p w:rsidR="005D2427" w:rsidRPr="00BF5EBC" w:rsidRDefault="005D2427" w:rsidP="00DF173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Peu développé  2</w:t>
            </w:r>
          </w:p>
        </w:tc>
        <w:tc>
          <w:tcPr>
            <w:tcW w:w="2110" w:type="dxa"/>
            <w:shd w:val="clear" w:color="auto" w:fill="DBE5F1" w:themeFill="accent1" w:themeFillTint="33"/>
            <w:vAlign w:val="center"/>
          </w:tcPr>
          <w:p w:rsidR="005D2427" w:rsidRPr="00BF5EBC" w:rsidRDefault="005D2427" w:rsidP="00DF173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0"/>
              </w:rPr>
              <w:t>Très peu développé</w:t>
            </w:r>
            <w:r w:rsidRPr="001E31AA">
              <w:rPr>
                <w:b/>
                <w:sz w:val="20"/>
              </w:rPr>
              <w:t xml:space="preserve"> 1</w:t>
            </w:r>
          </w:p>
        </w:tc>
      </w:tr>
      <w:tr w:rsidR="005D2427" w:rsidRPr="00B12E46" w:rsidTr="00DF1731">
        <w:tc>
          <w:tcPr>
            <w:tcW w:w="3539" w:type="dxa"/>
          </w:tcPr>
          <w:p w:rsidR="005D2427" w:rsidRPr="007A3787" w:rsidRDefault="005D2427" w:rsidP="00DF1731">
            <w:pPr>
              <w:spacing w:after="40" w:line="240" w:lineRule="auto"/>
              <w:rPr>
                <w:b/>
              </w:rPr>
            </w:pPr>
            <w:r w:rsidRPr="007A3787">
              <w:rPr>
                <w:b/>
              </w:rPr>
              <w:t>Efficacité de l'utilisation des connaissances liées au langage de la danse :</w:t>
            </w:r>
          </w:p>
          <w:p w:rsidR="005D2427" w:rsidRDefault="005D2427" w:rsidP="005D2427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Corps</w:t>
            </w:r>
          </w:p>
          <w:p w:rsidR="005D2427" w:rsidRDefault="005D2427" w:rsidP="005D2427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Temps</w:t>
            </w:r>
          </w:p>
          <w:p w:rsidR="005D2427" w:rsidRDefault="005D2427" w:rsidP="005D2427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Espace</w:t>
            </w:r>
          </w:p>
          <w:p w:rsidR="005D2427" w:rsidRDefault="005D2427" w:rsidP="005D2427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Énergie</w:t>
            </w:r>
          </w:p>
          <w:p w:rsidR="005D2427" w:rsidRPr="008F1DB7" w:rsidRDefault="005D2427" w:rsidP="005D2427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Relation entre les partenaires</w:t>
            </w:r>
          </w:p>
        </w:tc>
        <w:tc>
          <w:tcPr>
            <w:tcW w:w="2109" w:type="dxa"/>
            <w:shd w:val="clear" w:color="auto" w:fill="FFFFFF" w:themeFill="background1"/>
          </w:tcPr>
          <w:p w:rsidR="005D2427" w:rsidRPr="00747332" w:rsidRDefault="005D2427" w:rsidP="00DF1731">
            <w:pPr>
              <w:pStyle w:val="NormalWeb"/>
              <w:spacing w:before="120" w:beforeAutospacing="0" w:after="0" w:afterAutospacing="0"/>
              <w:jc w:val="center"/>
              <w:rPr>
                <w:sz w:val="16"/>
                <w:szCs w:val="18"/>
              </w:rPr>
            </w:pPr>
            <w:r w:rsidRPr="00747332">
              <w:rPr>
                <w:rFonts w:ascii="Calibri" w:hAnsi="Calibri" w:cs="Calibri"/>
                <w:color w:val="000000"/>
                <w:sz w:val="16"/>
                <w:szCs w:val="18"/>
              </w:rPr>
              <w:t>L’élève utilise de manière appropriée les éléments du langage de la danse tout au long de la phrase de mouvements.</w:t>
            </w:r>
          </w:p>
        </w:tc>
        <w:tc>
          <w:tcPr>
            <w:tcW w:w="2109" w:type="dxa"/>
            <w:shd w:val="clear" w:color="auto" w:fill="FFFFFF" w:themeFill="background1"/>
          </w:tcPr>
          <w:p w:rsidR="005D2427" w:rsidRPr="00747332" w:rsidRDefault="005D2427" w:rsidP="00DF1731">
            <w:pPr>
              <w:pStyle w:val="NormalWeb"/>
              <w:spacing w:before="120" w:beforeAutospacing="0" w:after="0" w:afterAutospacing="0"/>
              <w:jc w:val="center"/>
              <w:rPr>
                <w:sz w:val="16"/>
                <w:szCs w:val="18"/>
              </w:rPr>
            </w:pPr>
            <w:r w:rsidRPr="00747332">
              <w:rPr>
                <w:rFonts w:ascii="Calibri" w:hAnsi="Calibri" w:cs="Calibri"/>
                <w:color w:val="000000"/>
                <w:sz w:val="16"/>
                <w:szCs w:val="18"/>
              </w:rPr>
              <w:t>L’élève utilise de manière appropriée la plupart des éléments du langage de la danse liés au cours de la phrase de mouvements.</w:t>
            </w:r>
          </w:p>
        </w:tc>
        <w:tc>
          <w:tcPr>
            <w:tcW w:w="2109" w:type="dxa"/>
            <w:shd w:val="clear" w:color="auto" w:fill="FFFFFF" w:themeFill="background1"/>
          </w:tcPr>
          <w:p w:rsidR="005D2427" w:rsidRPr="00747332" w:rsidRDefault="005D2427" w:rsidP="00DF1731">
            <w:pPr>
              <w:pStyle w:val="NormalWeb"/>
              <w:spacing w:before="120" w:beforeAutospacing="0" w:after="0" w:afterAutospacing="0"/>
              <w:jc w:val="center"/>
              <w:rPr>
                <w:sz w:val="16"/>
                <w:szCs w:val="18"/>
              </w:rPr>
            </w:pPr>
            <w:r w:rsidRPr="00747332">
              <w:rPr>
                <w:rFonts w:ascii="Calibri" w:hAnsi="Calibri" w:cs="Calibri"/>
                <w:color w:val="000000"/>
                <w:sz w:val="16"/>
                <w:szCs w:val="18"/>
              </w:rPr>
              <w:t>L’élève utilise de manière appropriée certains éléments du langage de la danse au cours de la phrase de mouvements.</w:t>
            </w:r>
          </w:p>
        </w:tc>
        <w:tc>
          <w:tcPr>
            <w:tcW w:w="2109" w:type="dxa"/>
            <w:shd w:val="clear" w:color="auto" w:fill="FFFFFF" w:themeFill="background1"/>
          </w:tcPr>
          <w:p w:rsidR="005D2427" w:rsidRPr="00747332" w:rsidRDefault="005D2427" w:rsidP="00DF1731">
            <w:pPr>
              <w:pStyle w:val="NormalWeb"/>
              <w:spacing w:before="120" w:beforeAutospacing="0" w:after="0" w:afterAutospacing="0"/>
              <w:jc w:val="center"/>
              <w:rPr>
                <w:sz w:val="16"/>
                <w:szCs w:val="18"/>
              </w:rPr>
            </w:pPr>
            <w:r w:rsidRPr="00747332">
              <w:rPr>
                <w:rFonts w:ascii="Calibri" w:hAnsi="Calibri" w:cs="Calibri"/>
                <w:color w:val="000000"/>
                <w:sz w:val="16"/>
                <w:szCs w:val="18"/>
              </w:rPr>
              <w:t>L’élève utilise peu</w:t>
            </w:r>
          </w:p>
          <w:p w:rsidR="005D2427" w:rsidRPr="00747332" w:rsidRDefault="005D2427" w:rsidP="00DF1731">
            <w:pPr>
              <w:pStyle w:val="NormalWeb"/>
              <w:spacing w:before="120" w:beforeAutospacing="0" w:after="0" w:afterAutospacing="0"/>
              <w:jc w:val="center"/>
              <w:rPr>
                <w:sz w:val="16"/>
                <w:szCs w:val="18"/>
              </w:rPr>
            </w:pPr>
            <w:r w:rsidRPr="00747332">
              <w:rPr>
                <w:rFonts w:ascii="Calibri" w:hAnsi="Calibri" w:cs="Calibri"/>
                <w:color w:val="000000"/>
                <w:sz w:val="16"/>
                <w:szCs w:val="18"/>
              </w:rPr>
              <w:t>d’éléments du langage de la danse lors de la phrase de mouvements.</w:t>
            </w:r>
          </w:p>
        </w:tc>
        <w:tc>
          <w:tcPr>
            <w:tcW w:w="2110" w:type="dxa"/>
            <w:shd w:val="clear" w:color="auto" w:fill="FFFFFF" w:themeFill="background1"/>
          </w:tcPr>
          <w:p w:rsidR="005D2427" w:rsidRPr="00747332" w:rsidRDefault="005D2427" w:rsidP="00DF1731">
            <w:pPr>
              <w:pStyle w:val="NormalWeb"/>
              <w:spacing w:before="120" w:beforeAutospacing="0" w:after="0" w:afterAutospacing="0"/>
              <w:jc w:val="center"/>
              <w:rPr>
                <w:sz w:val="16"/>
                <w:szCs w:val="18"/>
              </w:rPr>
            </w:pPr>
            <w:r w:rsidRPr="00747332">
              <w:rPr>
                <w:rFonts w:ascii="Calibri" w:hAnsi="Calibri" w:cs="Calibri"/>
                <w:color w:val="000000"/>
                <w:sz w:val="16"/>
                <w:szCs w:val="18"/>
              </w:rPr>
              <w:t>L’élève utilise très peu ou aucun des éléments du langage de la danse</w:t>
            </w:r>
            <w:r w:rsidRPr="00747332">
              <w:rPr>
                <w:rFonts w:ascii="Comic Sans MS" w:hAnsi="Comic Sans MS"/>
                <w:color w:val="000000"/>
                <w:sz w:val="16"/>
                <w:szCs w:val="18"/>
              </w:rPr>
              <w:t>.</w:t>
            </w:r>
          </w:p>
        </w:tc>
      </w:tr>
      <w:tr w:rsidR="005D2427" w:rsidRPr="00B12E46" w:rsidTr="00DF1731">
        <w:tc>
          <w:tcPr>
            <w:tcW w:w="3539" w:type="dxa"/>
          </w:tcPr>
          <w:p w:rsidR="005D2427" w:rsidRPr="00B12E46" w:rsidRDefault="005D2427" w:rsidP="00DF1731">
            <w:pPr>
              <w:spacing w:after="40" w:line="240" w:lineRule="auto"/>
              <w:rPr>
                <w:b/>
              </w:rPr>
            </w:pPr>
            <w:r w:rsidRPr="00B12E46">
              <w:rPr>
                <w:b/>
              </w:rPr>
              <w:t xml:space="preserve">Efficacité de l'utilisation des connaissances liées aux éléments de techniques </w:t>
            </w:r>
            <w:r>
              <w:rPr>
                <w:b/>
              </w:rPr>
              <w:t>du mouvement</w:t>
            </w:r>
            <w:r w:rsidRPr="00B12E46">
              <w:rPr>
                <w:b/>
              </w:rPr>
              <w:t> :</w:t>
            </w:r>
          </w:p>
          <w:p w:rsidR="005D2427" w:rsidRDefault="005D2427" w:rsidP="005D242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Respiration abdominale</w:t>
            </w:r>
          </w:p>
          <w:p w:rsidR="005D2427" w:rsidRDefault="005D2427" w:rsidP="005D242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Alignement corporel</w:t>
            </w:r>
          </w:p>
          <w:p w:rsidR="005D2427" w:rsidRPr="00A744B7" w:rsidRDefault="005D2427" w:rsidP="005D242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Latéralité</w:t>
            </w:r>
          </w:p>
          <w:p w:rsidR="005D2427" w:rsidRDefault="005D2427" w:rsidP="005D242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Tonus musculaire</w:t>
            </w:r>
          </w:p>
          <w:p w:rsidR="005D2427" w:rsidRDefault="005D2427" w:rsidP="005D242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Mobilité et fonction des parties du corps</w:t>
            </w:r>
          </w:p>
          <w:p w:rsidR="005D2427" w:rsidRDefault="005D2427" w:rsidP="005D242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Transfert du poids</w:t>
            </w:r>
          </w:p>
          <w:p w:rsidR="005D2427" w:rsidRPr="002B2489" w:rsidRDefault="005D2427" w:rsidP="005D2427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Focalisation</w:t>
            </w:r>
          </w:p>
        </w:tc>
        <w:tc>
          <w:tcPr>
            <w:tcW w:w="2109" w:type="dxa"/>
            <w:shd w:val="clear" w:color="auto" w:fill="FFFFFF" w:themeFill="background1"/>
          </w:tcPr>
          <w:p w:rsidR="005D2427" w:rsidRPr="00747332" w:rsidRDefault="005D2427" w:rsidP="00DF1731">
            <w:pPr>
              <w:pStyle w:val="NormalWeb"/>
              <w:spacing w:before="120" w:beforeAutospacing="0" w:after="0" w:afterAutospacing="0"/>
              <w:jc w:val="center"/>
              <w:rPr>
                <w:sz w:val="16"/>
                <w:szCs w:val="18"/>
              </w:rPr>
            </w:pPr>
            <w:r w:rsidRPr="00747332">
              <w:rPr>
                <w:rFonts w:ascii="Calibri" w:hAnsi="Calibri" w:cs="Calibri"/>
                <w:color w:val="000000"/>
                <w:sz w:val="16"/>
                <w:szCs w:val="18"/>
              </w:rPr>
              <w:t>L’élève intègre de manière appropriée tous les éléments ciblés de techniques du mouvement.</w:t>
            </w:r>
          </w:p>
        </w:tc>
        <w:tc>
          <w:tcPr>
            <w:tcW w:w="2109" w:type="dxa"/>
            <w:shd w:val="clear" w:color="auto" w:fill="FFFFFF" w:themeFill="background1"/>
          </w:tcPr>
          <w:p w:rsidR="005D2427" w:rsidRPr="00747332" w:rsidRDefault="005D2427" w:rsidP="00DF1731">
            <w:pPr>
              <w:pStyle w:val="NormalWeb"/>
              <w:spacing w:before="120" w:beforeAutospacing="0" w:after="0" w:afterAutospacing="0"/>
              <w:jc w:val="center"/>
              <w:rPr>
                <w:sz w:val="16"/>
                <w:szCs w:val="18"/>
              </w:rPr>
            </w:pPr>
            <w:r w:rsidRPr="00747332">
              <w:rPr>
                <w:rFonts w:ascii="Calibri" w:hAnsi="Calibri" w:cs="Calibri"/>
                <w:color w:val="000000"/>
                <w:sz w:val="16"/>
                <w:szCs w:val="18"/>
              </w:rPr>
              <w:t>L’élève intègre de manière appropriée la plupart</w:t>
            </w:r>
            <w:r w:rsidRPr="00747332">
              <w:rPr>
                <w:rFonts w:ascii="Calibri" w:hAnsi="Calibri" w:cs="Calibri"/>
                <w:color w:val="FF0000"/>
                <w:sz w:val="16"/>
                <w:szCs w:val="18"/>
              </w:rPr>
              <w:t xml:space="preserve"> </w:t>
            </w:r>
            <w:r w:rsidRPr="00747332">
              <w:rPr>
                <w:rFonts w:ascii="Calibri" w:hAnsi="Calibri" w:cs="Calibri"/>
                <w:color w:val="000000"/>
                <w:sz w:val="16"/>
                <w:szCs w:val="18"/>
              </w:rPr>
              <w:t>des éléments ciblés de techniques du mouvement.</w:t>
            </w:r>
          </w:p>
        </w:tc>
        <w:tc>
          <w:tcPr>
            <w:tcW w:w="2109" w:type="dxa"/>
            <w:shd w:val="clear" w:color="auto" w:fill="FFFFFF" w:themeFill="background1"/>
          </w:tcPr>
          <w:p w:rsidR="005D2427" w:rsidRPr="00747332" w:rsidRDefault="005D2427" w:rsidP="00DF1731">
            <w:pPr>
              <w:pStyle w:val="NormalWeb"/>
              <w:spacing w:before="120" w:beforeAutospacing="0" w:after="0" w:afterAutospacing="0"/>
              <w:jc w:val="center"/>
              <w:rPr>
                <w:sz w:val="16"/>
                <w:szCs w:val="18"/>
              </w:rPr>
            </w:pPr>
            <w:r w:rsidRPr="00747332">
              <w:rPr>
                <w:rFonts w:ascii="Calibri" w:hAnsi="Calibri" w:cs="Calibri"/>
                <w:color w:val="000000"/>
                <w:sz w:val="16"/>
                <w:szCs w:val="18"/>
              </w:rPr>
              <w:t>L’élève utilise de manière appropriée certains éléments ciblés de techniques du mouvement.</w:t>
            </w:r>
          </w:p>
        </w:tc>
        <w:tc>
          <w:tcPr>
            <w:tcW w:w="2109" w:type="dxa"/>
            <w:shd w:val="clear" w:color="auto" w:fill="FFFFFF" w:themeFill="background1"/>
          </w:tcPr>
          <w:p w:rsidR="005D2427" w:rsidRPr="00747332" w:rsidRDefault="005D2427" w:rsidP="00DF1731">
            <w:pPr>
              <w:pStyle w:val="NormalWeb"/>
              <w:spacing w:before="120" w:beforeAutospacing="0" w:after="0" w:afterAutospacing="0"/>
              <w:jc w:val="center"/>
              <w:rPr>
                <w:sz w:val="16"/>
                <w:szCs w:val="18"/>
              </w:rPr>
            </w:pPr>
            <w:r w:rsidRPr="00747332">
              <w:rPr>
                <w:rFonts w:ascii="Calibri" w:hAnsi="Calibri" w:cs="Calibri"/>
                <w:color w:val="000000"/>
                <w:sz w:val="16"/>
                <w:szCs w:val="18"/>
              </w:rPr>
              <w:t>L’élève utilise peu d’éléments ciblés de techniques du mouvement.</w:t>
            </w:r>
          </w:p>
        </w:tc>
        <w:tc>
          <w:tcPr>
            <w:tcW w:w="2110" w:type="dxa"/>
            <w:shd w:val="clear" w:color="auto" w:fill="FFFFFF" w:themeFill="background1"/>
          </w:tcPr>
          <w:p w:rsidR="005D2427" w:rsidRPr="00747332" w:rsidRDefault="005D2427" w:rsidP="00DF1731">
            <w:pPr>
              <w:pStyle w:val="NormalWeb"/>
              <w:spacing w:before="120" w:beforeAutospacing="0" w:after="0" w:afterAutospacing="0"/>
              <w:jc w:val="center"/>
              <w:rPr>
                <w:sz w:val="16"/>
                <w:szCs w:val="18"/>
              </w:rPr>
            </w:pPr>
            <w:r w:rsidRPr="00747332">
              <w:rPr>
                <w:rFonts w:ascii="Calibri" w:hAnsi="Calibri" w:cs="Calibri"/>
                <w:color w:val="000000"/>
                <w:sz w:val="16"/>
                <w:szCs w:val="18"/>
              </w:rPr>
              <w:t>L’élève utilise très peu ou aucun des éléments ciblés de techniques du mouvement.</w:t>
            </w:r>
          </w:p>
        </w:tc>
      </w:tr>
      <w:tr w:rsidR="005D2427" w:rsidRPr="00B12E46" w:rsidTr="00DF1731">
        <w:tc>
          <w:tcPr>
            <w:tcW w:w="3539" w:type="dxa"/>
          </w:tcPr>
          <w:p w:rsidR="005D2427" w:rsidRDefault="005D2427" w:rsidP="00DF1731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Cohérence de l'organisation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des éléments :</w:t>
            </w:r>
          </w:p>
          <w:p w:rsidR="005D2427" w:rsidRDefault="005D2427" w:rsidP="005D2427">
            <w:pPr>
              <w:pStyle w:val="NormalWeb"/>
              <w:numPr>
                <w:ilvl w:val="0"/>
                <w:numId w:val="10"/>
              </w:numPr>
              <w:tabs>
                <w:tab w:val="clear" w:pos="1080"/>
                <w:tab w:val="num" w:pos="720"/>
              </w:tabs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5"/>
                <w:szCs w:val="15"/>
              </w:rPr>
              <w:t>Structures  (</w:t>
            </w:r>
            <w:proofErr w:type="gramEnd"/>
            <w:r>
              <w:rPr>
                <w:rFonts w:ascii="Calibri" w:hAnsi="Calibri" w:cs="Calibri"/>
                <w:color w:val="000000"/>
                <w:sz w:val="15"/>
                <w:szCs w:val="15"/>
              </w:rPr>
              <w:t>position, phrase, forme)</w:t>
            </w:r>
          </w:p>
          <w:p w:rsidR="005D2427" w:rsidRDefault="005D2427" w:rsidP="005D2427">
            <w:pPr>
              <w:pStyle w:val="NormalWeb"/>
              <w:numPr>
                <w:ilvl w:val="0"/>
                <w:numId w:val="10"/>
              </w:numPr>
              <w:tabs>
                <w:tab w:val="clear" w:pos="1080"/>
                <w:tab w:val="num" w:pos="720"/>
              </w:tabs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Enchaînement  des phrases de mouvements</w:t>
            </w:r>
          </w:p>
        </w:tc>
        <w:tc>
          <w:tcPr>
            <w:tcW w:w="2109" w:type="dxa"/>
            <w:shd w:val="clear" w:color="auto" w:fill="FFFFFF" w:themeFill="background1"/>
          </w:tcPr>
          <w:p w:rsidR="005D2427" w:rsidRPr="00747332" w:rsidRDefault="005D2427" w:rsidP="00DF1731">
            <w:pPr>
              <w:pStyle w:val="NormalWeb"/>
              <w:spacing w:before="120" w:beforeAutospacing="0" w:after="0" w:afterAutospacing="0"/>
              <w:jc w:val="center"/>
              <w:rPr>
                <w:sz w:val="16"/>
                <w:szCs w:val="18"/>
              </w:rPr>
            </w:pPr>
            <w:r w:rsidRPr="00747332">
              <w:rPr>
                <w:rFonts w:ascii="Calibri" w:hAnsi="Calibri" w:cs="Calibri"/>
                <w:color w:val="000000"/>
                <w:sz w:val="16"/>
                <w:szCs w:val="18"/>
              </w:rPr>
              <w:t>L’élève organise de façon cohérente les éléments</w:t>
            </w:r>
            <w:r w:rsidRPr="00747332">
              <w:rPr>
                <w:rFonts w:ascii="Calibri" w:hAnsi="Calibri" w:cs="Calibri"/>
                <w:color w:val="FF0000"/>
                <w:sz w:val="16"/>
                <w:szCs w:val="18"/>
              </w:rPr>
              <w:t xml:space="preserve"> </w:t>
            </w:r>
            <w:r w:rsidRPr="00747332">
              <w:rPr>
                <w:rFonts w:ascii="Calibri" w:hAnsi="Calibri" w:cs="Calibri"/>
                <w:color w:val="000000"/>
                <w:sz w:val="16"/>
                <w:szCs w:val="18"/>
              </w:rPr>
              <w:t>liés à la proposition de départ et exécute des enchaînements fluides de phrases de mouvements.</w:t>
            </w:r>
          </w:p>
        </w:tc>
        <w:tc>
          <w:tcPr>
            <w:tcW w:w="2109" w:type="dxa"/>
            <w:shd w:val="clear" w:color="auto" w:fill="FFFFFF" w:themeFill="background1"/>
          </w:tcPr>
          <w:p w:rsidR="005D2427" w:rsidRPr="00747332" w:rsidRDefault="005D2427" w:rsidP="00DF1731">
            <w:pPr>
              <w:pStyle w:val="NormalWeb"/>
              <w:spacing w:before="120" w:beforeAutospacing="0" w:after="0" w:afterAutospacing="0"/>
              <w:jc w:val="center"/>
              <w:rPr>
                <w:sz w:val="16"/>
                <w:szCs w:val="18"/>
              </w:rPr>
            </w:pPr>
            <w:r w:rsidRPr="00747332">
              <w:rPr>
                <w:rFonts w:ascii="Calibri" w:hAnsi="Calibri" w:cs="Calibri"/>
                <w:color w:val="000000"/>
                <w:sz w:val="16"/>
                <w:szCs w:val="18"/>
              </w:rPr>
              <w:t>L’élève organise de façon cohérente la plupart des éléments liés à la proposition de départ et</w:t>
            </w:r>
          </w:p>
          <w:p w:rsidR="005D2427" w:rsidRPr="00747332" w:rsidRDefault="005D2427" w:rsidP="00DF1731">
            <w:pPr>
              <w:pStyle w:val="NormalWeb"/>
              <w:spacing w:before="120" w:beforeAutospacing="0" w:after="0" w:afterAutospacing="0"/>
              <w:jc w:val="center"/>
              <w:rPr>
                <w:sz w:val="16"/>
                <w:szCs w:val="18"/>
              </w:rPr>
            </w:pPr>
            <w:r w:rsidRPr="00747332">
              <w:rPr>
                <w:rFonts w:ascii="Calibri" w:hAnsi="Calibri" w:cs="Calibri"/>
                <w:color w:val="000000"/>
                <w:sz w:val="16"/>
                <w:szCs w:val="18"/>
              </w:rPr>
              <w:t>enchaîne des phrases de mouvements.</w:t>
            </w:r>
          </w:p>
        </w:tc>
        <w:tc>
          <w:tcPr>
            <w:tcW w:w="2109" w:type="dxa"/>
            <w:shd w:val="clear" w:color="auto" w:fill="FFFFFF" w:themeFill="background1"/>
          </w:tcPr>
          <w:p w:rsidR="005D2427" w:rsidRPr="00747332" w:rsidRDefault="005D2427" w:rsidP="00DF1731">
            <w:pPr>
              <w:pStyle w:val="NormalWeb"/>
              <w:spacing w:before="120" w:beforeAutospacing="0" w:after="0" w:afterAutospacing="0"/>
              <w:jc w:val="center"/>
              <w:rPr>
                <w:sz w:val="16"/>
                <w:szCs w:val="18"/>
              </w:rPr>
            </w:pPr>
            <w:r w:rsidRPr="00747332">
              <w:rPr>
                <w:rFonts w:ascii="Calibri" w:hAnsi="Calibri" w:cs="Calibri"/>
                <w:color w:val="000000"/>
                <w:sz w:val="16"/>
                <w:szCs w:val="18"/>
              </w:rPr>
              <w:t>L’élève organise de façon cohérente certains éléments liés à la proposition de départ et exécute des phrases de mouvements avec hésitation.</w:t>
            </w:r>
          </w:p>
        </w:tc>
        <w:tc>
          <w:tcPr>
            <w:tcW w:w="2109" w:type="dxa"/>
            <w:shd w:val="clear" w:color="auto" w:fill="FFFFFF" w:themeFill="background1"/>
          </w:tcPr>
          <w:p w:rsidR="005D2427" w:rsidRPr="00747332" w:rsidRDefault="005D2427" w:rsidP="00DF1731">
            <w:pPr>
              <w:pStyle w:val="NormalWeb"/>
              <w:spacing w:before="120" w:beforeAutospacing="0" w:after="0" w:afterAutospacing="0"/>
              <w:jc w:val="center"/>
              <w:rPr>
                <w:sz w:val="16"/>
                <w:szCs w:val="18"/>
              </w:rPr>
            </w:pPr>
            <w:r w:rsidRPr="00747332">
              <w:rPr>
                <w:rFonts w:ascii="Calibri" w:hAnsi="Calibri" w:cs="Calibri"/>
                <w:color w:val="000000"/>
                <w:sz w:val="16"/>
                <w:szCs w:val="18"/>
              </w:rPr>
              <w:t>L’élève organise difficilement des éléments  ayant  peu de liens avec la proposition de départ.</w:t>
            </w:r>
          </w:p>
        </w:tc>
        <w:tc>
          <w:tcPr>
            <w:tcW w:w="2110" w:type="dxa"/>
            <w:shd w:val="clear" w:color="auto" w:fill="FFFFFF" w:themeFill="background1"/>
          </w:tcPr>
          <w:p w:rsidR="005D2427" w:rsidRPr="00747332" w:rsidRDefault="005D2427" w:rsidP="00DF1731">
            <w:pPr>
              <w:pStyle w:val="NormalWeb"/>
              <w:spacing w:before="120" w:beforeAutospacing="0" w:after="0" w:afterAutospacing="0"/>
              <w:jc w:val="center"/>
              <w:rPr>
                <w:sz w:val="16"/>
                <w:szCs w:val="18"/>
              </w:rPr>
            </w:pPr>
            <w:r w:rsidRPr="00747332">
              <w:rPr>
                <w:rFonts w:ascii="Calibri" w:hAnsi="Calibri" w:cs="Calibri"/>
                <w:color w:val="000000"/>
                <w:sz w:val="16"/>
                <w:szCs w:val="18"/>
              </w:rPr>
              <w:t>L’élève organise très difficilement des éléments n’ayant aucun lien avec la proposition de départ.</w:t>
            </w:r>
          </w:p>
        </w:tc>
      </w:tr>
      <w:tr w:rsidR="005D2427" w:rsidRPr="00071E53" w:rsidTr="00DF1731">
        <w:tc>
          <w:tcPr>
            <w:tcW w:w="3539" w:type="dxa"/>
          </w:tcPr>
          <w:p w:rsidR="005D2427" w:rsidRDefault="005D2427" w:rsidP="00DF1731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Respect des caractéristiques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  <w:t>de la danse :</w:t>
            </w:r>
          </w:p>
          <w:p w:rsidR="005D2427" w:rsidRDefault="005D2427" w:rsidP="005D2427">
            <w:pPr>
              <w:pStyle w:val="NormalWeb"/>
              <w:numPr>
                <w:ilvl w:val="0"/>
                <w:numId w:val="11"/>
              </w:numPr>
              <w:tabs>
                <w:tab w:val="clear" w:pos="1440"/>
                <w:tab w:val="num" w:pos="720"/>
              </w:tabs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Éléments expressifs de la danse</w:t>
            </w:r>
          </w:p>
          <w:p w:rsidR="005D2427" w:rsidRDefault="005D2427" w:rsidP="005D2427">
            <w:pPr>
              <w:pStyle w:val="NormalWeb"/>
              <w:numPr>
                <w:ilvl w:val="0"/>
                <w:numId w:val="11"/>
              </w:numPr>
              <w:tabs>
                <w:tab w:val="clear" w:pos="1440"/>
                <w:tab w:val="num" w:pos="720"/>
              </w:tabs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15"/>
                <w:szCs w:val="15"/>
              </w:rPr>
              <w:t>Règles relatives au mouvement d’ensemble </w:t>
            </w:r>
          </w:p>
        </w:tc>
        <w:tc>
          <w:tcPr>
            <w:tcW w:w="2109" w:type="dxa"/>
            <w:shd w:val="clear" w:color="auto" w:fill="FFFFFF" w:themeFill="background1"/>
          </w:tcPr>
          <w:p w:rsidR="005D2427" w:rsidRPr="00747332" w:rsidRDefault="005D2427" w:rsidP="00DF1731">
            <w:pPr>
              <w:pStyle w:val="NormalWeb"/>
              <w:spacing w:before="120" w:beforeAutospacing="0" w:after="0" w:afterAutospacing="0"/>
              <w:jc w:val="center"/>
              <w:rPr>
                <w:sz w:val="16"/>
                <w:szCs w:val="18"/>
              </w:rPr>
            </w:pPr>
            <w:r w:rsidRPr="00747332">
              <w:rPr>
                <w:rFonts w:ascii="Calibri" w:hAnsi="Calibri" w:cs="Calibri"/>
                <w:color w:val="000000"/>
                <w:sz w:val="16"/>
                <w:szCs w:val="18"/>
              </w:rPr>
              <w:t>L’élève répond de façon appropriée aux indications sonores ou visuelles et fait ressortir le caractère expressif des mouvements.</w:t>
            </w:r>
          </w:p>
        </w:tc>
        <w:tc>
          <w:tcPr>
            <w:tcW w:w="2109" w:type="dxa"/>
            <w:shd w:val="clear" w:color="auto" w:fill="FFFFFF" w:themeFill="background1"/>
          </w:tcPr>
          <w:p w:rsidR="005D2427" w:rsidRPr="00747332" w:rsidRDefault="005D2427" w:rsidP="00DF1731">
            <w:pPr>
              <w:pStyle w:val="NormalWeb"/>
              <w:spacing w:before="120" w:beforeAutospacing="0" w:after="0" w:afterAutospacing="0"/>
              <w:jc w:val="center"/>
              <w:rPr>
                <w:sz w:val="16"/>
                <w:szCs w:val="18"/>
              </w:rPr>
            </w:pPr>
            <w:r w:rsidRPr="00747332">
              <w:rPr>
                <w:rFonts w:ascii="Calibri" w:hAnsi="Calibri" w:cs="Calibri"/>
                <w:color w:val="000000"/>
                <w:sz w:val="16"/>
                <w:szCs w:val="18"/>
              </w:rPr>
              <w:t>L’élève répond de façon appropriée à la plupart  des indications sonores ou visuelles et respecte le caractère expressif des mouvements.</w:t>
            </w:r>
          </w:p>
        </w:tc>
        <w:tc>
          <w:tcPr>
            <w:tcW w:w="2109" w:type="dxa"/>
            <w:shd w:val="clear" w:color="auto" w:fill="FFFFFF" w:themeFill="background1"/>
          </w:tcPr>
          <w:p w:rsidR="005D2427" w:rsidRPr="00747332" w:rsidRDefault="005D2427" w:rsidP="00DF1731">
            <w:pPr>
              <w:pStyle w:val="NormalWeb"/>
              <w:spacing w:before="120" w:beforeAutospacing="0" w:after="0" w:afterAutospacing="0"/>
              <w:jc w:val="center"/>
              <w:rPr>
                <w:sz w:val="16"/>
                <w:szCs w:val="18"/>
              </w:rPr>
            </w:pPr>
            <w:r w:rsidRPr="00747332">
              <w:rPr>
                <w:rFonts w:ascii="Calibri" w:hAnsi="Calibri" w:cs="Calibri"/>
                <w:color w:val="000000"/>
                <w:sz w:val="16"/>
                <w:szCs w:val="18"/>
              </w:rPr>
              <w:t>L’élève répond de façon appropriée à certaines indications sonores ou visuelles et respecte minimalement le caractère expressif des mouvements.</w:t>
            </w:r>
          </w:p>
        </w:tc>
        <w:tc>
          <w:tcPr>
            <w:tcW w:w="2109" w:type="dxa"/>
            <w:shd w:val="clear" w:color="auto" w:fill="FFFFFF" w:themeFill="background1"/>
          </w:tcPr>
          <w:p w:rsidR="005D2427" w:rsidRPr="00747332" w:rsidRDefault="005D2427" w:rsidP="00DF1731">
            <w:pPr>
              <w:pStyle w:val="NormalWeb"/>
              <w:spacing w:before="120" w:beforeAutospacing="0" w:after="0" w:afterAutospacing="0"/>
              <w:jc w:val="center"/>
              <w:rPr>
                <w:sz w:val="16"/>
                <w:szCs w:val="18"/>
              </w:rPr>
            </w:pPr>
            <w:r w:rsidRPr="00747332">
              <w:rPr>
                <w:rFonts w:ascii="Calibri" w:hAnsi="Calibri" w:cs="Calibri"/>
                <w:color w:val="000000"/>
                <w:sz w:val="16"/>
                <w:szCs w:val="18"/>
              </w:rPr>
              <w:t>L’élève répond  difficilement aux indications sonores ou visuelles et  respecte peu le caractère expressif des mouvements.</w:t>
            </w:r>
          </w:p>
        </w:tc>
        <w:tc>
          <w:tcPr>
            <w:tcW w:w="2110" w:type="dxa"/>
            <w:shd w:val="clear" w:color="auto" w:fill="FFFFFF" w:themeFill="background1"/>
          </w:tcPr>
          <w:p w:rsidR="005D2427" w:rsidRPr="00747332" w:rsidRDefault="005D2427" w:rsidP="00DF1731">
            <w:pPr>
              <w:pStyle w:val="NormalWeb"/>
              <w:spacing w:before="120" w:beforeAutospacing="0" w:after="0" w:afterAutospacing="0"/>
              <w:jc w:val="center"/>
              <w:rPr>
                <w:sz w:val="16"/>
                <w:szCs w:val="18"/>
              </w:rPr>
            </w:pPr>
            <w:r w:rsidRPr="00747332">
              <w:rPr>
                <w:rFonts w:ascii="Calibri" w:hAnsi="Calibri" w:cs="Calibri"/>
                <w:color w:val="000000"/>
                <w:sz w:val="16"/>
                <w:szCs w:val="18"/>
              </w:rPr>
              <w:t>L’élève ne répond peu ou pas aux indications sonores ou visuelles et ne respecte pas le caractère expressif des mouvements.</w:t>
            </w:r>
          </w:p>
        </w:tc>
      </w:tr>
    </w:tbl>
    <w:p w:rsidR="005D2427" w:rsidRPr="00C77816" w:rsidRDefault="005D2427" w:rsidP="005D2427">
      <w:pPr>
        <w:spacing w:after="0" w:line="240" w:lineRule="auto"/>
        <w:rPr>
          <w:b/>
          <w:sz w:val="19"/>
          <w:szCs w:val="19"/>
        </w:rPr>
      </w:pPr>
      <w:r w:rsidRPr="00C77816">
        <w:rPr>
          <w:b/>
          <w:sz w:val="19"/>
          <w:szCs w:val="19"/>
        </w:rPr>
        <w:t>Maîtrise des connaissances ciblées par la Progression des apprentissages</w:t>
      </w:r>
    </w:p>
    <w:p w:rsidR="005D2427" w:rsidRPr="00DB5D93" w:rsidRDefault="005D2427" w:rsidP="005D2427">
      <w:pPr>
        <w:spacing w:after="120" w:line="240" w:lineRule="auto"/>
        <w:rPr>
          <w:sz w:val="18"/>
          <w:szCs w:val="18"/>
        </w:rPr>
      </w:pPr>
      <w:r w:rsidRPr="00DB5D93">
        <w:rPr>
          <w:rFonts w:eastAsia="Times New Roman" w:cs="Calibri"/>
          <w:noProof/>
          <w:color w:val="000000"/>
          <w:sz w:val="18"/>
          <w:szCs w:val="18"/>
          <w:lang w:val="fr-FR" w:eastAsia="fr-FR"/>
        </w:rPr>
        <w:drawing>
          <wp:anchor distT="0" distB="0" distL="114300" distR="114300" simplePos="0" relativeHeight="251686912" behindDoc="0" locked="0" layoutInCell="1" allowOverlap="1" wp14:anchorId="1894D805" wp14:editId="212FE573">
            <wp:simplePos x="0" y="0"/>
            <wp:positionH relativeFrom="column">
              <wp:posOffset>8227695</wp:posOffset>
            </wp:positionH>
            <wp:positionV relativeFrom="paragraph">
              <wp:posOffset>227330</wp:posOffset>
            </wp:positionV>
            <wp:extent cx="828499" cy="971061"/>
            <wp:effectExtent l="0" t="0" r="0" b="63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585" cy="974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5D93">
        <w:rPr>
          <w:rFonts w:eastAsia="Times New Roman" w:cs="Calibri"/>
          <w:color w:val="000000"/>
          <w:sz w:val="18"/>
          <w:szCs w:val="18"/>
          <w:lang w:val="fr-FR" w:eastAsia="fr-FR"/>
        </w:rPr>
        <w:t>La maîtrise des connaissances n’est pas un critère en soi. C’est en acquérant progressivement les connaissances précisées dans la </w:t>
      </w:r>
      <w:hyperlink r:id="rId13" w:history="1">
        <w:r w:rsidRPr="00DB5D93">
          <w:rPr>
            <w:rStyle w:val="Lienhypertexte"/>
            <w:rFonts w:eastAsia="Times New Roman" w:cs="Calibri"/>
            <w:sz w:val="18"/>
            <w:szCs w:val="18"/>
            <w:lang w:val="fr-FR" w:eastAsia="fr-FR"/>
          </w:rPr>
          <w:t>Progression des apprentissages </w:t>
        </w:r>
      </w:hyperlink>
      <w:r w:rsidRPr="00DB5D93">
        <w:rPr>
          <w:rFonts w:eastAsia="Times New Roman" w:cs="Calibri"/>
          <w:color w:val="000000"/>
          <w:sz w:val="18"/>
          <w:szCs w:val="18"/>
          <w:lang w:val="fr-FR" w:eastAsia="fr-FR"/>
        </w:rPr>
        <w:t>que les élèves pourront développer les compétences prévues au </w:t>
      </w:r>
      <w:hyperlink r:id="rId14" w:history="1">
        <w:r w:rsidRPr="00747332">
          <w:rPr>
            <w:rStyle w:val="Lienhypertexte"/>
            <w:rFonts w:eastAsia="Times New Roman" w:cs="Calibri"/>
            <w:sz w:val="18"/>
            <w:szCs w:val="18"/>
            <w:lang w:val="fr-FR" w:eastAsia="fr-FR"/>
          </w:rPr>
          <w:t>Programme de formation</w:t>
        </w:r>
      </w:hyperlink>
      <w:r w:rsidRPr="00DB5D93">
        <w:rPr>
          <w:sz w:val="18"/>
          <w:szCs w:val="18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3688"/>
        <w:gridCol w:w="2546"/>
      </w:tblGrid>
      <w:tr w:rsidR="005D2427" w:rsidTr="00DF1731">
        <w:trPr>
          <w:trHeight w:val="160"/>
        </w:trPr>
        <w:tc>
          <w:tcPr>
            <w:tcW w:w="3116" w:type="dxa"/>
          </w:tcPr>
          <w:p w:rsidR="005D2427" w:rsidRDefault="005D2427" w:rsidP="00DF173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9570F4">
              <w:rPr>
                <w:rFonts w:ascii="Calibri" w:hAnsi="Calibri" w:cs="Calibri"/>
                <w:color w:val="000000"/>
                <w:sz w:val="15"/>
                <w:szCs w:val="15"/>
              </w:rPr>
              <w:t>Langage de la danse</w:t>
            </w:r>
          </w:p>
          <w:p w:rsidR="005D2427" w:rsidRPr="00823496" w:rsidRDefault="005D2427" w:rsidP="00DF1731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357" w:hanging="357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9570F4">
              <w:rPr>
                <w:rFonts w:ascii="Calibri" w:hAnsi="Calibri" w:cs="Calibri"/>
                <w:color w:val="000000"/>
                <w:sz w:val="15"/>
                <w:szCs w:val="15"/>
              </w:rPr>
              <w:t>Techniques du mouvement</w:t>
            </w:r>
          </w:p>
        </w:tc>
        <w:tc>
          <w:tcPr>
            <w:tcW w:w="3688" w:type="dxa"/>
          </w:tcPr>
          <w:p w:rsidR="005D2427" w:rsidRDefault="005D2427" w:rsidP="00DF1731">
            <w:pPr>
              <w:pStyle w:val="NormalWeb"/>
              <w:numPr>
                <w:ilvl w:val="0"/>
                <w:numId w:val="12"/>
              </w:numPr>
              <w:spacing w:before="0" w:beforeAutospacing="0" w:after="0"/>
              <w:ind w:left="360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A744B7">
              <w:rPr>
                <w:rFonts w:ascii="Calibri" w:hAnsi="Calibri" w:cs="Calibri"/>
                <w:color w:val="000000"/>
                <w:sz w:val="15"/>
                <w:szCs w:val="15"/>
              </w:rPr>
              <w:t>Règles relatives aux mouvements d’ensemble</w:t>
            </w:r>
          </w:p>
          <w:p w:rsidR="005D2427" w:rsidRPr="003A1925" w:rsidRDefault="005D2427" w:rsidP="00DF1731">
            <w:pPr>
              <w:pStyle w:val="NormalWeb"/>
              <w:numPr>
                <w:ilvl w:val="0"/>
                <w:numId w:val="12"/>
              </w:numPr>
              <w:spacing w:before="0" w:beforeAutospacing="0" w:after="0"/>
              <w:ind w:left="360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CC085B">
              <w:rPr>
                <w:rFonts w:ascii="Calibri" w:hAnsi="Calibri" w:cs="Calibri"/>
                <w:color w:val="000000"/>
                <w:sz w:val="15"/>
                <w:szCs w:val="15"/>
              </w:rPr>
              <w:t>Structures</w:t>
            </w:r>
          </w:p>
        </w:tc>
        <w:tc>
          <w:tcPr>
            <w:tcW w:w="2546" w:type="dxa"/>
          </w:tcPr>
          <w:p w:rsidR="005D2427" w:rsidRPr="003A1925" w:rsidRDefault="005D2427" w:rsidP="00DF1731">
            <w:pPr>
              <w:pStyle w:val="NormalWeb"/>
              <w:numPr>
                <w:ilvl w:val="0"/>
                <w:numId w:val="12"/>
              </w:numPr>
              <w:spacing w:before="0" w:beforeAutospacing="0"/>
              <w:ind w:left="360"/>
              <w:textAlignment w:val="baseline"/>
              <w:rPr>
                <w:rFonts w:ascii="Calibri" w:hAnsi="Calibri" w:cs="Calibri"/>
                <w:color w:val="000000"/>
                <w:sz w:val="15"/>
                <w:szCs w:val="15"/>
              </w:rPr>
            </w:pPr>
            <w:r w:rsidRPr="00A744B7">
              <w:rPr>
                <w:rFonts w:ascii="Calibri" w:hAnsi="Calibri" w:cs="Calibri"/>
                <w:color w:val="000000"/>
                <w:sz w:val="15"/>
                <w:szCs w:val="15"/>
              </w:rPr>
              <w:t>Procédés de composition</w:t>
            </w:r>
          </w:p>
        </w:tc>
      </w:tr>
    </w:tbl>
    <w:p w:rsidR="001E4E40" w:rsidRPr="00A62EA1" w:rsidRDefault="001E4E40" w:rsidP="00012E6C">
      <w:pPr>
        <w:tabs>
          <w:tab w:val="left" w:pos="11243"/>
          <w:tab w:val="left" w:pos="12868"/>
        </w:tabs>
        <w:spacing w:after="0" w:line="240" w:lineRule="auto"/>
        <w:rPr>
          <w:sz w:val="2"/>
          <w:szCs w:val="2"/>
        </w:rPr>
      </w:pPr>
    </w:p>
    <w:sectPr w:rsidR="001E4E40" w:rsidRPr="00A62EA1" w:rsidSect="00A62EA1">
      <w:footerReference w:type="default" r:id="rId15"/>
      <w:pgSz w:w="15840" w:h="12240" w:orient="landscape"/>
      <w:pgMar w:top="709" w:right="720" w:bottom="4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87E" w:rsidRDefault="002E287E" w:rsidP="000C7F35">
      <w:pPr>
        <w:spacing w:after="0" w:line="240" w:lineRule="auto"/>
      </w:pPr>
      <w:r>
        <w:separator/>
      </w:r>
    </w:p>
  </w:endnote>
  <w:endnote w:type="continuationSeparator" w:id="0">
    <w:p w:rsidR="002E287E" w:rsidRDefault="002E287E" w:rsidP="000C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759" w:rsidRPr="00837503" w:rsidRDefault="00DB2741" w:rsidP="00837503">
    <w:pPr>
      <w:pStyle w:val="Pieddepage"/>
      <w:spacing w:before="60"/>
      <w:rPr>
        <w:color w:val="595959" w:themeColor="text1" w:themeTint="A6"/>
        <w:sz w:val="16"/>
        <w:szCs w:val="16"/>
      </w:rPr>
    </w:pPr>
    <w:r w:rsidRPr="000F312D">
      <w:rPr>
        <w:color w:val="595959" w:themeColor="text1" w:themeTint="A6"/>
        <w:sz w:val="16"/>
        <w:szCs w:val="16"/>
      </w:rPr>
      <w:t>Source :</w:t>
    </w:r>
    <w:r>
      <w:rPr>
        <w:color w:val="595959" w:themeColor="text1" w:themeTint="A6"/>
        <w:sz w:val="16"/>
        <w:szCs w:val="16"/>
      </w:rPr>
      <w:t xml:space="preserve"> Document MELS, 2012 adapté par les membres des tables régionales de l’île de Montréal et de Laval, Laurentides, Lanaudière, révisé 2021</w:t>
    </w:r>
    <w:r w:rsidRPr="000F312D">
      <w:rPr>
        <w:color w:val="595959" w:themeColor="text1" w:themeTint="A6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87E" w:rsidRDefault="002E287E" w:rsidP="000C7F35">
      <w:pPr>
        <w:spacing w:after="0" w:line="240" w:lineRule="auto"/>
      </w:pPr>
      <w:r>
        <w:separator/>
      </w:r>
    </w:p>
  </w:footnote>
  <w:footnote w:type="continuationSeparator" w:id="0">
    <w:p w:rsidR="002E287E" w:rsidRDefault="002E287E" w:rsidP="000C7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30B4"/>
    <w:multiLevelType w:val="hybridMultilevel"/>
    <w:tmpl w:val="50286E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6552C"/>
    <w:multiLevelType w:val="hybridMultilevel"/>
    <w:tmpl w:val="A50A0A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F60EA"/>
    <w:multiLevelType w:val="multilevel"/>
    <w:tmpl w:val="98C8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F00BA"/>
    <w:multiLevelType w:val="multilevel"/>
    <w:tmpl w:val="3350D1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5"/>
        <w:szCs w:val="15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E78DE"/>
    <w:multiLevelType w:val="hybridMultilevel"/>
    <w:tmpl w:val="49187C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F437D"/>
    <w:multiLevelType w:val="hybridMultilevel"/>
    <w:tmpl w:val="CA164A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F01FF"/>
    <w:multiLevelType w:val="hybridMultilevel"/>
    <w:tmpl w:val="64F2FC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04FDF"/>
    <w:multiLevelType w:val="multilevel"/>
    <w:tmpl w:val="A16C3C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5"/>
        <w:szCs w:val="15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9642E5"/>
    <w:multiLevelType w:val="hybridMultilevel"/>
    <w:tmpl w:val="3998E1D0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1F14AD6"/>
    <w:multiLevelType w:val="multilevel"/>
    <w:tmpl w:val="6882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1E1ACC"/>
    <w:multiLevelType w:val="multilevel"/>
    <w:tmpl w:val="81A6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1B0371"/>
    <w:multiLevelType w:val="hybridMultilevel"/>
    <w:tmpl w:val="6EC63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10"/>
  </w:num>
  <w:num w:numId="8">
    <w:abstractNumId w:val="5"/>
  </w:num>
  <w:num w:numId="9">
    <w:abstractNumId w:val="11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35"/>
    <w:rsid w:val="00011875"/>
    <w:rsid w:val="00012E6C"/>
    <w:rsid w:val="00023420"/>
    <w:rsid w:val="00026692"/>
    <w:rsid w:val="0003349D"/>
    <w:rsid w:val="00077267"/>
    <w:rsid w:val="000C7F35"/>
    <w:rsid w:val="000F13BC"/>
    <w:rsid w:val="001E31AA"/>
    <w:rsid w:val="001E4E40"/>
    <w:rsid w:val="001E7BEE"/>
    <w:rsid w:val="00213255"/>
    <w:rsid w:val="00241880"/>
    <w:rsid w:val="00266E51"/>
    <w:rsid w:val="002B2489"/>
    <w:rsid w:val="002B6F9D"/>
    <w:rsid w:val="002C31D2"/>
    <w:rsid w:val="002C4D00"/>
    <w:rsid w:val="002E287E"/>
    <w:rsid w:val="002E6D50"/>
    <w:rsid w:val="002E7CE4"/>
    <w:rsid w:val="00325C00"/>
    <w:rsid w:val="0036761D"/>
    <w:rsid w:val="00427759"/>
    <w:rsid w:val="0043017F"/>
    <w:rsid w:val="00433FAC"/>
    <w:rsid w:val="004366A4"/>
    <w:rsid w:val="005B2A2B"/>
    <w:rsid w:val="005B652A"/>
    <w:rsid w:val="005C5663"/>
    <w:rsid w:val="005D2427"/>
    <w:rsid w:val="006119D0"/>
    <w:rsid w:val="00624A62"/>
    <w:rsid w:val="006515AE"/>
    <w:rsid w:val="00651EEC"/>
    <w:rsid w:val="00654F39"/>
    <w:rsid w:val="00675249"/>
    <w:rsid w:val="0068785E"/>
    <w:rsid w:val="006B2DF7"/>
    <w:rsid w:val="006C05DE"/>
    <w:rsid w:val="00716684"/>
    <w:rsid w:val="00747705"/>
    <w:rsid w:val="00751F5F"/>
    <w:rsid w:val="00783221"/>
    <w:rsid w:val="007A3787"/>
    <w:rsid w:val="007C1DAC"/>
    <w:rsid w:val="007E34F5"/>
    <w:rsid w:val="00821C45"/>
    <w:rsid w:val="00837503"/>
    <w:rsid w:val="00851361"/>
    <w:rsid w:val="008615E0"/>
    <w:rsid w:val="008C346A"/>
    <w:rsid w:val="008F1DB7"/>
    <w:rsid w:val="009162E3"/>
    <w:rsid w:val="00924C83"/>
    <w:rsid w:val="00950253"/>
    <w:rsid w:val="00952F84"/>
    <w:rsid w:val="009658F0"/>
    <w:rsid w:val="00995CAC"/>
    <w:rsid w:val="009A0032"/>
    <w:rsid w:val="009E2EB7"/>
    <w:rsid w:val="00A10A78"/>
    <w:rsid w:val="00A17C22"/>
    <w:rsid w:val="00A43219"/>
    <w:rsid w:val="00A47BE9"/>
    <w:rsid w:val="00A577EA"/>
    <w:rsid w:val="00A62EA1"/>
    <w:rsid w:val="00A7638D"/>
    <w:rsid w:val="00AA5BA7"/>
    <w:rsid w:val="00AE624F"/>
    <w:rsid w:val="00B12E46"/>
    <w:rsid w:val="00B2782E"/>
    <w:rsid w:val="00BB0FF9"/>
    <w:rsid w:val="00BC6BFA"/>
    <w:rsid w:val="00C1253B"/>
    <w:rsid w:val="00C24CEE"/>
    <w:rsid w:val="00C2521A"/>
    <w:rsid w:val="00C77816"/>
    <w:rsid w:val="00C831E6"/>
    <w:rsid w:val="00C907CB"/>
    <w:rsid w:val="00CA29C3"/>
    <w:rsid w:val="00CB43F4"/>
    <w:rsid w:val="00D34510"/>
    <w:rsid w:val="00D607E9"/>
    <w:rsid w:val="00D82767"/>
    <w:rsid w:val="00DA27EB"/>
    <w:rsid w:val="00DB2741"/>
    <w:rsid w:val="00DB5D93"/>
    <w:rsid w:val="00DC096E"/>
    <w:rsid w:val="00E10FF7"/>
    <w:rsid w:val="00E24C68"/>
    <w:rsid w:val="00E2521A"/>
    <w:rsid w:val="00E73740"/>
    <w:rsid w:val="00E9541E"/>
    <w:rsid w:val="00EF3669"/>
    <w:rsid w:val="00F057A4"/>
    <w:rsid w:val="00F142A7"/>
    <w:rsid w:val="00F701EA"/>
    <w:rsid w:val="00FA24C9"/>
    <w:rsid w:val="00FB6287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5852C146-ADAE-4E14-890B-6BA06419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F3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C7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C7F35"/>
    <w:pPr>
      <w:ind w:left="720"/>
      <w:contextualSpacing/>
    </w:pPr>
  </w:style>
  <w:style w:type="paragraph" w:customStyle="1" w:styleId="Default">
    <w:name w:val="Default"/>
    <w:rsid w:val="000C7F35"/>
    <w:pPr>
      <w:autoSpaceDE w:val="0"/>
      <w:autoSpaceDN w:val="0"/>
      <w:adjustRightInd w:val="0"/>
    </w:pPr>
    <w:rPr>
      <w:rFonts w:ascii="Comic Sans MS" w:eastAsia="Calibri" w:hAnsi="Comic Sans MS" w:cs="Comic Sans MS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C7F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7F35"/>
  </w:style>
  <w:style w:type="paragraph" w:styleId="Pieddepage">
    <w:name w:val="footer"/>
    <w:basedOn w:val="Normal"/>
    <w:link w:val="PieddepageCar"/>
    <w:uiPriority w:val="99"/>
    <w:unhideWhenUsed/>
    <w:rsid w:val="000C7F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7F35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2342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2342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2342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F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DB5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ducation.gouv.qc.ca/fileadmin/site_web/documents/education/jeunes/pfeq/PDA_PFEQ_danse-primaire_2009.pdf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cation.gouv.qc.ca/fileadmin/site_web/documents/education/jeunes/pfeq/PFEQ_danse-primaire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tion.gouv.qc.ca/fileadmin/site_web/documents/education/jeunes/pfeq/PDA_PFEQ_danse-primaire_2009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ducation.gouv.qc.ca/fileadmin/site_web/documents/education/jeunes/pfeq/PFEQ_danse-primaire.pdf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education.gouv.qc.ca/fileadmin/site_web/documents/education/jeunes/pfeq/PDA_PFEQ_danse-primaire_2009.pdf" TargetMode="External"/><Relationship Id="rId14" Type="http://schemas.openxmlformats.org/officeDocument/2006/relationships/hyperlink" Target="http://www.education.gouv.qc.ca/fileadmin/site_web/documents/education/jeunes/pfeq/PFEQ_danse-primair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0207C5D93E4FB5FA8855182D4669" ma:contentTypeVersion="10" ma:contentTypeDescription="Crée un document." ma:contentTypeScope="" ma:versionID="fd41c8c82a9c195bcd9270e3ec1bcd4a">
  <xsd:schema xmlns:xsd="http://www.w3.org/2001/XMLSchema" xmlns:xs="http://www.w3.org/2001/XMLSchema" xmlns:p="http://schemas.microsoft.com/office/2006/metadata/properties" xmlns:ns2="04413820-cb4c-450a-927c-c18d8bddd3e8" xmlns:ns3="9ff04731-facb-4ef5-a79a-2b07685b7367" targetNamespace="http://schemas.microsoft.com/office/2006/metadata/properties" ma:root="true" ma:fieldsID="d9eba8a83cef7fe70d7be362338459ed" ns2:_="" ns3:_="">
    <xsd:import namespace="04413820-cb4c-450a-927c-c18d8bddd3e8"/>
    <xsd:import namespace="9ff04731-facb-4ef5-a79a-2b07685b7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3820-cb4c-450a-927c-c18d8bdd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4731-facb-4ef5-a79a-2b07685b7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FA942C-0695-4C60-8E3B-0F6DC62B08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5E3D96-3609-41C2-B9F0-EDD31FA031A9}"/>
</file>

<file path=customXml/itemProps3.xml><?xml version="1.0" encoding="utf-8"?>
<ds:datastoreItem xmlns:ds="http://schemas.openxmlformats.org/officeDocument/2006/customXml" ds:itemID="{ED8327E8-EAC9-49EE-879B-0DB3591B0FC4}"/>
</file>

<file path=customXml/itemProps4.xml><?xml version="1.0" encoding="utf-8"?>
<ds:datastoreItem xmlns:ds="http://schemas.openxmlformats.org/officeDocument/2006/customXml" ds:itemID="{93137736-104E-4A47-AC8A-E78C9219E2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1746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CSA</Company>
  <LinksUpToDate>false</LinksUpToDate>
  <CharactersWithSpaces>11329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</dc:creator>
  <cp:keywords/>
  <dc:description/>
  <cp:lastModifiedBy>Marie-Claude Bourgault21</cp:lastModifiedBy>
  <cp:revision>4</cp:revision>
  <cp:lastPrinted>2021-04-28T20:08:00Z</cp:lastPrinted>
  <dcterms:created xsi:type="dcterms:W3CDTF">2021-09-03T15:15:00Z</dcterms:created>
  <dcterms:modified xsi:type="dcterms:W3CDTF">2021-10-08T14:52:00Z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0x010100F6300207C5D93E4FB5FA8855182D4669</vt:lpwstr>
  </property>
</Properties>
</file>