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CDCE" w14:textId="77777777" w:rsidR="00851361" w:rsidRDefault="00851361" w:rsidP="00851361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t xml:space="preserve">Grille d’évaluation : </w:t>
      </w:r>
      <w:r w:rsidR="008237B2">
        <w:rPr>
          <w:b/>
          <w:color w:val="365F91" w:themeColor="accent1" w:themeShade="BF"/>
          <w:sz w:val="36"/>
          <w:szCs w:val="36"/>
        </w:rPr>
        <w:t>Danse</w:t>
      </w:r>
      <w:r w:rsidR="009162E3"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-</w:t>
      </w:r>
      <w:r w:rsidRPr="00E2521A">
        <w:rPr>
          <w:b/>
          <w:color w:val="365F91" w:themeColor="accent1" w:themeShade="BF"/>
          <w:sz w:val="36"/>
          <w:szCs w:val="36"/>
        </w:rPr>
        <w:t xml:space="preserve"> 1</w:t>
      </w:r>
      <w:r w:rsidRPr="00E2521A">
        <w:rPr>
          <w:b/>
          <w:color w:val="365F91" w:themeColor="accent1" w:themeShade="BF"/>
          <w:sz w:val="36"/>
          <w:szCs w:val="36"/>
          <w:vertAlign w:val="superscript"/>
        </w:rPr>
        <w:t>er</w:t>
      </w:r>
      <w:r w:rsidR="009162E3" w:rsidRPr="00E2521A">
        <w:rPr>
          <w:b/>
          <w:color w:val="365F91" w:themeColor="accent1" w:themeShade="BF"/>
          <w:sz w:val="36"/>
          <w:szCs w:val="36"/>
        </w:rPr>
        <w:t xml:space="preserve"> </w:t>
      </w:r>
      <w:r w:rsidR="008237B2">
        <w:rPr>
          <w:b/>
          <w:color w:val="365F91" w:themeColor="accent1" w:themeShade="BF"/>
          <w:sz w:val="36"/>
          <w:szCs w:val="36"/>
        </w:rPr>
        <w:t>et 2</w:t>
      </w:r>
      <w:r w:rsidR="008237B2">
        <w:rPr>
          <w:b/>
          <w:color w:val="365F91" w:themeColor="accent1" w:themeShade="BF"/>
          <w:sz w:val="36"/>
          <w:szCs w:val="36"/>
          <w:vertAlign w:val="superscript"/>
        </w:rPr>
        <w:t>e</w:t>
      </w:r>
      <w:r w:rsidR="008237B2">
        <w:rPr>
          <w:b/>
          <w:color w:val="365F91" w:themeColor="accent1" w:themeShade="BF"/>
          <w:sz w:val="36"/>
          <w:szCs w:val="36"/>
        </w:rPr>
        <w:t xml:space="preserve"> </w:t>
      </w:r>
      <w:r w:rsidR="009162E3" w:rsidRPr="00E2521A">
        <w:rPr>
          <w:b/>
          <w:color w:val="365F91" w:themeColor="accent1" w:themeShade="BF"/>
          <w:sz w:val="36"/>
          <w:szCs w:val="36"/>
        </w:rPr>
        <w:t>cycle</w:t>
      </w:r>
      <w:r w:rsidR="009162E3"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="009162E3" w:rsidRPr="00E2521A">
        <w:rPr>
          <w:b/>
          <w:color w:val="000000" w:themeColor="text1"/>
          <w:sz w:val="28"/>
          <w:szCs w:val="28"/>
        </w:rPr>
        <w:t xml:space="preserve">du </w:t>
      </w:r>
      <w:r w:rsidR="008237B2">
        <w:rPr>
          <w:b/>
          <w:color w:val="000000" w:themeColor="text1"/>
          <w:sz w:val="28"/>
          <w:szCs w:val="28"/>
        </w:rPr>
        <w:t>secondaire</w:t>
      </w:r>
    </w:p>
    <w:p w14:paraId="53CC0D09" w14:textId="77777777" w:rsidR="00E2521A" w:rsidRPr="00E2521A" w:rsidRDefault="00E2521A" w:rsidP="00851361">
      <w:pPr>
        <w:pStyle w:val="En-tte"/>
        <w:rPr>
          <w:b/>
          <w:bCs/>
          <w:i/>
          <w:sz w:val="10"/>
        </w:rPr>
      </w:pPr>
    </w:p>
    <w:p w14:paraId="561CEAC2" w14:textId="77777777" w:rsidR="00851361" w:rsidRPr="00E2521A" w:rsidRDefault="005B652A" w:rsidP="00FB6287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 w:rsidRPr="00E2521A">
        <w:rPr>
          <w:b/>
          <w:color w:val="365F91" w:themeColor="accent1" w:themeShade="BF"/>
          <w:sz w:val="32"/>
        </w:rPr>
        <w:t>C1et C2</w:t>
      </w:r>
      <w:r w:rsidR="00E2521A" w:rsidRPr="00E2521A">
        <w:rPr>
          <w:color w:val="365F91" w:themeColor="accent1" w:themeShade="BF"/>
          <w:sz w:val="32"/>
        </w:rPr>
        <w:t xml:space="preserve"> </w:t>
      </w:r>
      <w:r w:rsidR="003E4627">
        <w:rPr>
          <w:b/>
          <w:bCs/>
          <w:color w:val="404040" w:themeColor="text1" w:themeTint="BF"/>
          <w:sz w:val="28"/>
          <w:szCs w:val="20"/>
        </w:rPr>
        <w:t>CRÉER</w:t>
      </w:r>
      <w:r w:rsidR="008237B2">
        <w:rPr>
          <w:b/>
          <w:bCs/>
          <w:color w:val="404040" w:themeColor="text1" w:themeTint="BF"/>
          <w:sz w:val="28"/>
          <w:szCs w:val="20"/>
        </w:rPr>
        <w:t xml:space="preserve"> DES DANSES ET INTERPRÉTER DES DANSES</w:t>
      </w:r>
    </w:p>
    <w:p w14:paraId="2E67022C" w14:textId="77777777" w:rsidR="00C77816" w:rsidRPr="00E2521A" w:rsidRDefault="00DA27EB" w:rsidP="00851361">
      <w:pPr>
        <w:pStyle w:val="En-tte"/>
        <w:rPr>
          <w:sz w:val="18"/>
        </w:rPr>
      </w:pPr>
      <w:r w:rsidRPr="00E2521A">
        <w:rPr>
          <w:sz w:val="18"/>
        </w:rPr>
        <w:t>Les critères d’évaluation ne change</w:t>
      </w:r>
      <w:r w:rsidR="00EF3669" w:rsidRPr="00E2521A">
        <w:rPr>
          <w:sz w:val="18"/>
        </w:rPr>
        <w:t>nt</w:t>
      </w:r>
      <w:r w:rsidRPr="00E2521A">
        <w:rPr>
          <w:sz w:val="18"/>
        </w:rPr>
        <w:t xml:space="preserve"> pas d’un cycle à l’autre, car c’est la complexité de la tâche proposée à l’élève qui détermine le niveau de difficulté des éléments ciblés.</w:t>
      </w:r>
    </w:p>
    <w:p w14:paraId="40CB28D4" w14:textId="77777777" w:rsidR="00952F84" w:rsidRPr="00952F84" w:rsidRDefault="00C77816">
      <w:pPr>
        <w:rPr>
          <w:sz w:val="2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B5507" wp14:editId="6029EFD8">
                <wp:simplePos x="0" y="0"/>
                <wp:positionH relativeFrom="column">
                  <wp:posOffset>688975</wp:posOffset>
                </wp:positionH>
                <wp:positionV relativeFrom="paragraph">
                  <wp:posOffset>107950</wp:posOffset>
                </wp:positionV>
                <wp:extent cx="1905000" cy="418465"/>
                <wp:effectExtent l="0" t="0" r="0" b="6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0D693" w14:textId="77777777" w:rsidR="001E31AA" w:rsidRPr="00821C45" w:rsidRDefault="00C77816" w:rsidP="001E31A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B55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25pt;margin-top:8.5pt;width:150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" filled="f" stroked="f" strokeweight=".5pt">
                <v:textbox>
                  <w:txbxContent>
                    <w:p w14:paraId="6F30D693" w14:textId="77777777" w:rsidR="001E31AA" w:rsidRPr="00821C45" w:rsidRDefault="00C77816" w:rsidP="001E31A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4085" w:type="dxa"/>
        <w:tblLook w:val="04A0" w:firstRow="1" w:lastRow="0" w:firstColumn="1" w:lastColumn="0" w:noHBand="0" w:noVBand="1"/>
      </w:tblPr>
      <w:tblGrid>
        <w:gridCol w:w="3168"/>
        <w:gridCol w:w="2183"/>
        <w:gridCol w:w="2183"/>
        <w:gridCol w:w="2183"/>
        <w:gridCol w:w="2184"/>
        <w:gridCol w:w="2184"/>
      </w:tblGrid>
      <w:tr w:rsidR="00952F84" w:rsidRPr="00B12E46" w14:paraId="572DDDCA" w14:textId="77777777" w:rsidTr="00C77816">
        <w:trPr>
          <w:trHeight w:val="6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CEA147F" w14:textId="77777777" w:rsidR="00952F84" w:rsidRPr="00B12E46" w:rsidRDefault="00C77816" w:rsidP="00C77816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3E31D71" wp14:editId="7AED481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128270</wp:posOffset>
                      </wp:positionV>
                      <wp:extent cx="733425" cy="321945"/>
                      <wp:effectExtent l="0" t="0" r="9525" b="190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3342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18ECDA" w14:textId="77777777" w:rsidR="001E31AA" w:rsidRPr="00821C45" w:rsidRDefault="001E31AA" w:rsidP="001E31AA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31D71" id="Zone de texte 3" o:spid="_x0000_s1027" type="#_x0000_t202" style="position:absolute;margin-left:-.8pt;margin-top:10.1pt;width:57.75pt;height:25.3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" fillcolor="white [3201]" stroked="f" strokeweight=".5pt">
                      <v:textbox>
                        <w:txbxContent>
                          <w:p w14:paraId="2B18ECDA" w14:textId="77777777" w:rsidR="001E31AA" w:rsidRPr="00821C45" w:rsidRDefault="001E31AA" w:rsidP="001E31A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BF2DA70" wp14:editId="2EB2FD4A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1905</wp:posOffset>
                      </wp:positionV>
                      <wp:extent cx="2021840" cy="419100"/>
                      <wp:effectExtent l="0" t="0" r="16510" b="19050"/>
                      <wp:wrapNone/>
                      <wp:docPr id="4" name="Triangle isocè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21840" cy="4191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8A85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4" o:spid="_x0000_s1026" type="#_x0000_t5" style="position:absolute;margin-left:-6.8pt;margin-top:.15pt;width:159.2pt;height:33pt;rotation:18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" adj="0" fillcolor="#dbe5f1 [660]" strokecolor="#243f60 [1604]" strokeweight=".25pt"/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14:paraId="4B2130EA" w14:textId="77777777"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</w:t>
            </w:r>
            <w:r w:rsidR="001E31AA">
              <w:rPr>
                <w:b/>
              </w:rPr>
              <w:t xml:space="preserve">  5</w: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14:paraId="535E669C" w14:textId="77777777"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Assuré</w:t>
            </w:r>
            <w:r w:rsidR="00952F84">
              <w:rPr>
                <w:b/>
              </w:rPr>
              <w:t xml:space="preserve">  </w:t>
            </w:r>
            <w:r w:rsidR="00952F84" w:rsidRPr="00BF5EBC">
              <w:rPr>
                <w:b/>
              </w:rPr>
              <w:t>4</w: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14:paraId="67935433" w14:textId="77777777" w:rsidR="00952F84" w:rsidRPr="00BF5EBC" w:rsidRDefault="001E31A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</w:t>
            </w:r>
            <w:r w:rsidR="00952F84">
              <w:rPr>
                <w:b/>
              </w:rPr>
              <w:t xml:space="preserve"> </w:t>
            </w:r>
            <w:r w:rsidR="00952F84" w:rsidRPr="00BF5EBC">
              <w:rPr>
                <w:b/>
              </w:rPr>
              <w:t>3</w:t>
            </w:r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14:paraId="1A120717" w14:textId="77777777"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</w:t>
            </w:r>
            <w:r w:rsidR="001E31AA">
              <w:rPr>
                <w:b/>
              </w:rPr>
              <w:t xml:space="preserve"> </w:t>
            </w:r>
            <w:r w:rsidR="00952F84">
              <w:rPr>
                <w:b/>
              </w:rPr>
              <w:t xml:space="preserve"> 2</w:t>
            </w:r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14:paraId="40A6B9AC" w14:textId="77777777"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="001E31AA" w:rsidRPr="001E31AA">
              <w:rPr>
                <w:b/>
                <w:sz w:val="20"/>
              </w:rPr>
              <w:t xml:space="preserve"> </w:t>
            </w:r>
            <w:r w:rsidR="00952F84" w:rsidRPr="001E31AA">
              <w:rPr>
                <w:b/>
                <w:sz w:val="20"/>
              </w:rPr>
              <w:t>1</w:t>
            </w:r>
          </w:p>
        </w:tc>
      </w:tr>
      <w:tr w:rsidR="00430406" w:rsidRPr="00B12E46" w14:paraId="6DFF07EC" w14:textId="77777777" w:rsidTr="00E66F71">
        <w:trPr>
          <w:trHeight w:val="1274"/>
        </w:trPr>
        <w:tc>
          <w:tcPr>
            <w:tcW w:w="3168" w:type="dxa"/>
          </w:tcPr>
          <w:p w14:paraId="15A27437" w14:textId="77777777" w:rsidR="00430406" w:rsidRPr="006D7B4C" w:rsidRDefault="00430406" w:rsidP="00430406">
            <w:pPr>
              <w:spacing w:after="40" w:line="240" w:lineRule="auto"/>
              <w:rPr>
                <w:b/>
              </w:rPr>
            </w:pPr>
            <w:r w:rsidRPr="006D7B4C">
              <w:rPr>
                <w:b/>
              </w:rPr>
              <w:t>Efficacité de l’utilisation des connaissances liées au langage de la danse</w:t>
            </w:r>
            <w:r>
              <w:rPr>
                <w:b/>
              </w:rPr>
              <w:t> :</w:t>
            </w:r>
          </w:p>
          <w:p w14:paraId="14510FB1" w14:textId="77777777" w:rsidR="00430406" w:rsidRPr="006D7B4C" w:rsidRDefault="00430406" w:rsidP="0043040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15"/>
                <w:szCs w:val="15"/>
              </w:rPr>
            </w:pPr>
            <w:r w:rsidRPr="006D7B4C">
              <w:rPr>
                <w:sz w:val="15"/>
                <w:szCs w:val="15"/>
              </w:rPr>
              <w:t>Pertinence des éléments du langage de la danse</w:t>
            </w:r>
          </w:p>
          <w:p w14:paraId="04D3A523" w14:textId="77777777" w:rsidR="00430406" w:rsidRPr="005A3637" w:rsidRDefault="00430406" w:rsidP="0043040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6D7B4C">
              <w:rPr>
                <w:sz w:val="15"/>
                <w:szCs w:val="15"/>
              </w:rPr>
              <w:t>Modalités d’utilisation des éléments du langage de la danse</w:t>
            </w:r>
          </w:p>
        </w:tc>
        <w:tc>
          <w:tcPr>
            <w:tcW w:w="2183" w:type="dxa"/>
            <w:shd w:val="clear" w:color="auto" w:fill="FFFFFF" w:themeFill="background1"/>
          </w:tcPr>
          <w:p w14:paraId="4672ED28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mobilise avec précision tous les éléments ciblés du langage de la danse.</w:t>
            </w:r>
          </w:p>
        </w:tc>
        <w:tc>
          <w:tcPr>
            <w:tcW w:w="2183" w:type="dxa"/>
            <w:shd w:val="clear" w:color="auto" w:fill="FFFFFF" w:themeFill="background1"/>
          </w:tcPr>
          <w:p w14:paraId="4200EF46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mobilise adéquatement la plupart des éléments ciblés du langage de la danse.</w:t>
            </w:r>
          </w:p>
        </w:tc>
        <w:tc>
          <w:tcPr>
            <w:tcW w:w="2183" w:type="dxa"/>
            <w:shd w:val="clear" w:color="auto" w:fill="FFFFFF" w:themeFill="background1"/>
          </w:tcPr>
          <w:p w14:paraId="38E81ECE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mobilise de façon acceptable quelques éléments ciblés du langage de la danse.</w:t>
            </w:r>
          </w:p>
        </w:tc>
        <w:tc>
          <w:tcPr>
            <w:tcW w:w="2184" w:type="dxa"/>
            <w:shd w:val="clear" w:color="auto" w:fill="FFFFFF" w:themeFill="background1"/>
          </w:tcPr>
          <w:p w14:paraId="3BF29E87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utilise peu d’éléments du langage de la danse.</w:t>
            </w:r>
          </w:p>
        </w:tc>
        <w:tc>
          <w:tcPr>
            <w:tcW w:w="2184" w:type="dxa"/>
            <w:shd w:val="clear" w:color="auto" w:fill="FFFFFF" w:themeFill="background1"/>
          </w:tcPr>
          <w:p w14:paraId="65B864C7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utilise très peu ou aucun des éléments ciblés du langage de la danse.</w:t>
            </w:r>
          </w:p>
        </w:tc>
      </w:tr>
      <w:tr w:rsidR="00430406" w:rsidRPr="00B12E46" w14:paraId="1B2AC0B9" w14:textId="77777777" w:rsidTr="00743E32">
        <w:tc>
          <w:tcPr>
            <w:tcW w:w="3168" w:type="dxa"/>
            <w:vAlign w:val="center"/>
          </w:tcPr>
          <w:p w14:paraId="6BDFDC92" w14:textId="77777777" w:rsidR="00430406" w:rsidRPr="006D7B4C" w:rsidRDefault="00430406" w:rsidP="00430406">
            <w:pPr>
              <w:spacing w:after="40" w:line="240" w:lineRule="auto"/>
              <w:rPr>
                <w:b/>
              </w:rPr>
            </w:pPr>
            <w:r w:rsidRPr="006D7B4C">
              <w:rPr>
                <w:b/>
              </w:rPr>
              <w:t>Efficacité de l’utilisation des connaissances liées à la</w:t>
            </w:r>
            <w:r>
              <w:rPr>
                <w:b/>
              </w:rPr>
              <w:t xml:space="preserve"> </w:t>
            </w:r>
            <w:r w:rsidRPr="006D7B4C">
              <w:rPr>
                <w:b/>
              </w:rPr>
              <w:t>technique du mouvement</w:t>
            </w:r>
            <w:r>
              <w:rPr>
                <w:b/>
              </w:rPr>
              <w:t> :</w:t>
            </w:r>
          </w:p>
          <w:p w14:paraId="061DC65A" w14:textId="77777777" w:rsidR="00430406" w:rsidRPr="006D7B4C" w:rsidRDefault="00430406" w:rsidP="0043040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15"/>
                <w:szCs w:val="15"/>
              </w:rPr>
            </w:pPr>
            <w:r w:rsidRPr="006D7B4C">
              <w:rPr>
                <w:sz w:val="15"/>
                <w:szCs w:val="15"/>
              </w:rPr>
              <w:t>Exploitation des principes liés à la technique du mouvement</w:t>
            </w:r>
          </w:p>
          <w:p w14:paraId="3F4F212B" w14:textId="77777777" w:rsidR="00430406" w:rsidRPr="005A3637" w:rsidRDefault="00430406" w:rsidP="0043040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entury Gothic" w:hAnsi="Century Gothic"/>
                <w:i/>
                <w:sz w:val="16"/>
                <w:szCs w:val="16"/>
              </w:rPr>
            </w:pPr>
            <w:r w:rsidRPr="006D7B4C">
              <w:rPr>
                <w:sz w:val="15"/>
                <w:szCs w:val="15"/>
              </w:rPr>
              <w:t>Intégration de la technique du mouvement à la production</w:t>
            </w:r>
          </w:p>
        </w:tc>
        <w:tc>
          <w:tcPr>
            <w:tcW w:w="2183" w:type="dxa"/>
            <w:shd w:val="clear" w:color="auto" w:fill="FFFFFF" w:themeFill="background1"/>
          </w:tcPr>
          <w:p w14:paraId="59B84A7B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maîtrise   l’ensemble des éléments de la technique en lien avec le contenu chorégraphique.</w:t>
            </w:r>
          </w:p>
        </w:tc>
        <w:tc>
          <w:tcPr>
            <w:tcW w:w="2183" w:type="dxa"/>
            <w:shd w:val="clear" w:color="auto" w:fill="FFFFFF" w:themeFill="background1"/>
          </w:tcPr>
          <w:p w14:paraId="0E0E450D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maîtrise la plupart des éléments de la technique en lien avec le contenu chorégraphique.</w:t>
            </w:r>
          </w:p>
        </w:tc>
        <w:tc>
          <w:tcPr>
            <w:tcW w:w="2183" w:type="dxa"/>
            <w:shd w:val="clear" w:color="auto" w:fill="FFFFFF" w:themeFill="background1"/>
          </w:tcPr>
          <w:p w14:paraId="547BBA92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maîtrise partiellement des éléments de la technique en lien avec le contenu chorégraphique.</w:t>
            </w:r>
          </w:p>
        </w:tc>
        <w:tc>
          <w:tcPr>
            <w:tcW w:w="2184" w:type="dxa"/>
            <w:shd w:val="clear" w:color="auto" w:fill="FFFFFF" w:themeFill="background1"/>
          </w:tcPr>
          <w:p w14:paraId="29B14B62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utilise peu d’éléments de la technique du contenu chorégraphique.</w:t>
            </w:r>
          </w:p>
        </w:tc>
        <w:tc>
          <w:tcPr>
            <w:tcW w:w="2184" w:type="dxa"/>
            <w:shd w:val="clear" w:color="auto" w:fill="FFFFFF" w:themeFill="background1"/>
          </w:tcPr>
          <w:p w14:paraId="11A5A800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utilise très peu ou aucun des éléments de la technique du mouvement.</w:t>
            </w:r>
          </w:p>
        </w:tc>
      </w:tr>
      <w:tr w:rsidR="00430406" w:rsidRPr="00B12E46" w14:paraId="19DD8075" w14:textId="77777777" w:rsidTr="00426FF6">
        <w:tc>
          <w:tcPr>
            <w:tcW w:w="3168" w:type="dxa"/>
            <w:vMerge w:val="restart"/>
          </w:tcPr>
          <w:p w14:paraId="52303FF0" w14:textId="77777777" w:rsidR="00430406" w:rsidRPr="008B4147" w:rsidRDefault="00430406" w:rsidP="00430406">
            <w:pPr>
              <w:spacing w:after="40" w:line="240" w:lineRule="auto"/>
              <w:rPr>
                <w:b/>
              </w:rPr>
            </w:pPr>
            <w:r w:rsidRPr="008B4147">
              <w:rPr>
                <w:b/>
              </w:rPr>
              <w:t xml:space="preserve">Cohérence de l’organisation des éléments : </w:t>
            </w:r>
          </w:p>
          <w:p w14:paraId="2011C603" w14:textId="77777777" w:rsidR="00430406" w:rsidRPr="006D7B4C" w:rsidRDefault="00430406" w:rsidP="00430406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15"/>
                <w:szCs w:val="15"/>
              </w:rPr>
            </w:pPr>
            <w:r w:rsidRPr="006D7B4C">
              <w:rPr>
                <w:sz w:val="15"/>
                <w:szCs w:val="15"/>
              </w:rPr>
              <w:t>Mise en forme des éléments du langage de la danse et des idées</w:t>
            </w:r>
          </w:p>
          <w:p w14:paraId="64E6232D" w14:textId="77777777" w:rsidR="00430406" w:rsidRPr="006D7B4C" w:rsidRDefault="00430406" w:rsidP="00430406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15"/>
                <w:szCs w:val="15"/>
              </w:rPr>
            </w:pPr>
            <w:r w:rsidRPr="006D7B4C">
              <w:rPr>
                <w:sz w:val="15"/>
                <w:szCs w:val="15"/>
              </w:rPr>
              <w:t>Utilisation d’un procédé de composition en fonction de l’intention de création</w:t>
            </w:r>
          </w:p>
          <w:p w14:paraId="6BE05720" w14:textId="77777777" w:rsidR="00430406" w:rsidRPr="006D7B4C" w:rsidRDefault="00430406" w:rsidP="00430406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15"/>
                <w:szCs w:val="15"/>
              </w:rPr>
            </w:pPr>
            <w:r w:rsidRPr="006D7B4C">
              <w:rPr>
                <w:sz w:val="15"/>
                <w:szCs w:val="15"/>
              </w:rPr>
              <w:t>Relation entre la production et la proposition de départ</w:t>
            </w:r>
          </w:p>
          <w:p w14:paraId="187B6867" w14:textId="77777777" w:rsidR="00430406" w:rsidRPr="00767315" w:rsidRDefault="00430406" w:rsidP="0043040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16101F9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organise ses choix chorégraphiques  de façon pertinente et élaborée.</w:t>
            </w:r>
          </w:p>
        </w:tc>
        <w:tc>
          <w:tcPr>
            <w:tcW w:w="2183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1957D09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organise ses choix chorégraphiques de façon pertinente.</w:t>
            </w:r>
          </w:p>
          <w:p w14:paraId="2EEA7200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3243886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organise sommairement ses choix chorégraphiques.</w:t>
            </w:r>
          </w:p>
          <w:p w14:paraId="4F99544E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48441644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organise difficilement ses idées.</w:t>
            </w:r>
          </w:p>
        </w:tc>
        <w:tc>
          <w:tcPr>
            <w:tcW w:w="2184" w:type="dxa"/>
            <w:vMerge w:val="restart"/>
            <w:shd w:val="clear" w:color="auto" w:fill="FFFFFF" w:themeFill="background1"/>
          </w:tcPr>
          <w:p w14:paraId="7717180D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organise peu ou pas ses idées.</w:t>
            </w:r>
          </w:p>
          <w:p w14:paraId="4C029366" w14:textId="77777777" w:rsidR="00430406" w:rsidRPr="00430406" w:rsidRDefault="00430406" w:rsidP="002B0557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430406" w:rsidRPr="00B12E46" w14:paraId="04730BE2" w14:textId="77777777" w:rsidTr="00E66F71">
        <w:tc>
          <w:tcPr>
            <w:tcW w:w="3168" w:type="dxa"/>
            <w:vMerge/>
            <w:tcBorders>
              <w:bottom w:val="dashSmallGap" w:sz="4" w:space="0" w:color="auto"/>
            </w:tcBorders>
          </w:tcPr>
          <w:p w14:paraId="6195B828" w14:textId="77777777" w:rsidR="00430406" w:rsidRDefault="00430406" w:rsidP="0043040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47C6C473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 structure sa danse de façon à mettre en valeur les  éléments de la proposition de création.</w:t>
            </w:r>
          </w:p>
        </w:tc>
        <w:tc>
          <w:tcPr>
            <w:tcW w:w="2183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F6B5B87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structure sa danse en respectant la plupart  des éléments de la proposition  de création.</w:t>
            </w:r>
          </w:p>
        </w:tc>
        <w:tc>
          <w:tcPr>
            <w:tcW w:w="2183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44A30529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 structure sa danse en respectant quelques éléments de la proposition  de création.</w:t>
            </w:r>
          </w:p>
        </w:tc>
        <w:tc>
          <w:tcPr>
            <w:tcW w:w="2184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3D09DBCC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 structure une danse  ayant peu de liens avec les éléments de la proposition  de création</w:t>
            </w:r>
          </w:p>
        </w:tc>
        <w:tc>
          <w:tcPr>
            <w:tcW w:w="2184" w:type="dxa"/>
            <w:vMerge/>
            <w:tcBorders>
              <w:bottom w:val="dashSmallGap" w:sz="4" w:space="0" w:color="auto"/>
            </w:tcBorders>
            <w:shd w:val="clear" w:color="auto" w:fill="FFFFFF" w:themeFill="background1"/>
          </w:tcPr>
          <w:p w14:paraId="3E41FC26" w14:textId="77777777" w:rsidR="00430406" w:rsidRPr="00430406" w:rsidRDefault="00430406" w:rsidP="002B055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0406" w:rsidRPr="00071E53" w14:paraId="2F6571C1" w14:textId="77777777" w:rsidTr="0026489B">
        <w:tc>
          <w:tcPr>
            <w:tcW w:w="3168" w:type="dxa"/>
          </w:tcPr>
          <w:p w14:paraId="4C9B9AEB" w14:textId="77777777" w:rsidR="00430406" w:rsidRPr="006D7B4C" w:rsidRDefault="00430406" w:rsidP="00430406">
            <w:pPr>
              <w:spacing w:after="40" w:line="240" w:lineRule="auto"/>
              <w:rPr>
                <w:b/>
              </w:rPr>
            </w:pPr>
            <w:r w:rsidRPr="006D7B4C">
              <w:rPr>
                <w:b/>
              </w:rPr>
              <w:t>Authenticité de la production : </w:t>
            </w:r>
          </w:p>
          <w:p w14:paraId="0892FD98" w14:textId="77777777" w:rsidR="00430406" w:rsidRPr="006D7B4C" w:rsidRDefault="00430406" w:rsidP="0043040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15"/>
                <w:szCs w:val="15"/>
              </w:rPr>
            </w:pPr>
            <w:r w:rsidRPr="006D7B4C">
              <w:rPr>
                <w:sz w:val="15"/>
                <w:szCs w:val="15"/>
              </w:rPr>
              <w:t>Absence de clichés</w:t>
            </w:r>
          </w:p>
          <w:p w14:paraId="0A1769FE" w14:textId="77777777" w:rsidR="00430406" w:rsidRPr="00DE0EC3" w:rsidRDefault="00430406" w:rsidP="0043040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 w:rsidRPr="006D7B4C">
              <w:rPr>
                <w:sz w:val="15"/>
                <w:szCs w:val="15"/>
              </w:rPr>
              <w:t>Présence d’éléments originaux</w:t>
            </w:r>
          </w:p>
        </w:tc>
        <w:tc>
          <w:tcPr>
            <w:tcW w:w="2183" w:type="dxa"/>
            <w:shd w:val="clear" w:color="auto" w:fill="FFFFFF" w:themeFill="background1"/>
          </w:tcPr>
          <w:p w14:paraId="3F49EA79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exploite de façon originale  et personnelle les éléments du langage et de structure de la danse.</w:t>
            </w:r>
          </w:p>
        </w:tc>
        <w:tc>
          <w:tcPr>
            <w:tcW w:w="2183" w:type="dxa"/>
            <w:shd w:val="clear" w:color="auto" w:fill="FFFFFF" w:themeFill="background1"/>
          </w:tcPr>
          <w:p w14:paraId="11B4FC73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exploite de manière inventive des éléments du langage et de structure de la danse.</w:t>
            </w:r>
          </w:p>
        </w:tc>
        <w:tc>
          <w:tcPr>
            <w:tcW w:w="2183" w:type="dxa"/>
            <w:shd w:val="clear" w:color="auto" w:fill="FFFFFF" w:themeFill="background1"/>
          </w:tcPr>
          <w:p w14:paraId="67458F1B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utilise des éléments du langage et de structure de la danse en proposant quelques  idées nouvelles.</w:t>
            </w:r>
          </w:p>
        </w:tc>
        <w:tc>
          <w:tcPr>
            <w:tcW w:w="2184" w:type="dxa"/>
            <w:shd w:val="clear" w:color="auto" w:fill="FFFFFF" w:themeFill="background1"/>
          </w:tcPr>
          <w:p w14:paraId="728FFC03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utilise des éléments du langage et de structure de la danse en ayant recours à des clichés ou des stéréotypes.</w:t>
            </w:r>
          </w:p>
        </w:tc>
        <w:tc>
          <w:tcPr>
            <w:tcW w:w="2184" w:type="dxa"/>
            <w:shd w:val="clear" w:color="auto" w:fill="FFFFFF" w:themeFill="background1"/>
          </w:tcPr>
          <w:p w14:paraId="18C3ECF0" w14:textId="77777777" w:rsidR="00430406" w:rsidRPr="00430406" w:rsidRDefault="00430406" w:rsidP="002B05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06">
              <w:rPr>
                <w:sz w:val="18"/>
                <w:szCs w:val="18"/>
              </w:rPr>
              <w:t>L’élève utilise presque exclusivement des clichés ou des stéréotypes.</w:t>
            </w:r>
          </w:p>
        </w:tc>
      </w:tr>
    </w:tbl>
    <w:p w14:paraId="61C9C64A" w14:textId="77777777" w:rsidR="00806CA3" w:rsidRPr="002B0557" w:rsidRDefault="00011875" w:rsidP="00011875">
      <w:pPr>
        <w:spacing w:after="0" w:line="240" w:lineRule="auto"/>
        <w:rPr>
          <w:b/>
          <w:sz w:val="16"/>
          <w:szCs w:val="16"/>
        </w:rPr>
      </w:pPr>
      <w:r w:rsidRPr="002B0557">
        <w:rPr>
          <w:b/>
          <w:sz w:val="16"/>
          <w:szCs w:val="16"/>
        </w:rPr>
        <w:t xml:space="preserve">Maîtrise des connaissances ciblées par la </w:t>
      </w:r>
      <w:r w:rsidR="00C77816" w:rsidRPr="002B0557">
        <w:rPr>
          <w:b/>
          <w:sz w:val="16"/>
          <w:szCs w:val="16"/>
        </w:rPr>
        <w:t>Progression des apprentissages</w:t>
      </w:r>
    </w:p>
    <w:p w14:paraId="14C8E22C" w14:textId="2B2B308E" w:rsidR="002E7CE4" w:rsidRDefault="00B051D3" w:rsidP="00806CA3">
      <w:pPr>
        <w:spacing w:after="120" w:line="240" w:lineRule="auto"/>
        <w:rPr>
          <w:sz w:val="16"/>
          <w:szCs w:val="16"/>
        </w:rPr>
      </w:pPr>
      <w:r w:rsidRPr="002B0557">
        <w:rPr>
          <w:rFonts w:eastAsia="Times New Roman" w:cs="Calibri"/>
          <w:noProof/>
          <w:color w:val="000000"/>
          <w:sz w:val="16"/>
          <w:szCs w:val="16"/>
          <w:lang w:val="fr-FR" w:eastAsia="fr-FR"/>
        </w:rPr>
        <w:drawing>
          <wp:anchor distT="0" distB="0" distL="114300" distR="114300" simplePos="0" relativeHeight="251676672" behindDoc="0" locked="0" layoutInCell="1" allowOverlap="1" wp14:anchorId="23ABCA70" wp14:editId="1081FA44">
            <wp:simplePos x="0" y="0"/>
            <wp:positionH relativeFrom="column">
              <wp:posOffset>8122920</wp:posOffset>
            </wp:positionH>
            <wp:positionV relativeFrom="paragraph">
              <wp:posOffset>483033</wp:posOffset>
            </wp:positionV>
            <wp:extent cx="641462" cy="75184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62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CA3" w:rsidRPr="002B0557">
        <w:rPr>
          <w:sz w:val="16"/>
          <w:szCs w:val="16"/>
        </w:rPr>
        <w:t>La maîtrise des connaissances n’est pas un critère en soi. C’est en acquérant progressivement les connaissances précisées dans la </w:t>
      </w:r>
      <w:hyperlink r:id="rId9" w:history="1">
        <w:r w:rsidR="00806CA3" w:rsidRPr="002B0557">
          <w:rPr>
            <w:rStyle w:val="Hyperlien"/>
            <w:sz w:val="16"/>
            <w:szCs w:val="16"/>
          </w:rPr>
          <w:t>Progression des apprentissages </w:t>
        </w:r>
      </w:hyperlink>
      <w:r w:rsidR="00806CA3" w:rsidRPr="002B0557">
        <w:rPr>
          <w:sz w:val="16"/>
          <w:szCs w:val="16"/>
        </w:rPr>
        <w:t>que les élèves pourront développer les compétences prévues au Programme de formation</w:t>
      </w:r>
      <w:r w:rsidR="00E842F6" w:rsidRPr="002B0557">
        <w:rPr>
          <w:sz w:val="16"/>
          <w:szCs w:val="16"/>
        </w:rPr>
        <w:t xml:space="preserve"> (</w:t>
      </w:r>
      <w:hyperlink r:id="rId10" w:history="1">
        <w:r w:rsidR="00E842F6" w:rsidRPr="002B0557">
          <w:rPr>
            <w:rStyle w:val="Hyperlien"/>
            <w:sz w:val="16"/>
            <w:szCs w:val="16"/>
          </w:rPr>
          <w:t>1</w:t>
        </w:r>
        <w:r w:rsidR="00E842F6" w:rsidRPr="002B0557">
          <w:rPr>
            <w:rStyle w:val="Hyperlien"/>
            <w:sz w:val="16"/>
            <w:szCs w:val="16"/>
            <w:vertAlign w:val="superscript"/>
          </w:rPr>
          <w:t>e</w:t>
        </w:r>
        <w:r w:rsidR="00E842F6" w:rsidRPr="002B0557">
          <w:rPr>
            <w:rStyle w:val="Hyperlien"/>
            <w:sz w:val="16"/>
            <w:szCs w:val="16"/>
          </w:rPr>
          <w:t xml:space="preserve"> cycle</w:t>
        </w:r>
      </w:hyperlink>
      <w:r w:rsidR="00E842F6" w:rsidRPr="002B0557">
        <w:rPr>
          <w:sz w:val="16"/>
          <w:szCs w:val="16"/>
        </w:rPr>
        <w:t>) (</w:t>
      </w:r>
      <w:hyperlink r:id="rId11" w:history="1">
        <w:r w:rsidR="00E842F6" w:rsidRPr="002B0557">
          <w:rPr>
            <w:rStyle w:val="Hyperlien"/>
            <w:sz w:val="16"/>
            <w:szCs w:val="16"/>
          </w:rPr>
          <w:t>2</w:t>
        </w:r>
        <w:r w:rsidR="00E842F6" w:rsidRPr="002B0557">
          <w:rPr>
            <w:rStyle w:val="Hyperlien"/>
            <w:sz w:val="16"/>
            <w:szCs w:val="16"/>
            <w:vertAlign w:val="superscript"/>
          </w:rPr>
          <w:t>e</w:t>
        </w:r>
        <w:r w:rsidR="00E842F6" w:rsidRPr="002B0557">
          <w:rPr>
            <w:rStyle w:val="Hyperlien"/>
            <w:sz w:val="16"/>
            <w:szCs w:val="16"/>
          </w:rPr>
          <w:t xml:space="preserve"> cycle</w:t>
        </w:r>
      </w:hyperlink>
      <w:r w:rsidR="00E842F6" w:rsidRPr="002B0557">
        <w:rPr>
          <w:sz w:val="16"/>
          <w:szCs w:val="16"/>
        </w:rPr>
        <w:t>)</w:t>
      </w:r>
      <w:r w:rsidR="00806CA3" w:rsidRPr="002B0557">
        <w:rPr>
          <w:sz w:val="16"/>
          <w:szCs w:val="16"/>
        </w:rPr>
        <w:t>.</w:t>
      </w:r>
    </w:p>
    <w:tbl>
      <w:tblPr>
        <w:tblStyle w:val="Grilledutableau1"/>
        <w:tblW w:w="11902" w:type="dxa"/>
        <w:tblLook w:val="04A0" w:firstRow="1" w:lastRow="0" w:firstColumn="1" w:lastColumn="0" w:noHBand="0" w:noVBand="1"/>
      </w:tblPr>
      <w:tblGrid>
        <w:gridCol w:w="5951"/>
        <w:gridCol w:w="5951"/>
      </w:tblGrid>
      <w:tr w:rsidR="00D62491" w:rsidRPr="00CB1D45" w14:paraId="2BF6D80C" w14:textId="77777777" w:rsidTr="008A70E5">
        <w:tc>
          <w:tcPr>
            <w:tcW w:w="5951" w:type="dxa"/>
          </w:tcPr>
          <w:p w14:paraId="1B8039C7" w14:textId="5D91EE50" w:rsidR="00D62491" w:rsidRDefault="00D62491" w:rsidP="00710E21">
            <w:pPr>
              <w:pStyle w:val="Titre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</w:pP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lang w:eastAsia="en-US"/>
              </w:rPr>
              <w:t>1</w:t>
            </w: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vertAlign w:val="superscript"/>
                <w:lang w:eastAsia="en-US"/>
              </w:rPr>
              <w:t>er</w:t>
            </w: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lang w:eastAsia="en-US"/>
              </w:rPr>
              <w:t xml:space="preserve"> cycle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lang w:eastAsia="en-US"/>
              </w:rPr>
              <w:t xml:space="preserve"> : </w:t>
            </w: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  <w:t xml:space="preserve">L’élève </w:t>
            </w:r>
            <w:r w:rsidRPr="004B05D2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>nomme ou identifie</w:t>
            </w:r>
            <w:r w:rsidRPr="004B05D2"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  <w:t xml:space="preserve"> </w:t>
            </w:r>
            <w:r w:rsidRPr="004B05D2"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 xml:space="preserve">les éléments </w:t>
            </w:r>
            <w:r w:rsidR="00F2592D"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 xml:space="preserve">du langage de la danse </w:t>
            </w:r>
            <w:r w:rsidRPr="00CB1D45"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>qui sont ciblés dans sa tâche de création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>/interprétation</w:t>
            </w:r>
          </w:p>
          <w:p w14:paraId="2135402A" w14:textId="0DB992C5" w:rsidR="00D62491" w:rsidRPr="006F037D" w:rsidRDefault="00D62491" w:rsidP="00D62491">
            <w:pPr>
              <w:pStyle w:val="Titre"/>
              <w:numPr>
                <w:ilvl w:val="0"/>
                <w:numId w:val="29"/>
              </w:numPr>
              <w:jc w:val="left"/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>Technique du mouvement dansé, langage de la danse, principes chorégraphiques, conventions de la danse</w:t>
            </w:r>
          </w:p>
        </w:tc>
        <w:tc>
          <w:tcPr>
            <w:tcW w:w="5951" w:type="dxa"/>
          </w:tcPr>
          <w:p w14:paraId="12EB5FEE" w14:textId="324EDE74" w:rsidR="00D62491" w:rsidRDefault="00D62491" w:rsidP="00710E21">
            <w:pPr>
              <w:spacing w:after="0"/>
              <w:rPr>
                <w:i/>
                <w:sz w:val="16"/>
                <w:szCs w:val="16"/>
              </w:rPr>
            </w:pPr>
            <w:r w:rsidRPr="002B0557">
              <w:rPr>
                <w:sz w:val="16"/>
                <w:szCs w:val="16"/>
              </w:rPr>
              <w:t>2</w:t>
            </w:r>
            <w:r w:rsidRPr="002B0557">
              <w:rPr>
                <w:sz w:val="16"/>
                <w:szCs w:val="16"/>
                <w:vertAlign w:val="superscript"/>
              </w:rPr>
              <w:t>e</w:t>
            </w:r>
            <w:r w:rsidRPr="002B0557">
              <w:rPr>
                <w:sz w:val="16"/>
                <w:szCs w:val="16"/>
              </w:rPr>
              <w:t> cycle</w:t>
            </w:r>
            <w:r>
              <w:rPr>
                <w:sz w:val="16"/>
                <w:szCs w:val="16"/>
              </w:rPr>
              <w:t xml:space="preserve"> : </w:t>
            </w:r>
            <w:r w:rsidRPr="002B0557">
              <w:rPr>
                <w:i/>
                <w:sz w:val="16"/>
                <w:szCs w:val="16"/>
              </w:rPr>
              <w:t xml:space="preserve">L’élève </w:t>
            </w:r>
            <w:r w:rsidRPr="004B05D2">
              <w:rPr>
                <w:b/>
                <w:bCs/>
                <w:i/>
                <w:sz w:val="16"/>
                <w:szCs w:val="16"/>
              </w:rPr>
              <w:t xml:space="preserve">identifie ou décrit </w:t>
            </w:r>
            <w:r w:rsidRPr="004B05D2">
              <w:rPr>
                <w:iCs/>
                <w:sz w:val="16"/>
                <w:szCs w:val="16"/>
              </w:rPr>
              <w:t xml:space="preserve">les éléments </w:t>
            </w:r>
            <w:r w:rsidR="00F2592D" w:rsidRPr="00F2592D">
              <w:rPr>
                <w:iCs/>
                <w:sz w:val="16"/>
                <w:szCs w:val="16"/>
              </w:rPr>
              <w:t>du langage de la danse</w:t>
            </w:r>
            <w:r w:rsidR="00F2592D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CB1D45">
              <w:rPr>
                <w:iCs/>
                <w:sz w:val="16"/>
                <w:szCs w:val="16"/>
              </w:rPr>
              <w:t>qui sont ciblés dans sa tâche de création</w:t>
            </w:r>
            <w:r>
              <w:rPr>
                <w:iCs/>
                <w:sz w:val="16"/>
                <w:szCs w:val="16"/>
              </w:rPr>
              <w:t>/interprétation</w:t>
            </w:r>
          </w:p>
          <w:p w14:paraId="6ACBEAAD" w14:textId="46A3CADB" w:rsidR="00D62491" w:rsidRPr="00CB1D45" w:rsidRDefault="00D62491" w:rsidP="00D62491">
            <w:pPr>
              <w:pStyle w:val="Paragraphedeliste"/>
              <w:numPr>
                <w:ilvl w:val="0"/>
                <w:numId w:val="29"/>
              </w:numPr>
              <w:spacing w:after="0"/>
              <w:rPr>
                <w:sz w:val="16"/>
                <w:szCs w:val="16"/>
              </w:rPr>
            </w:pPr>
            <w:r w:rsidRPr="00D62491">
              <w:rPr>
                <w:iCs/>
                <w:sz w:val="16"/>
                <w:szCs w:val="16"/>
              </w:rPr>
              <w:t>Technique du mouvement dansé, langage de la danse, principes chorégraphiques, conventions de la danse</w:t>
            </w:r>
          </w:p>
        </w:tc>
      </w:tr>
    </w:tbl>
    <w:p w14:paraId="54743134" w14:textId="77777777" w:rsidR="00C928CF" w:rsidRDefault="00C928CF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8906DC3" w14:textId="77777777" w:rsidR="00595C86" w:rsidRDefault="00595C86" w:rsidP="00595C86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lastRenderedPageBreak/>
        <w:t xml:space="preserve">Grille d’évaluation : </w:t>
      </w:r>
      <w:r>
        <w:rPr>
          <w:b/>
          <w:color w:val="365F91" w:themeColor="accent1" w:themeShade="BF"/>
          <w:sz w:val="36"/>
          <w:szCs w:val="36"/>
        </w:rPr>
        <w:t>Danse</w:t>
      </w:r>
      <w:r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-</w:t>
      </w:r>
      <w:r>
        <w:rPr>
          <w:b/>
          <w:color w:val="365F91" w:themeColor="accent1" w:themeShade="BF"/>
          <w:sz w:val="36"/>
          <w:szCs w:val="36"/>
        </w:rPr>
        <w:t xml:space="preserve"> 1</w:t>
      </w:r>
      <w:r>
        <w:rPr>
          <w:b/>
          <w:color w:val="365F91" w:themeColor="accent1" w:themeShade="BF"/>
          <w:sz w:val="36"/>
          <w:szCs w:val="36"/>
          <w:vertAlign w:val="superscript"/>
        </w:rPr>
        <w:t>er</w:t>
      </w:r>
      <w:r w:rsidRPr="00E2521A">
        <w:rPr>
          <w:b/>
          <w:color w:val="365F91" w:themeColor="accent1" w:themeShade="BF"/>
          <w:sz w:val="36"/>
          <w:szCs w:val="36"/>
        </w:rPr>
        <w:t xml:space="preserve"> cycle</w:t>
      </w:r>
      <w:r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Pr="00E2521A">
        <w:rPr>
          <w:b/>
          <w:color w:val="000000" w:themeColor="text1"/>
          <w:sz w:val="28"/>
          <w:szCs w:val="28"/>
        </w:rPr>
        <w:t xml:space="preserve">du </w:t>
      </w:r>
      <w:r>
        <w:rPr>
          <w:b/>
          <w:color w:val="000000" w:themeColor="text1"/>
          <w:sz w:val="28"/>
          <w:szCs w:val="28"/>
        </w:rPr>
        <w:t>secondaire</w:t>
      </w:r>
    </w:p>
    <w:p w14:paraId="27CF8B76" w14:textId="77777777" w:rsidR="00595C86" w:rsidRPr="00E2521A" w:rsidRDefault="00595C86" w:rsidP="00595C86">
      <w:pPr>
        <w:pStyle w:val="En-tte"/>
        <w:rPr>
          <w:b/>
          <w:bCs/>
          <w:i/>
          <w:sz w:val="10"/>
        </w:rPr>
      </w:pPr>
    </w:p>
    <w:p w14:paraId="6025FB7E" w14:textId="77777777" w:rsidR="00595C86" w:rsidRPr="00E2521A" w:rsidRDefault="00595C86" w:rsidP="00595C86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>
        <w:rPr>
          <w:b/>
          <w:color w:val="365F91" w:themeColor="accent1" w:themeShade="BF"/>
          <w:sz w:val="32"/>
        </w:rPr>
        <w:t>C3</w:t>
      </w:r>
      <w:r w:rsidRPr="00E2521A">
        <w:rPr>
          <w:color w:val="365F91" w:themeColor="accent1" w:themeShade="BF"/>
          <w:sz w:val="32"/>
        </w:rPr>
        <w:t xml:space="preserve"> </w:t>
      </w:r>
      <w:r w:rsidRPr="00F30DE4">
        <w:rPr>
          <w:b/>
          <w:bCs/>
          <w:color w:val="404040" w:themeColor="text1" w:themeTint="BF"/>
          <w:sz w:val="28"/>
          <w:szCs w:val="20"/>
        </w:rPr>
        <w:t xml:space="preserve">APPRÉCIER DES </w:t>
      </w:r>
      <w:r>
        <w:rPr>
          <w:b/>
          <w:bCs/>
          <w:color w:val="404040" w:themeColor="text1" w:themeTint="BF"/>
          <w:sz w:val="28"/>
          <w:szCs w:val="20"/>
        </w:rPr>
        <w:t>DANSES</w:t>
      </w:r>
    </w:p>
    <w:p w14:paraId="2C2DF182" w14:textId="77777777" w:rsidR="00595C86" w:rsidRDefault="00595C86" w:rsidP="00595C86">
      <w:pPr>
        <w:pStyle w:val="En-tte"/>
        <w:rPr>
          <w:sz w:val="18"/>
        </w:rPr>
      </w:pPr>
      <w:r w:rsidRPr="00E2521A">
        <w:rPr>
          <w:sz w:val="18"/>
        </w:rPr>
        <w:t>Les critères d’évaluation ne changent pas d’un cycle à l’autre, car c’est la complexité de la tâche proposée à l’élève qui détermine le niveau de difficulté des éléments ciblés.</w:t>
      </w:r>
    </w:p>
    <w:p w14:paraId="7996CECE" w14:textId="77777777" w:rsidR="00595C86" w:rsidRPr="00E2521A" w:rsidRDefault="00595C86" w:rsidP="00595C86">
      <w:pPr>
        <w:pStyle w:val="En-tte"/>
        <w:rPr>
          <w:sz w:val="18"/>
        </w:rPr>
      </w:pPr>
    </w:p>
    <w:p w14:paraId="2988B916" w14:textId="77777777" w:rsidR="00595C86" w:rsidRPr="00952F84" w:rsidRDefault="00595C86" w:rsidP="00595C86">
      <w:pPr>
        <w:rPr>
          <w:sz w:val="2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AB26E" wp14:editId="494C1AD9">
                <wp:simplePos x="0" y="0"/>
                <wp:positionH relativeFrom="column">
                  <wp:posOffset>864870</wp:posOffset>
                </wp:positionH>
                <wp:positionV relativeFrom="paragraph">
                  <wp:posOffset>145416</wp:posOffset>
                </wp:positionV>
                <wp:extent cx="1981200" cy="418465"/>
                <wp:effectExtent l="0" t="0" r="0" b="6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46897" w14:textId="77777777" w:rsidR="00595C86" w:rsidRPr="00821C45" w:rsidRDefault="00595C86" w:rsidP="00595C8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B26E" id="Zone de texte 13" o:spid="_x0000_s1028" type="#_x0000_t202" style="position:absolute;margin-left:68.1pt;margin-top:11.45pt;width:156pt;height:3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" filled="f" stroked="f" strokeweight=".5pt">
                <v:textbox>
                  <w:txbxContent>
                    <w:p w14:paraId="0D146897" w14:textId="77777777" w:rsidR="00595C86" w:rsidRPr="00821C45" w:rsidRDefault="00595C86" w:rsidP="00595C86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09"/>
        <w:gridCol w:w="2109"/>
        <w:gridCol w:w="2109"/>
        <w:gridCol w:w="2109"/>
        <w:gridCol w:w="2110"/>
      </w:tblGrid>
      <w:tr w:rsidR="00595C86" w:rsidRPr="00B12E46" w14:paraId="6168573A" w14:textId="77777777" w:rsidTr="006956D0">
        <w:trPr>
          <w:trHeight w:val="6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D314B64" w14:textId="77777777" w:rsidR="00595C86" w:rsidRPr="00B12E46" w:rsidRDefault="00595C86" w:rsidP="006956D0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7AEDE76" wp14:editId="5A99105C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-4445</wp:posOffset>
                      </wp:positionV>
                      <wp:extent cx="2228850" cy="419100"/>
                      <wp:effectExtent l="0" t="0" r="19050" b="19050"/>
                      <wp:wrapNone/>
                      <wp:docPr id="14" name="Triangle isocè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28850" cy="4191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1B5A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4" o:spid="_x0000_s1026" type="#_x0000_t5" style="position:absolute;margin-left:-6.05pt;margin-top:-.35pt;width:175.5pt;height:33pt;rotation:18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" adj="0" fillcolor="#dbe5f1 [660]" strokecolor="#243f60 [1604]" strokeweight=".25pt"/>
                  </w:pict>
                </mc:Fallback>
              </mc:AlternateContent>
            </w: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D157BCE" wp14:editId="7C3B544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128270</wp:posOffset>
                      </wp:positionV>
                      <wp:extent cx="733425" cy="321945"/>
                      <wp:effectExtent l="0" t="0" r="9525" b="1905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3342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CD7A2" w14:textId="77777777" w:rsidR="00595C86" w:rsidRPr="00821C45" w:rsidRDefault="00595C86" w:rsidP="00595C86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57BCE" id="Zone de texte 15" o:spid="_x0000_s1029" type="#_x0000_t202" style="position:absolute;margin-left:-.8pt;margin-top:10.1pt;width:57.75pt;height:25.35pt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" fillcolor="white [3201]" stroked="f" strokeweight=".5pt">
                      <v:textbox>
                        <w:txbxContent>
                          <w:p w14:paraId="263CD7A2" w14:textId="77777777" w:rsidR="00595C86" w:rsidRPr="00821C45" w:rsidRDefault="00595C86" w:rsidP="00595C8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14:paraId="672649B1" w14:textId="77777777" w:rsidR="00595C86" w:rsidRPr="00BF5EBC" w:rsidRDefault="00595C86" w:rsidP="006956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  5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14:paraId="42E5E9A3" w14:textId="77777777" w:rsidR="00595C86" w:rsidRPr="00BF5EBC" w:rsidRDefault="00595C86" w:rsidP="006956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Assuré  </w:t>
            </w:r>
            <w:r w:rsidRPr="00BF5EBC">
              <w:rPr>
                <w:b/>
              </w:rPr>
              <w:t>4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14:paraId="0940DFFE" w14:textId="77777777" w:rsidR="00595C86" w:rsidRPr="00BF5EBC" w:rsidRDefault="00595C86" w:rsidP="006956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 </w:t>
            </w:r>
            <w:r w:rsidRPr="00BF5EBC">
              <w:rPr>
                <w:b/>
              </w:rPr>
              <w:t>3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14:paraId="18DDDB95" w14:textId="77777777" w:rsidR="00595C86" w:rsidRPr="00BF5EBC" w:rsidRDefault="00595C86" w:rsidP="006956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  2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14:paraId="123DA179" w14:textId="77777777" w:rsidR="00595C86" w:rsidRPr="00BF5EBC" w:rsidRDefault="00595C86" w:rsidP="006956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Pr="001E31AA">
              <w:rPr>
                <w:b/>
                <w:sz w:val="20"/>
              </w:rPr>
              <w:t xml:space="preserve"> 1</w:t>
            </w:r>
          </w:p>
        </w:tc>
      </w:tr>
      <w:tr w:rsidR="00595C86" w:rsidRPr="00B12E46" w14:paraId="01D70E33" w14:textId="77777777" w:rsidTr="006956D0">
        <w:tc>
          <w:tcPr>
            <w:tcW w:w="3539" w:type="dxa"/>
          </w:tcPr>
          <w:p w14:paraId="7AE735B7" w14:textId="77777777" w:rsidR="00595C86" w:rsidRPr="00595C86" w:rsidRDefault="00595C86" w:rsidP="00595C86">
            <w:pPr>
              <w:spacing w:after="40" w:line="240" w:lineRule="auto"/>
              <w:rPr>
                <w:b/>
                <w:sz w:val="19"/>
                <w:szCs w:val="19"/>
              </w:rPr>
            </w:pPr>
            <w:r w:rsidRPr="00595C86">
              <w:rPr>
                <w:b/>
                <w:sz w:val="19"/>
                <w:szCs w:val="19"/>
              </w:rPr>
              <w:t>Pertinence de l’appréciation :</w:t>
            </w:r>
          </w:p>
          <w:p w14:paraId="1304B208" w14:textId="77777777" w:rsidR="00595C86" w:rsidRPr="00595C86" w:rsidRDefault="00595C86" w:rsidP="00595C86">
            <w:pPr>
              <w:autoSpaceDE w:val="0"/>
              <w:autoSpaceDN w:val="0"/>
              <w:adjustRightInd w:val="0"/>
              <w:spacing w:after="80"/>
              <w:rPr>
                <w:i/>
                <w:sz w:val="19"/>
                <w:szCs w:val="19"/>
              </w:rPr>
            </w:pPr>
            <w:r w:rsidRPr="00595C86">
              <w:rPr>
                <w:rFonts w:cstheme="minorHAnsi"/>
                <w:bCs/>
                <w:sz w:val="19"/>
                <w:szCs w:val="19"/>
              </w:rPr>
              <w:t xml:space="preserve">- </w:t>
            </w:r>
            <w:r w:rsidRPr="00595C86">
              <w:rPr>
                <w:i/>
                <w:sz w:val="19"/>
                <w:szCs w:val="19"/>
              </w:rPr>
              <w:t>Appréciation fondée sur des éléments pertinents :</w:t>
            </w:r>
          </w:p>
          <w:p w14:paraId="362E9CD2" w14:textId="77777777" w:rsidR="00595C86" w:rsidRPr="00595C86" w:rsidRDefault="00595C86" w:rsidP="00595C86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lien</w:t>
            </w:r>
            <w:proofErr w:type="gramEnd"/>
            <w:r w:rsidRPr="00595C86">
              <w:rPr>
                <w:sz w:val="19"/>
                <w:szCs w:val="19"/>
              </w:rPr>
              <w:t xml:space="preserve"> entre les aspects de l’œuvre et les effets ressentis</w:t>
            </w:r>
          </w:p>
          <w:p w14:paraId="3542FBCE" w14:textId="77777777" w:rsidR="00595C86" w:rsidRPr="00595C86" w:rsidRDefault="00595C86" w:rsidP="00595C86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lien</w:t>
            </w:r>
            <w:proofErr w:type="gramEnd"/>
            <w:r w:rsidRPr="00595C86">
              <w:rPr>
                <w:sz w:val="19"/>
                <w:szCs w:val="19"/>
              </w:rPr>
              <w:t xml:space="preserve"> entre des aspects de l’œuvre  et des aspects socioculturels et historiques </w:t>
            </w:r>
          </w:p>
          <w:p w14:paraId="65C2EDAB" w14:textId="77777777" w:rsidR="00595C86" w:rsidRPr="00595C86" w:rsidRDefault="00595C86" w:rsidP="00595C86">
            <w:pPr>
              <w:autoSpaceDE w:val="0"/>
              <w:autoSpaceDN w:val="0"/>
              <w:adjustRightInd w:val="0"/>
              <w:spacing w:after="80"/>
              <w:rPr>
                <w:sz w:val="19"/>
                <w:szCs w:val="19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02249F2D" w14:textId="77777777" w:rsidR="00595C86" w:rsidRPr="00595C86" w:rsidRDefault="00595C86" w:rsidP="00595C86">
            <w:pPr>
              <w:pStyle w:val="En-tte"/>
              <w:spacing w:after="40"/>
              <w:rPr>
                <w:sz w:val="19"/>
                <w:szCs w:val="19"/>
              </w:rPr>
            </w:pPr>
            <w:r w:rsidRPr="00595C86">
              <w:rPr>
                <w:sz w:val="19"/>
                <w:szCs w:val="19"/>
              </w:rPr>
              <w:t>L’élève :</w:t>
            </w:r>
          </w:p>
          <w:p w14:paraId="51FB43F5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justifie</w:t>
            </w:r>
            <w:proofErr w:type="gramEnd"/>
            <w:r w:rsidRPr="00595C86">
              <w:rPr>
                <w:sz w:val="19"/>
                <w:szCs w:val="19"/>
              </w:rPr>
              <w:t xml:space="preserve"> son appréciation en nommant les aspects importants de l’œuvre chorégraphique en lien avec les effets ressentis; </w:t>
            </w:r>
          </w:p>
          <w:p w14:paraId="2F6AFA34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fait</w:t>
            </w:r>
            <w:proofErr w:type="gramEnd"/>
            <w:r w:rsidRPr="00595C86">
              <w:rPr>
                <w:sz w:val="19"/>
                <w:szCs w:val="19"/>
              </w:rPr>
              <w:t xml:space="preserve"> des liens entre l’œuvre et plusieurs éléments socioculturels et historiques; </w:t>
            </w:r>
          </w:p>
          <w:p w14:paraId="360D7276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r w:rsidRPr="00595C86">
              <w:rPr>
                <w:sz w:val="19"/>
                <w:szCs w:val="19"/>
              </w:rPr>
              <w:t>propose une interprétation personnelle du sens de l’œuvre.</w:t>
            </w:r>
          </w:p>
        </w:tc>
        <w:tc>
          <w:tcPr>
            <w:tcW w:w="2109" w:type="dxa"/>
            <w:shd w:val="clear" w:color="auto" w:fill="FFFFFF" w:themeFill="background1"/>
          </w:tcPr>
          <w:p w14:paraId="3CECDCFA" w14:textId="77777777" w:rsidR="00595C86" w:rsidRPr="00595C86" w:rsidRDefault="00595C86" w:rsidP="00595C86">
            <w:pPr>
              <w:pStyle w:val="En-tte"/>
              <w:spacing w:after="40"/>
              <w:rPr>
                <w:sz w:val="19"/>
                <w:szCs w:val="19"/>
              </w:rPr>
            </w:pPr>
            <w:r w:rsidRPr="00595C86">
              <w:rPr>
                <w:sz w:val="19"/>
                <w:szCs w:val="19"/>
              </w:rPr>
              <w:t>L’élève :</w:t>
            </w:r>
          </w:p>
          <w:p w14:paraId="65E640EE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justifie</w:t>
            </w:r>
            <w:proofErr w:type="gramEnd"/>
            <w:r w:rsidRPr="00595C86">
              <w:rPr>
                <w:sz w:val="19"/>
                <w:szCs w:val="19"/>
              </w:rPr>
              <w:t xml:space="preserve"> son appréciation en nommant   des aspects importants de l’œuvre chorégraphique en lien avec les effets ressentis; </w:t>
            </w:r>
          </w:p>
          <w:p w14:paraId="4D55C9B2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fait</w:t>
            </w:r>
            <w:proofErr w:type="gramEnd"/>
            <w:r w:rsidRPr="00595C86">
              <w:rPr>
                <w:sz w:val="19"/>
                <w:szCs w:val="19"/>
              </w:rPr>
              <w:t xml:space="preserve"> des liens entre l’œuvre et certains éléments socioculturels et historiques; </w:t>
            </w:r>
          </w:p>
          <w:p w14:paraId="6F278655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r w:rsidRPr="00595C86">
              <w:rPr>
                <w:sz w:val="19"/>
                <w:szCs w:val="19"/>
              </w:rPr>
              <w:t>propose une interprétation juste de l’œuvre.</w:t>
            </w:r>
          </w:p>
        </w:tc>
        <w:tc>
          <w:tcPr>
            <w:tcW w:w="2109" w:type="dxa"/>
            <w:shd w:val="clear" w:color="auto" w:fill="FFFFFF" w:themeFill="background1"/>
          </w:tcPr>
          <w:p w14:paraId="5A594E75" w14:textId="77777777" w:rsidR="00595C86" w:rsidRPr="00595C86" w:rsidRDefault="00595C86" w:rsidP="00595C86">
            <w:pPr>
              <w:pStyle w:val="En-tte"/>
              <w:spacing w:after="40"/>
              <w:rPr>
                <w:sz w:val="19"/>
                <w:szCs w:val="19"/>
              </w:rPr>
            </w:pPr>
            <w:r w:rsidRPr="00595C86">
              <w:rPr>
                <w:sz w:val="19"/>
                <w:szCs w:val="19"/>
              </w:rPr>
              <w:t>L’élève :</w:t>
            </w:r>
          </w:p>
          <w:p w14:paraId="2F23C7C8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justifie</w:t>
            </w:r>
            <w:proofErr w:type="gramEnd"/>
            <w:r w:rsidRPr="00595C86">
              <w:rPr>
                <w:sz w:val="19"/>
                <w:szCs w:val="19"/>
              </w:rPr>
              <w:t xml:space="preserve"> son appréciation en nommant quelques aspects de l’œuvre chorégraphique en lien avec les effets ressentis ;</w:t>
            </w:r>
          </w:p>
          <w:p w14:paraId="0AB3FF01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fait</w:t>
            </w:r>
            <w:proofErr w:type="gramEnd"/>
            <w:r w:rsidRPr="00595C86">
              <w:rPr>
                <w:sz w:val="19"/>
                <w:szCs w:val="19"/>
              </w:rPr>
              <w:t xml:space="preserve"> quelques liens avec les éléments socioculturels et historiques; </w:t>
            </w:r>
          </w:p>
          <w:p w14:paraId="364A7772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décrit</w:t>
            </w:r>
            <w:proofErr w:type="gramEnd"/>
            <w:r w:rsidRPr="00595C86">
              <w:rPr>
                <w:sz w:val="19"/>
                <w:szCs w:val="19"/>
              </w:rPr>
              <w:t xml:space="preserve"> l’œuvre sommairement.</w:t>
            </w:r>
          </w:p>
          <w:p w14:paraId="61D51F16" w14:textId="77777777" w:rsidR="00595C86" w:rsidRPr="00595C86" w:rsidRDefault="00595C86" w:rsidP="00595C86">
            <w:pPr>
              <w:pStyle w:val="En-tte"/>
              <w:spacing w:before="120" w:after="120" w:line="276" w:lineRule="auto"/>
              <w:ind w:left="720"/>
              <w:rPr>
                <w:b/>
                <w:sz w:val="19"/>
                <w:szCs w:val="19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4816848E" w14:textId="77777777" w:rsidR="00595C86" w:rsidRPr="00595C86" w:rsidRDefault="00595C86" w:rsidP="00595C86">
            <w:pPr>
              <w:pStyle w:val="En-tte"/>
              <w:spacing w:after="40"/>
              <w:rPr>
                <w:sz w:val="19"/>
                <w:szCs w:val="19"/>
              </w:rPr>
            </w:pPr>
            <w:r w:rsidRPr="00595C86">
              <w:rPr>
                <w:sz w:val="19"/>
                <w:szCs w:val="19"/>
              </w:rPr>
              <w:t>L’élève :</w:t>
            </w:r>
          </w:p>
          <w:p w14:paraId="22E81534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justifie</w:t>
            </w:r>
            <w:proofErr w:type="gramEnd"/>
            <w:r w:rsidRPr="00595C86">
              <w:rPr>
                <w:sz w:val="19"/>
                <w:szCs w:val="19"/>
              </w:rPr>
              <w:t xml:space="preserve"> difficilement son appréciation en nommant très peu d’aspects de l’œuvre chorégraphique; </w:t>
            </w:r>
          </w:p>
          <w:p w14:paraId="3C8228A8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fait</w:t>
            </w:r>
            <w:proofErr w:type="gramEnd"/>
            <w:r w:rsidRPr="00595C86">
              <w:rPr>
                <w:sz w:val="19"/>
                <w:szCs w:val="19"/>
              </w:rPr>
              <w:t xml:space="preserve"> peu de liens avec les éléments socioculturels et historiques. </w:t>
            </w:r>
          </w:p>
        </w:tc>
        <w:tc>
          <w:tcPr>
            <w:tcW w:w="2110" w:type="dxa"/>
            <w:shd w:val="clear" w:color="auto" w:fill="FFFFFF" w:themeFill="background1"/>
          </w:tcPr>
          <w:p w14:paraId="685E9AC8" w14:textId="77777777" w:rsidR="00595C86" w:rsidRPr="00595C86" w:rsidRDefault="00595C86" w:rsidP="00595C86">
            <w:pPr>
              <w:pStyle w:val="En-tte"/>
              <w:spacing w:after="40"/>
              <w:rPr>
                <w:sz w:val="19"/>
                <w:szCs w:val="19"/>
              </w:rPr>
            </w:pPr>
            <w:r w:rsidRPr="00595C86">
              <w:rPr>
                <w:sz w:val="19"/>
                <w:szCs w:val="19"/>
              </w:rPr>
              <w:t>L’élève :</w:t>
            </w:r>
          </w:p>
          <w:p w14:paraId="1064DE20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proofErr w:type="gramStart"/>
            <w:r w:rsidRPr="00595C86">
              <w:rPr>
                <w:sz w:val="19"/>
                <w:szCs w:val="19"/>
              </w:rPr>
              <w:t>ne</w:t>
            </w:r>
            <w:proofErr w:type="gramEnd"/>
            <w:r w:rsidRPr="00595C86">
              <w:rPr>
                <w:sz w:val="19"/>
                <w:szCs w:val="19"/>
              </w:rPr>
              <w:t xml:space="preserve"> nomme aucun aspect de l’œuvre chorégraphique; </w:t>
            </w:r>
          </w:p>
          <w:p w14:paraId="08AA2195" w14:textId="77777777" w:rsidR="00595C86" w:rsidRPr="00595C86" w:rsidRDefault="00595C86" w:rsidP="00595C86">
            <w:pPr>
              <w:pStyle w:val="En-tte"/>
              <w:numPr>
                <w:ilvl w:val="0"/>
                <w:numId w:val="27"/>
              </w:numPr>
              <w:spacing w:after="40"/>
              <w:ind w:left="318" w:hanging="193"/>
              <w:rPr>
                <w:sz w:val="19"/>
                <w:szCs w:val="19"/>
              </w:rPr>
            </w:pPr>
            <w:r w:rsidRPr="00595C86">
              <w:rPr>
                <w:sz w:val="19"/>
                <w:szCs w:val="19"/>
              </w:rPr>
              <w:t>ne fait aucun lien avec les éléments socioculturels et historiques.</w:t>
            </w:r>
          </w:p>
        </w:tc>
      </w:tr>
      <w:tr w:rsidR="00595C86" w:rsidRPr="00B12E46" w14:paraId="76381F8E" w14:textId="77777777" w:rsidTr="006956D0">
        <w:tc>
          <w:tcPr>
            <w:tcW w:w="3539" w:type="dxa"/>
            <w:vAlign w:val="center"/>
          </w:tcPr>
          <w:p w14:paraId="32486F6E" w14:textId="77777777" w:rsidR="00595C86" w:rsidRPr="00595C86" w:rsidRDefault="00595C86" w:rsidP="00595C8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595C86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Utilisation appropriée du vocabulaire disciplinaire</w:t>
            </w:r>
          </w:p>
        </w:tc>
        <w:tc>
          <w:tcPr>
            <w:tcW w:w="2109" w:type="dxa"/>
            <w:shd w:val="clear" w:color="auto" w:fill="FFFFFF" w:themeFill="background1"/>
          </w:tcPr>
          <w:p w14:paraId="1FE78B95" w14:textId="77777777" w:rsidR="00595C86" w:rsidRPr="00595C86" w:rsidRDefault="00595C86" w:rsidP="00595C86">
            <w:pPr>
              <w:pStyle w:val="En-tte1"/>
              <w:numPr>
                <w:ilvl w:val="0"/>
                <w:numId w:val="0"/>
              </w:numPr>
              <w:tabs>
                <w:tab w:val="clear" w:pos="720"/>
              </w:tabs>
              <w:jc w:val="center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595C86">
              <w:rPr>
                <w:rFonts w:asciiTheme="minorHAnsi" w:hAnsiTheme="minorHAnsi"/>
                <w:b w:val="0"/>
                <w:sz w:val="19"/>
                <w:szCs w:val="19"/>
              </w:rPr>
              <w:t>L’élève utilise de façon judicieuse et variée  le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14:paraId="10E29B96" w14:textId="77777777" w:rsidR="00595C86" w:rsidRPr="00595C86" w:rsidRDefault="00595C86" w:rsidP="00595C86">
            <w:pPr>
              <w:pStyle w:val="En-tte1"/>
              <w:numPr>
                <w:ilvl w:val="0"/>
                <w:numId w:val="0"/>
              </w:numPr>
              <w:tabs>
                <w:tab w:val="clear" w:pos="720"/>
              </w:tabs>
              <w:jc w:val="center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595C86">
              <w:rPr>
                <w:rFonts w:asciiTheme="minorHAnsi" w:hAnsiTheme="minorHAnsi"/>
                <w:b w:val="0"/>
                <w:sz w:val="19"/>
                <w:szCs w:val="19"/>
              </w:rPr>
              <w:t>L’élève utilise de façon appropriée le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14:paraId="607795C4" w14:textId="77777777" w:rsidR="00595C86" w:rsidRPr="00595C86" w:rsidRDefault="00595C86" w:rsidP="00595C86">
            <w:pPr>
              <w:pStyle w:val="En-tte1"/>
              <w:numPr>
                <w:ilvl w:val="0"/>
                <w:numId w:val="0"/>
              </w:numPr>
              <w:tabs>
                <w:tab w:val="clear" w:pos="720"/>
                <w:tab w:val="left" w:pos="517"/>
              </w:tabs>
              <w:jc w:val="center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595C86">
              <w:rPr>
                <w:rFonts w:asciiTheme="minorHAnsi" w:hAnsiTheme="minorHAnsi"/>
                <w:b w:val="0"/>
                <w:sz w:val="19"/>
                <w:szCs w:val="19"/>
              </w:rPr>
              <w:t>L’élève utilise quelques termes du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14:paraId="66B97CF5" w14:textId="77777777" w:rsidR="00595C86" w:rsidRPr="00595C86" w:rsidRDefault="00595C86" w:rsidP="00595C86">
            <w:pPr>
              <w:pStyle w:val="En-tte1"/>
              <w:numPr>
                <w:ilvl w:val="0"/>
                <w:numId w:val="0"/>
              </w:numPr>
              <w:tabs>
                <w:tab w:val="clear" w:pos="720"/>
              </w:tabs>
              <w:jc w:val="center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595C86">
              <w:rPr>
                <w:rFonts w:asciiTheme="minorHAnsi" w:hAnsiTheme="minorHAnsi"/>
                <w:b w:val="0"/>
                <w:sz w:val="19"/>
                <w:szCs w:val="19"/>
              </w:rPr>
              <w:t>L’élève utilise de façon inappropriée le vocabulaire disciplinaire.</w:t>
            </w:r>
          </w:p>
        </w:tc>
        <w:tc>
          <w:tcPr>
            <w:tcW w:w="2110" w:type="dxa"/>
            <w:shd w:val="clear" w:color="auto" w:fill="FFFFFF" w:themeFill="background1"/>
          </w:tcPr>
          <w:p w14:paraId="74FBAD66" w14:textId="77777777" w:rsidR="00595C86" w:rsidRPr="00595C86" w:rsidRDefault="00595C86" w:rsidP="00595C86">
            <w:pPr>
              <w:pStyle w:val="En-tte1"/>
              <w:numPr>
                <w:ilvl w:val="0"/>
                <w:numId w:val="0"/>
              </w:numPr>
              <w:tabs>
                <w:tab w:val="clear" w:pos="720"/>
              </w:tabs>
              <w:jc w:val="center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595C86">
              <w:rPr>
                <w:rFonts w:asciiTheme="minorHAnsi" w:hAnsiTheme="minorHAnsi"/>
                <w:b w:val="0"/>
                <w:sz w:val="19"/>
                <w:szCs w:val="19"/>
              </w:rPr>
              <w:t>L’élève n’utilise aucun terme du vocabulaire disciplinaire.</w:t>
            </w:r>
          </w:p>
        </w:tc>
      </w:tr>
    </w:tbl>
    <w:p w14:paraId="621F9461" w14:textId="77777777" w:rsidR="00595C86" w:rsidRDefault="00595C86" w:rsidP="00595C86">
      <w:pPr>
        <w:spacing w:after="0" w:line="240" w:lineRule="auto"/>
        <w:rPr>
          <w:b/>
          <w:sz w:val="19"/>
          <w:szCs w:val="19"/>
        </w:rPr>
      </w:pPr>
    </w:p>
    <w:p w14:paraId="708C2893" w14:textId="77777777" w:rsidR="00595C86" w:rsidRPr="002B0557" w:rsidRDefault="00595C86" w:rsidP="00595C86">
      <w:pPr>
        <w:spacing w:after="0" w:line="240" w:lineRule="auto"/>
        <w:rPr>
          <w:b/>
          <w:sz w:val="16"/>
          <w:szCs w:val="16"/>
        </w:rPr>
      </w:pPr>
      <w:r w:rsidRPr="002B0557">
        <w:rPr>
          <w:b/>
          <w:sz w:val="16"/>
          <w:szCs w:val="16"/>
        </w:rPr>
        <w:t>Maîtrise des connaissances ciblées par la Progression des apprentissages</w:t>
      </w:r>
    </w:p>
    <w:p w14:paraId="4BFD795A" w14:textId="77777777" w:rsidR="00595C86" w:rsidRPr="002B0557" w:rsidRDefault="00595C86" w:rsidP="00595C86">
      <w:pPr>
        <w:spacing w:after="120" w:line="240" w:lineRule="auto"/>
        <w:rPr>
          <w:sz w:val="16"/>
          <w:szCs w:val="16"/>
        </w:rPr>
      </w:pPr>
      <w:r w:rsidRPr="002B0557">
        <w:rPr>
          <w:rFonts w:eastAsia="Times New Roman" w:cs="Calibri"/>
          <w:noProof/>
          <w:color w:val="000000"/>
          <w:sz w:val="16"/>
          <w:szCs w:val="16"/>
          <w:lang w:val="fr-FR" w:eastAsia="fr-FR"/>
        </w:rPr>
        <w:drawing>
          <wp:anchor distT="0" distB="0" distL="114300" distR="114300" simplePos="0" relativeHeight="251682816" behindDoc="0" locked="0" layoutInCell="1" allowOverlap="1" wp14:anchorId="0B1CAB05" wp14:editId="65D98B19">
            <wp:simplePos x="0" y="0"/>
            <wp:positionH relativeFrom="column">
              <wp:posOffset>8122920</wp:posOffset>
            </wp:positionH>
            <wp:positionV relativeFrom="paragraph">
              <wp:posOffset>483033</wp:posOffset>
            </wp:positionV>
            <wp:extent cx="641462" cy="751840"/>
            <wp:effectExtent l="0" t="0" r="635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62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557">
        <w:rPr>
          <w:sz w:val="16"/>
          <w:szCs w:val="16"/>
        </w:rPr>
        <w:t>La maîtrise des connaissances n’est pas un critère en soi. C’est en acquérant progressivement les connaissances précisées dans la </w:t>
      </w:r>
      <w:hyperlink r:id="rId12" w:history="1">
        <w:r w:rsidRPr="002B0557">
          <w:rPr>
            <w:rStyle w:val="Hyperlien"/>
            <w:sz w:val="16"/>
            <w:szCs w:val="16"/>
          </w:rPr>
          <w:t>Progression des apprentissages </w:t>
        </w:r>
      </w:hyperlink>
      <w:r w:rsidRPr="002B0557">
        <w:rPr>
          <w:sz w:val="16"/>
          <w:szCs w:val="16"/>
        </w:rPr>
        <w:t>que les élèves pourront développer les compétences prévues au Programme de formation (</w:t>
      </w:r>
      <w:hyperlink r:id="rId13" w:history="1">
        <w:r w:rsidRPr="002B0557">
          <w:rPr>
            <w:rStyle w:val="Hyperlien"/>
            <w:sz w:val="16"/>
            <w:szCs w:val="16"/>
          </w:rPr>
          <w:t>1</w:t>
        </w:r>
        <w:r w:rsidRPr="002B0557">
          <w:rPr>
            <w:rStyle w:val="Hyperlien"/>
            <w:sz w:val="16"/>
            <w:szCs w:val="16"/>
            <w:vertAlign w:val="superscript"/>
          </w:rPr>
          <w:t>e</w:t>
        </w:r>
        <w:r w:rsidRPr="002B0557">
          <w:rPr>
            <w:rStyle w:val="Hyperlien"/>
            <w:sz w:val="16"/>
            <w:szCs w:val="16"/>
          </w:rPr>
          <w:t xml:space="preserve"> cycle</w:t>
        </w:r>
      </w:hyperlink>
      <w:r w:rsidRPr="002B0557">
        <w:rPr>
          <w:sz w:val="16"/>
          <w:szCs w:val="16"/>
        </w:rPr>
        <w:t>) (</w:t>
      </w:r>
      <w:hyperlink r:id="rId14" w:history="1">
        <w:r w:rsidRPr="002B0557">
          <w:rPr>
            <w:rStyle w:val="Hyperlien"/>
            <w:sz w:val="16"/>
            <w:szCs w:val="16"/>
          </w:rPr>
          <w:t>2</w:t>
        </w:r>
        <w:r w:rsidRPr="002B0557">
          <w:rPr>
            <w:rStyle w:val="Hyperlien"/>
            <w:sz w:val="16"/>
            <w:szCs w:val="16"/>
            <w:vertAlign w:val="superscript"/>
          </w:rPr>
          <w:t>e</w:t>
        </w:r>
        <w:r w:rsidRPr="002B0557">
          <w:rPr>
            <w:rStyle w:val="Hyperlien"/>
            <w:sz w:val="16"/>
            <w:szCs w:val="16"/>
          </w:rPr>
          <w:t xml:space="preserve"> cycle</w:t>
        </w:r>
      </w:hyperlink>
      <w:r w:rsidRPr="002B0557">
        <w:rPr>
          <w:sz w:val="16"/>
          <w:szCs w:val="16"/>
        </w:rPr>
        <w:t>).</w:t>
      </w:r>
    </w:p>
    <w:tbl>
      <w:tblPr>
        <w:tblStyle w:val="Grilledutableau"/>
        <w:tblW w:w="11902" w:type="dxa"/>
        <w:tblLook w:val="04A0" w:firstRow="1" w:lastRow="0" w:firstColumn="1" w:lastColumn="0" w:noHBand="0" w:noVBand="1"/>
      </w:tblPr>
      <w:tblGrid>
        <w:gridCol w:w="5951"/>
        <w:gridCol w:w="5951"/>
      </w:tblGrid>
      <w:tr w:rsidR="00D62491" w:rsidRPr="00CB1D45" w14:paraId="0A7CD339" w14:textId="77777777" w:rsidTr="008A70E5">
        <w:tc>
          <w:tcPr>
            <w:tcW w:w="5951" w:type="dxa"/>
          </w:tcPr>
          <w:p w14:paraId="51D35A14" w14:textId="4A62AC06" w:rsidR="00D62491" w:rsidRDefault="00D62491" w:rsidP="00710E21">
            <w:pPr>
              <w:pStyle w:val="Titre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</w:pP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lang w:eastAsia="en-US"/>
              </w:rPr>
              <w:t>1</w:t>
            </w: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vertAlign w:val="superscript"/>
                <w:lang w:eastAsia="en-US"/>
              </w:rPr>
              <w:t>er</w:t>
            </w: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lang w:eastAsia="en-US"/>
              </w:rPr>
              <w:t xml:space="preserve"> cycle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16"/>
                <w:szCs w:val="16"/>
                <w:lang w:eastAsia="en-US"/>
              </w:rPr>
              <w:t xml:space="preserve"> : </w:t>
            </w:r>
            <w:r w:rsidRPr="002B0557"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  <w:t xml:space="preserve">L’élève </w:t>
            </w:r>
            <w:r w:rsidRPr="004B05D2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>nomme ou identifie</w:t>
            </w:r>
            <w:r w:rsidR="00E91C37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</w:t>
            </w:r>
            <w:r w:rsidR="00E91C37" w:rsidRPr="00E91C37"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>les</w:t>
            </w:r>
            <w:r w:rsidRPr="004B05D2"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  <w:t xml:space="preserve"> </w:t>
            </w:r>
            <w:r w:rsidRPr="004B05D2"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 xml:space="preserve">éléments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 xml:space="preserve">de l’œuvre en lien avec les connaissances ciblées (voir </w:t>
            </w:r>
            <w:hyperlink r:id="rId15" w:history="1">
              <w:r w:rsidRPr="006A36F4">
                <w:rPr>
                  <w:rStyle w:val="Hyperlien"/>
                  <w:rFonts w:asciiTheme="minorHAnsi" w:eastAsiaTheme="minorHAnsi" w:hAnsiTheme="minorHAnsi" w:cstheme="minorBidi"/>
                  <w:b w:val="0"/>
                  <w:bCs w:val="0"/>
                  <w:iCs/>
                  <w:sz w:val="16"/>
                  <w:szCs w:val="16"/>
                  <w:lang w:eastAsia="en-US"/>
                </w:rPr>
                <w:t>progression des apprentissages</w:t>
              </w:r>
            </w:hyperlink>
            <w:r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>)</w:t>
            </w:r>
          </w:p>
          <w:p w14:paraId="3433882F" w14:textId="6A8BD5BF" w:rsidR="00D62491" w:rsidRPr="006F037D" w:rsidRDefault="00D62491" w:rsidP="00D62491">
            <w:pPr>
              <w:pStyle w:val="Titre"/>
              <w:numPr>
                <w:ilvl w:val="0"/>
                <w:numId w:val="29"/>
              </w:numPr>
              <w:jc w:val="left"/>
              <w:rPr>
                <w:rFonts w:asciiTheme="minorHAnsi" w:eastAsiaTheme="minorHAnsi" w:hAnsiTheme="minorHAnsi" w:cstheme="minorBidi"/>
                <w:b w:val="0"/>
                <w:bCs w:val="0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Cs/>
                <w:sz w:val="16"/>
                <w:szCs w:val="16"/>
                <w:lang w:eastAsia="en-US"/>
              </w:rPr>
              <w:t>Technique du mouvement dansé, langage de la danse, principes chorégraphiques, conventions de la danse</w:t>
            </w:r>
          </w:p>
        </w:tc>
        <w:tc>
          <w:tcPr>
            <w:tcW w:w="5951" w:type="dxa"/>
          </w:tcPr>
          <w:p w14:paraId="37FC4186" w14:textId="5E9C25CB" w:rsidR="00D62491" w:rsidRDefault="00D62491" w:rsidP="00710E21">
            <w:pPr>
              <w:spacing w:after="0"/>
              <w:rPr>
                <w:i/>
                <w:sz w:val="16"/>
                <w:szCs w:val="16"/>
              </w:rPr>
            </w:pPr>
            <w:r w:rsidRPr="002B0557">
              <w:rPr>
                <w:sz w:val="16"/>
                <w:szCs w:val="16"/>
              </w:rPr>
              <w:t>2</w:t>
            </w:r>
            <w:r w:rsidRPr="002B0557">
              <w:rPr>
                <w:sz w:val="16"/>
                <w:szCs w:val="16"/>
                <w:vertAlign w:val="superscript"/>
              </w:rPr>
              <w:t>e</w:t>
            </w:r>
            <w:r w:rsidRPr="002B0557">
              <w:rPr>
                <w:sz w:val="16"/>
                <w:szCs w:val="16"/>
              </w:rPr>
              <w:t> cycle</w:t>
            </w:r>
            <w:r>
              <w:rPr>
                <w:sz w:val="16"/>
                <w:szCs w:val="16"/>
              </w:rPr>
              <w:t xml:space="preserve"> : </w:t>
            </w:r>
            <w:r w:rsidRPr="002B0557">
              <w:rPr>
                <w:i/>
                <w:sz w:val="16"/>
                <w:szCs w:val="16"/>
              </w:rPr>
              <w:t xml:space="preserve">L’élève </w:t>
            </w:r>
            <w:r w:rsidRPr="004B05D2">
              <w:rPr>
                <w:b/>
                <w:bCs/>
                <w:i/>
                <w:sz w:val="16"/>
                <w:szCs w:val="16"/>
              </w:rPr>
              <w:t xml:space="preserve">identifie ou décrit </w:t>
            </w:r>
            <w:r w:rsidRPr="003F740C">
              <w:rPr>
                <w:iCs/>
                <w:sz w:val="16"/>
                <w:szCs w:val="16"/>
              </w:rPr>
              <w:t>les</w:t>
            </w:r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4B05D2">
              <w:rPr>
                <w:iCs/>
                <w:sz w:val="16"/>
                <w:szCs w:val="16"/>
              </w:rPr>
              <w:t xml:space="preserve">éléments </w:t>
            </w:r>
            <w:r>
              <w:rPr>
                <w:iCs/>
                <w:sz w:val="16"/>
                <w:szCs w:val="16"/>
              </w:rPr>
              <w:t xml:space="preserve">de l’œuvre en lien avec les connaissances ciblées (voir </w:t>
            </w:r>
            <w:hyperlink r:id="rId16" w:history="1">
              <w:r w:rsidRPr="006A36F4">
                <w:rPr>
                  <w:rStyle w:val="Hyperlien"/>
                  <w:iCs/>
                  <w:sz w:val="16"/>
                  <w:szCs w:val="16"/>
                </w:rPr>
                <w:t>progression des apprentissages</w:t>
              </w:r>
            </w:hyperlink>
            <w:r>
              <w:rPr>
                <w:iCs/>
                <w:sz w:val="16"/>
                <w:szCs w:val="16"/>
              </w:rPr>
              <w:t>)</w:t>
            </w:r>
          </w:p>
          <w:p w14:paraId="636A9256" w14:textId="718C24B4" w:rsidR="00D62491" w:rsidRPr="00D62491" w:rsidRDefault="00D62491" w:rsidP="00D62491">
            <w:pPr>
              <w:pStyle w:val="Paragraphedeliste"/>
              <w:numPr>
                <w:ilvl w:val="0"/>
                <w:numId w:val="29"/>
              </w:numPr>
              <w:spacing w:after="0"/>
              <w:rPr>
                <w:sz w:val="16"/>
                <w:szCs w:val="16"/>
              </w:rPr>
            </w:pPr>
            <w:r w:rsidRPr="00D62491">
              <w:rPr>
                <w:iCs/>
                <w:sz w:val="16"/>
                <w:szCs w:val="16"/>
              </w:rPr>
              <w:t>Technique du mouvement dansé, langage de la danse, principes chorégraphiques, conventions de la danse</w:t>
            </w:r>
          </w:p>
        </w:tc>
      </w:tr>
    </w:tbl>
    <w:p w14:paraId="01C822CA" w14:textId="77777777" w:rsidR="00C928CF" w:rsidRPr="00595C86" w:rsidRDefault="00C928CF" w:rsidP="00595C86">
      <w:pPr>
        <w:spacing w:after="0" w:line="240" w:lineRule="auto"/>
        <w:rPr>
          <w:sz w:val="2"/>
          <w:szCs w:val="2"/>
        </w:rPr>
      </w:pPr>
    </w:p>
    <w:sectPr w:rsidR="00C928CF" w:rsidRPr="00595C86" w:rsidSect="00E2521A">
      <w:footerReference w:type="default" r:id="rId17"/>
      <w:pgSz w:w="15840" w:h="12240" w:orient="landscape"/>
      <w:pgMar w:top="720" w:right="720" w:bottom="567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616C" w14:textId="77777777" w:rsidR="002E287E" w:rsidRDefault="002E287E" w:rsidP="000C7F35">
      <w:pPr>
        <w:spacing w:after="0" w:line="240" w:lineRule="auto"/>
      </w:pPr>
      <w:r>
        <w:separator/>
      </w:r>
    </w:p>
  </w:endnote>
  <w:endnote w:type="continuationSeparator" w:id="0">
    <w:p w14:paraId="5B8D79F0" w14:textId="77777777" w:rsidR="002E287E" w:rsidRDefault="002E287E" w:rsidP="000C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B4A9" w14:textId="77777777" w:rsidR="00427759" w:rsidRPr="00837503" w:rsidRDefault="00202A31" w:rsidP="00837503">
    <w:pPr>
      <w:pStyle w:val="Pieddepage"/>
      <w:spacing w:before="60"/>
      <w:rPr>
        <w:color w:val="595959" w:themeColor="text1" w:themeTint="A6"/>
        <w:sz w:val="16"/>
        <w:szCs w:val="16"/>
      </w:rPr>
    </w:pPr>
    <w:r w:rsidRPr="000F312D">
      <w:rPr>
        <w:color w:val="595959" w:themeColor="text1" w:themeTint="A6"/>
        <w:sz w:val="16"/>
        <w:szCs w:val="16"/>
      </w:rPr>
      <w:t>Source :</w:t>
    </w:r>
    <w:r>
      <w:rPr>
        <w:color w:val="595959" w:themeColor="text1" w:themeTint="A6"/>
        <w:sz w:val="16"/>
        <w:szCs w:val="16"/>
      </w:rPr>
      <w:t xml:space="preserve"> Document MELS, 2012 adapté par les membres des tables régionales de l’île de Montréal et de Laval, Laurentides, Lanaudière, révisé 2021</w:t>
    </w:r>
    <w:r w:rsidRPr="000F312D">
      <w:rPr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2555" w14:textId="77777777" w:rsidR="002E287E" w:rsidRDefault="002E287E" w:rsidP="000C7F35">
      <w:pPr>
        <w:spacing w:after="0" w:line="240" w:lineRule="auto"/>
      </w:pPr>
      <w:r>
        <w:separator/>
      </w:r>
    </w:p>
  </w:footnote>
  <w:footnote w:type="continuationSeparator" w:id="0">
    <w:p w14:paraId="28EA9B9A" w14:textId="77777777" w:rsidR="002E287E" w:rsidRDefault="002E287E" w:rsidP="000C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4C1"/>
    <w:multiLevelType w:val="multilevel"/>
    <w:tmpl w:val="B366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A30B4"/>
    <w:multiLevelType w:val="hybridMultilevel"/>
    <w:tmpl w:val="D934488C"/>
    <w:lvl w:ilvl="0" w:tplc="77DA4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3B4"/>
    <w:multiLevelType w:val="multilevel"/>
    <w:tmpl w:val="F436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6552C"/>
    <w:multiLevelType w:val="hybridMultilevel"/>
    <w:tmpl w:val="A50A0A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3B4A"/>
    <w:multiLevelType w:val="multilevel"/>
    <w:tmpl w:val="89E4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F60EA"/>
    <w:multiLevelType w:val="multilevel"/>
    <w:tmpl w:val="98C8B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E0D9B"/>
    <w:multiLevelType w:val="hybridMultilevel"/>
    <w:tmpl w:val="9E7A3F4C"/>
    <w:lvl w:ilvl="0" w:tplc="E140E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00BA"/>
    <w:multiLevelType w:val="multilevel"/>
    <w:tmpl w:val="22C2C20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E78DE"/>
    <w:multiLevelType w:val="hybridMultilevel"/>
    <w:tmpl w:val="49187C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F7817"/>
    <w:multiLevelType w:val="multilevel"/>
    <w:tmpl w:val="C84E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A7F30"/>
    <w:multiLevelType w:val="multilevel"/>
    <w:tmpl w:val="AAA0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B4D4A"/>
    <w:multiLevelType w:val="hybridMultilevel"/>
    <w:tmpl w:val="921EF218"/>
    <w:lvl w:ilvl="0" w:tplc="42425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F437D"/>
    <w:multiLevelType w:val="hybridMultilevel"/>
    <w:tmpl w:val="CA164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8DB"/>
    <w:multiLevelType w:val="hybridMultilevel"/>
    <w:tmpl w:val="7F0ECB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D6E63"/>
    <w:multiLevelType w:val="hybridMultilevel"/>
    <w:tmpl w:val="25E060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91538"/>
    <w:multiLevelType w:val="multilevel"/>
    <w:tmpl w:val="883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F01FF"/>
    <w:multiLevelType w:val="hybridMultilevel"/>
    <w:tmpl w:val="64F2F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1D95"/>
    <w:multiLevelType w:val="hybridMultilevel"/>
    <w:tmpl w:val="86840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04FDF"/>
    <w:multiLevelType w:val="multilevel"/>
    <w:tmpl w:val="B3C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642E5"/>
    <w:multiLevelType w:val="hybridMultilevel"/>
    <w:tmpl w:val="3998E1D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7E5A73"/>
    <w:multiLevelType w:val="multilevel"/>
    <w:tmpl w:val="753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A47D6D"/>
    <w:multiLevelType w:val="multilevel"/>
    <w:tmpl w:val="318A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F14AD6"/>
    <w:multiLevelType w:val="multilevel"/>
    <w:tmpl w:val="6882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E15D14"/>
    <w:multiLevelType w:val="hybridMultilevel"/>
    <w:tmpl w:val="77F8D640"/>
    <w:lvl w:ilvl="0" w:tplc="CE2AC588">
      <w:start w:val="1"/>
      <w:numFmt w:val="bullet"/>
      <w:pStyle w:val="En-t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4ED"/>
    <w:multiLevelType w:val="multilevel"/>
    <w:tmpl w:val="E4D2D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012925"/>
    <w:multiLevelType w:val="multilevel"/>
    <w:tmpl w:val="6812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E1ACC"/>
    <w:multiLevelType w:val="multilevel"/>
    <w:tmpl w:val="81A6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1B0371"/>
    <w:multiLevelType w:val="hybridMultilevel"/>
    <w:tmpl w:val="2564C446"/>
    <w:lvl w:ilvl="0" w:tplc="361AC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E4F5B"/>
    <w:multiLevelType w:val="multilevel"/>
    <w:tmpl w:val="4AC6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6"/>
  </w:num>
  <w:num w:numId="5">
    <w:abstractNumId w:val="22"/>
  </w:num>
  <w:num w:numId="6">
    <w:abstractNumId w:val="19"/>
  </w:num>
  <w:num w:numId="7">
    <w:abstractNumId w:val="26"/>
  </w:num>
  <w:num w:numId="8">
    <w:abstractNumId w:val="12"/>
  </w:num>
  <w:num w:numId="9">
    <w:abstractNumId w:val="27"/>
  </w:num>
  <w:num w:numId="10">
    <w:abstractNumId w:val="18"/>
  </w:num>
  <w:num w:numId="11">
    <w:abstractNumId w:val="7"/>
  </w:num>
  <w:num w:numId="12">
    <w:abstractNumId w:val="5"/>
  </w:num>
  <w:num w:numId="13">
    <w:abstractNumId w:val="15"/>
  </w:num>
  <w:num w:numId="14">
    <w:abstractNumId w:val="28"/>
  </w:num>
  <w:num w:numId="15">
    <w:abstractNumId w:val="10"/>
  </w:num>
  <w:num w:numId="16">
    <w:abstractNumId w:val="25"/>
  </w:num>
  <w:num w:numId="17">
    <w:abstractNumId w:val="4"/>
  </w:num>
  <w:num w:numId="18">
    <w:abstractNumId w:val="2"/>
  </w:num>
  <w:num w:numId="19">
    <w:abstractNumId w:val="0"/>
  </w:num>
  <w:num w:numId="20">
    <w:abstractNumId w:val="11"/>
  </w:num>
  <w:num w:numId="21">
    <w:abstractNumId w:val="20"/>
  </w:num>
  <w:num w:numId="22">
    <w:abstractNumId w:val="21"/>
  </w:num>
  <w:num w:numId="23">
    <w:abstractNumId w:val="9"/>
  </w:num>
  <w:num w:numId="24">
    <w:abstractNumId w:val="17"/>
  </w:num>
  <w:num w:numId="25">
    <w:abstractNumId w:val="24"/>
  </w:num>
  <w:num w:numId="26">
    <w:abstractNumId w:val="13"/>
  </w:num>
  <w:num w:numId="27">
    <w:abstractNumId w:val="14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35"/>
    <w:rsid w:val="00011875"/>
    <w:rsid w:val="00023420"/>
    <w:rsid w:val="00026692"/>
    <w:rsid w:val="0003349D"/>
    <w:rsid w:val="000C7F35"/>
    <w:rsid w:val="000F13BC"/>
    <w:rsid w:val="00104B6A"/>
    <w:rsid w:val="001E31AA"/>
    <w:rsid w:val="001E7BEE"/>
    <w:rsid w:val="00202A31"/>
    <w:rsid w:val="00213255"/>
    <w:rsid w:val="00241880"/>
    <w:rsid w:val="0026489B"/>
    <w:rsid w:val="00266E51"/>
    <w:rsid w:val="002B0557"/>
    <w:rsid w:val="002B2489"/>
    <w:rsid w:val="002C31D2"/>
    <w:rsid w:val="002E287E"/>
    <w:rsid w:val="002E6D50"/>
    <w:rsid w:val="002E7CE4"/>
    <w:rsid w:val="00325C00"/>
    <w:rsid w:val="0036761D"/>
    <w:rsid w:val="003E4627"/>
    <w:rsid w:val="00427759"/>
    <w:rsid w:val="0043017F"/>
    <w:rsid w:val="00430406"/>
    <w:rsid w:val="00433FAC"/>
    <w:rsid w:val="004366A4"/>
    <w:rsid w:val="00595C86"/>
    <w:rsid w:val="005B2A2B"/>
    <w:rsid w:val="005B652A"/>
    <w:rsid w:val="005C5663"/>
    <w:rsid w:val="006119D0"/>
    <w:rsid w:val="00624A62"/>
    <w:rsid w:val="006515AE"/>
    <w:rsid w:val="00651EEC"/>
    <w:rsid w:val="00675249"/>
    <w:rsid w:val="0068785E"/>
    <w:rsid w:val="006B2DF7"/>
    <w:rsid w:val="006C05DE"/>
    <w:rsid w:val="00716684"/>
    <w:rsid w:val="00747705"/>
    <w:rsid w:val="00751F5F"/>
    <w:rsid w:val="00767315"/>
    <w:rsid w:val="00783221"/>
    <w:rsid w:val="007A3787"/>
    <w:rsid w:val="007C1DAC"/>
    <w:rsid w:val="007E34F5"/>
    <w:rsid w:val="00806CA3"/>
    <w:rsid w:val="00821C45"/>
    <w:rsid w:val="008237B2"/>
    <w:rsid w:val="00837503"/>
    <w:rsid w:val="00851361"/>
    <w:rsid w:val="008615E0"/>
    <w:rsid w:val="008A70E5"/>
    <w:rsid w:val="008C346A"/>
    <w:rsid w:val="008F1DB7"/>
    <w:rsid w:val="009162E3"/>
    <w:rsid w:val="00924C83"/>
    <w:rsid w:val="00950253"/>
    <w:rsid w:val="00952F84"/>
    <w:rsid w:val="009658F0"/>
    <w:rsid w:val="009750BC"/>
    <w:rsid w:val="00995CAC"/>
    <w:rsid w:val="009A0032"/>
    <w:rsid w:val="009E2EB7"/>
    <w:rsid w:val="00A10A78"/>
    <w:rsid w:val="00A17C22"/>
    <w:rsid w:val="00A43219"/>
    <w:rsid w:val="00A47BE9"/>
    <w:rsid w:val="00A577EA"/>
    <w:rsid w:val="00AA5BA7"/>
    <w:rsid w:val="00AE3284"/>
    <w:rsid w:val="00AE624F"/>
    <w:rsid w:val="00B051D3"/>
    <w:rsid w:val="00B12E46"/>
    <w:rsid w:val="00B2782E"/>
    <w:rsid w:val="00B80680"/>
    <w:rsid w:val="00BB0FF9"/>
    <w:rsid w:val="00C1253B"/>
    <w:rsid w:val="00C24CEE"/>
    <w:rsid w:val="00C2521A"/>
    <w:rsid w:val="00C77816"/>
    <w:rsid w:val="00C831E6"/>
    <w:rsid w:val="00C907CB"/>
    <w:rsid w:val="00C928CF"/>
    <w:rsid w:val="00CA29C3"/>
    <w:rsid w:val="00CB43F4"/>
    <w:rsid w:val="00D03E51"/>
    <w:rsid w:val="00D252E0"/>
    <w:rsid w:val="00D34510"/>
    <w:rsid w:val="00D607E9"/>
    <w:rsid w:val="00D62491"/>
    <w:rsid w:val="00D75726"/>
    <w:rsid w:val="00D82767"/>
    <w:rsid w:val="00DA27EB"/>
    <w:rsid w:val="00DC096E"/>
    <w:rsid w:val="00DD6CC6"/>
    <w:rsid w:val="00E10FF7"/>
    <w:rsid w:val="00E2521A"/>
    <w:rsid w:val="00E66F71"/>
    <w:rsid w:val="00E73740"/>
    <w:rsid w:val="00E842F6"/>
    <w:rsid w:val="00E91C37"/>
    <w:rsid w:val="00E9541E"/>
    <w:rsid w:val="00EF3669"/>
    <w:rsid w:val="00F057A4"/>
    <w:rsid w:val="00F2592D"/>
    <w:rsid w:val="00F701EA"/>
    <w:rsid w:val="00F9745D"/>
    <w:rsid w:val="00FA24C9"/>
    <w:rsid w:val="00FB628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51E2C70"/>
  <w15:docId w15:val="{5852C146-ADAE-4E14-890B-6BA06419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3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F35"/>
    <w:pPr>
      <w:ind w:left="720"/>
      <w:contextualSpacing/>
    </w:pPr>
  </w:style>
  <w:style w:type="paragraph" w:customStyle="1" w:styleId="Default">
    <w:name w:val="Default"/>
    <w:rsid w:val="000C7F35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C7F35"/>
  </w:style>
  <w:style w:type="paragraph" w:styleId="Pieddepage">
    <w:name w:val="footer"/>
    <w:basedOn w:val="Normal"/>
    <w:link w:val="Pieddepag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4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4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342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F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en">
    <w:name w:val="Hyperlink"/>
    <w:basedOn w:val="Policepardfaut"/>
    <w:uiPriority w:val="99"/>
    <w:unhideWhenUsed/>
    <w:rsid w:val="00806CA3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E842F6"/>
    <w:pP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E842F6"/>
    <w:rPr>
      <w:rFonts w:ascii="Tahoma" w:eastAsia="Times New Roman" w:hAnsi="Tahoma" w:cs="Tahoma"/>
      <w:b/>
      <w:bCs/>
      <w:szCs w:val="24"/>
      <w:lang w:eastAsia="fr-FR"/>
    </w:rPr>
  </w:style>
  <w:style w:type="paragraph" w:customStyle="1" w:styleId="En-tte1">
    <w:name w:val="En-tête1"/>
    <w:autoRedefine/>
    <w:rsid w:val="00595C86"/>
    <w:pPr>
      <w:numPr>
        <w:numId w:val="28"/>
      </w:numPr>
      <w:tabs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720"/>
        <w:tab w:val="center" w:pos="4320"/>
        <w:tab w:val="right" w:pos="864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120" w:after="120"/>
    </w:pPr>
    <w:rPr>
      <w:rFonts w:ascii="Century Gothic" w:eastAsia="ヒラギノ角ゴ Pro W3" w:hAnsi="Century Gothic" w:cs="Times New Roman"/>
      <w:b/>
      <w:sz w:val="15"/>
      <w:szCs w:val="15"/>
      <w:lang w:val="fr-FR" w:eastAsia="fr-CA"/>
    </w:rPr>
  </w:style>
  <w:style w:type="table" w:customStyle="1" w:styleId="Grilledutableau1">
    <w:name w:val="Grille du tableau1"/>
    <w:basedOn w:val="TableauNormal"/>
    <w:next w:val="Grilledutableau"/>
    <w:uiPriority w:val="59"/>
    <w:rsid w:val="00D6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cation.gouv.qc.ca/fileadmin/site_web/documents/education/jeunes/pfeq/PFEQ_danse-premier-cycle-secondair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education.gouv.qc.ca/fileadmin/site_web/documents/education/jeunes/pfeq/PDA_PFEQ_danse-secondaire_2010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ducation.gouv.qc.ca/fileadmin/site_web/documents/education/jeunes/pfeq/PDA_PFEQ_danse-secondaire_2010.pdf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uv.qc.ca/fileadmin/site_web/documents/education/jeunes/pfeq/PFEQ_danse-deuxieme-cycle-secondair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gouv.qc.ca/fileadmin/site_web/documents/education/jeunes/pfeq/PDA_PFEQ_danse-secondaire_2010.pdf" TargetMode="External"/><Relationship Id="rId10" Type="http://schemas.openxmlformats.org/officeDocument/2006/relationships/hyperlink" Target="http://www.education.gouv.qc.ca/fileadmin/site_web/documents/education/jeunes/pfeq/PFEQ_danse-premier-cycle-secondair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tion.gouv.qc.ca/fileadmin/site_web/documents/education/jeunes/pfeq/PDA_PFEQ_danse-secondaire_2010.pdf" TargetMode="External"/><Relationship Id="rId14" Type="http://schemas.openxmlformats.org/officeDocument/2006/relationships/hyperlink" Target="http://www.education.gouv.qc.ca/fileadmin/site_web/documents/education/jeunes/pfeq/PFEQ_danse-deuxieme-cycle-secondaire.pd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2" ma:contentTypeDescription="Crée un document." ma:contentTypeScope="" ma:versionID="9f974ec358cb67bf5af1293fbb1d7b73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4357a219365cb8f70c9ddc29ff296b86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45ECF-9675-4B3F-B634-3C71475F5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61CBB-8274-462B-8183-5753DC5EE1A4}"/>
</file>

<file path=customXml/itemProps3.xml><?xml version="1.0" encoding="utf-8"?>
<ds:datastoreItem xmlns:ds="http://schemas.openxmlformats.org/officeDocument/2006/customXml" ds:itemID="{5C51C1DB-E037-4FB3-8043-008544CE5D20}"/>
</file>

<file path=customXml/itemProps4.xml><?xml version="1.0" encoding="utf-8"?>
<ds:datastoreItem xmlns:ds="http://schemas.openxmlformats.org/officeDocument/2006/customXml" ds:itemID="{08680092-36D3-4B29-9215-92E85AD7E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1204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Marie-Claude Bourgault21</cp:lastModifiedBy>
  <cp:revision>11</cp:revision>
  <cp:lastPrinted>2021-04-28T20:08:00Z</cp:lastPrinted>
  <dcterms:created xsi:type="dcterms:W3CDTF">2021-10-08T12:54:00Z</dcterms:created>
  <dcterms:modified xsi:type="dcterms:W3CDTF">2021-11-08T20:18:00Z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