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horzAnchor="margin" w:tblpY="516"/>
        <w:tblW w:w="14390" w:type="dxa"/>
        <w:tblLook w:val="04A0" w:firstRow="1" w:lastRow="0" w:firstColumn="1" w:lastColumn="0" w:noHBand="0" w:noVBand="1"/>
      </w:tblPr>
      <w:tblGrid>
        <w:gridCol w:w="3960"/>
        <w:gridCol w:w="4966"/>
        <w:gridCol w:w="5464"/>
      </w:tblGrid>
      <w:tr w:rsidR="007D68F3" w14:paraId="44E4C7AC" w14:textId="77777777" w:rsidTr="00BB555D">
        <w:tc>
          <w:tcPr>
            <w:tcW w:w="14390" w:type="dxa"/>
            <w:gridSpan w:val="3"/>
          </w:tcPr>
          <w:p w14:paraId="4822392E" w14:textId="77777777" w:rsidR="007D68F3" w:rsidRDefault="007D68F3" w:rsidP="00BB55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jc w:val="center"/>
              <w:rPr>
                <w:b/>
                <w:sz w:val="24"/>
                <w:szCs w:val="24"/>
              </w:rPr>
            </w:pPr>
            <w:r w:rsidRPr="002904A5">
              <w:rPr>
                <w:b/>
                <w:sz w:val="24"/>
                <w:szCs w:val="24"/>
              </w:rPr>
              <w:t>Cadre d’évaluation en français</w:t>
            </w:r>
          </w:p>
          <w:p w14:paraId="14A97B1D" w14:textId="00C9E828" w:rsidR="007D68F3" w:rsidRPr="00BB555D" w:rsidRDefault="0097534E" w:rsidP="00BB555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BFBFBF" w:themeFill="background1" w:themeFillShade="BF"/>
              <w:jc w:val="center"/>
              <w:rPr>
                <w:b/>
                <w:sz w:val="24"/>
                <w:szCs w:val="24"/>
              </w:rPr>
            </w:pPr>
            <w:r w:rsidRPr="005F38A6">
              <w:rPr>
                <w:b/>
              </w:rPr>
              <w:t>Communication orale – annexe III – 1</w:t>
            </w:r>
            <w:r w:rsidRPr="005F38A6">
              <w:rPr>
                <w:b/>
                <w:vertAlign w:val="superscript"/>
              </w:rPr>
              <w:t>er</w:t>
            </w:r>
            <w:r w:rsidRPr="005F38A6">
              <w:rPr>
                <w:b/>
              </w:rPr>
              <w:t xml:space="preserve"> cycle</w:t>
            </w:r>
          </w:p>
        </w:tc>
      </w:tr>
      <w:tr w:rsidR="007D68F3" w14:paraId="128D7EFC" w14:textId="77777777" w:rsidTr="00BB555D">
        <w:tc>
          <w:tcPr>
            <w:tcW w:w="3960" w:type="dxa"/>
            <w:vAlign w:val="center"/>
          </w:tcPr>
          <w:p w14:paraId="2740F36A" w14:textId="77777777" w:rsidR="007D68F3" w:rsidRPr="002F60C7" w:rsidRDefault="007D68F3" w:rsidP="00BB555D">
            <w:pPr>
              <w:jc w:val="center"/>
              <w:rPr>
                <w:b/>
              </w:rPr>
            </w:pPr>
            <w:r w:rsidRPr="002F60C7">
              <w:rPr>
                <w:b/>
              </w:rPr>
              <w:t>Critères d’évaluation</w:t>
            </w:r>
          </w:p>
        </w:tc>
        <w:tc>
          <w:tcPr>
            <w:tcW w:w="4966" w:type="dxa"/>
            <w:vAlign w:val="center"/>
          </w:tcPr>
          <w:p w14:paraId="1BFCACC9" w14:textId="6B16DCC6" w:rsidR="007D68F3" w:rsidRDefault="007D68F3" w:rsidP="00BB555D">
            <w:pPr>
              <w:pStyle w:val="Paragraphedeliste"/>
              <w:ind w:left="360"/>
              <w:jc w:val="center"/>
              <w:rPr>
                <w:b/>
              </w:rPr>
            </w:pPr>
            <w:r w:rsidRPr="00951E14">
              <w:rPr>
                <w:b/>
              </w:rPr>
              <w:t>Éléments favorisant la compréhension</w:t>
            </w:r>
          </w:p>
          <w:p w14:paraId="1E67E85C" w14:textId="77777777" w:rsidR="007D68F3" w:rsidRDefault="007D68F3" w:rsidP="00BB555D">
            <w:pPr>
              <w:pStyle w:val="Paragraphedeliste"/>
              <w:ind w:left="360"/>
              <w:jc w:val="center"/>
            </w:pPr>
            <w:r w:rsidRPr="00951E14">
              <w:rPr>
                <w:b/>
              </w:rPr>
              <w:t>des critères</w:t>
            </w:r>
          </w:p>
        </w:tc>
        <w:tc>
          <w:tcPr>
            <w:tcW w:w="5464" w:type="dxa"/>
            <w:vAlign w:val="center"/>
          </w:tcPr>
          <w:p w14:paraId="2F881B23" w14:textId="15AFB4A2" w:rsidR="007D68F3" w:rsidRPr="002F60C7" w:rsidRDefault="007D68F3" w:rsidP="00BB555D">
            <w:pPr>
              <w:pStyle w:val="Paragraphedeliste"/>
              <w:spacing w:line="276" w:lineRule="auto"/>
              <w:ind w:left="360"/>
              <w:jc w:val="center"/>
              <w:rPr>
                <w:b/>
                <w:bCs/>
              </w:rPr>
            </w:pPr>
            <w:r w:rsidRPr="03F762A8">
              <w:rPr>
                <w:b/>
                <w:bCs/>
              </w:rPr>
              <w:t>Éléments observables</w:t>
            </w:r>
          </w:p>
        </w:tc>
      </w:tr>
      <w:tr w:rsidR="007D68F3" w:rsidRPr="002F60C7" w14:paraId="370662FD" w14:textId="77777777" w:rsidTr="009010D1">
        <w:tc>
          <w:tcPr>
            <w:tcW w:w="3960" w:type="dxa"/>
            <w:vAlign w:val="center"/>
          </w:tcPr>
          <w:p w14:paraId="222C852C" w14:textId="77777777" w:rsidR="007D68F3" w:rsidRPr="00B70140" w:rsidRDefault="007D68F3" w:rsidP="009010D1">
            <w:pPr>
              <w:jc w:val="center"/>
              <w:rPr>
                <w:sz w:val="20"/>
                <w:szCs w:val="20"/>
              </w:rPr>
            </w:pPr>
            <w:r w:rsidRPr="00B70140">
              <w:rPr>
                <w:sz w:val="20"/>
                <w:szCs w:val="20"/>
              </w:rPr>
              <w:t>Réaction témoignant d’une écoute efficace</w:t>
            </w:r>
          </w:p>
        </w:tc>
        <w:tc>
          <w:tcPr>
            <w:tcW w:w="4966" w:type="dxa"/>
          </w:tcPr>
          <w:p w14:paraId="01B2FFD9" w14:textId="77777777" w:rsidR="007D68F3" w:rsidRPr="00B70140" w:rsidRDefault="007D68F3" w:rsidP="00BB555D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70140">
              <w:rPr>
                <w:sz w:val="20"/>
                <w:szCs w:val="20"/>
              </w:rPr>
              <w:t>Expression verbale ou non verbale de ses réactions</w:t>
            </w:r>
          </w:p>
          <w:p w14:paraId="5B630834" w14:textId="426E6D55" w:rsidR="007D68F3" w:rsidRPr="00B70140" w:rsidRDefault="007D68F3" w:rsidP="00BB555D">
            <w:pPr>
              <w:pStyle w:val="Paragraphedeliste"/>
              <w:ind w:left="360"/>
              <w:rPr>
                <w:sz w:val="20"/>
                <w:szCs w:val="20"/>
              </w:rPr>
            </w:pPr>
          </w:p>
        </w:tc>
        <w:tc>
          <w:tcPr>
            <w:tcW w:w="5464" w:type="dxa"/>
          </w:tcPr>
          <w:p w14:paraId="6FA60C01" w14:textId="77777777" w:rsidR="007D68F3" w:rsidRPr="00B70140" w:rsidRDefault="007D68F3" w:rsidP="00BB555D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70140">
              <w:rPr>
                <w:sz w:val="20"/>
                <w:szCs w:val="20"/>
              </w:rPr>
              <w:t>Accueil des idées exprimées</w:t>
            </w:r>
          </w:p>
          <w:p w14:paraId="5F889A4A" w14:textId="66F4BC83" w:rsidR="007D68F3" w:rsidRPr="00B70140" w:rsidRDefault="007D68F3" w:rsidP="00BB555D">
            <w:pPr>
              <w:pStyle w:val="Paragraphedeliste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B70140">
              <w:rPr>
                <w:sz w:val="20"/>
                <w:szCs w:val="20"/>
              </w:rPr>
              <w:t xml:space="preserve">Mots d’encouragement, gestes, sons </w:t>
            </w:r>
            <w:proofErr w:type="spellStart"/>
            <w:r w:rsidRPr="00B70140">
              <w:rPr>
                <w:sz w:val="20"/>
                <w:szCs w:val="20"/>
              </w:rPr>
              <w:t>paraverbaux</w:t>
            </w:r>
            <w:proofErr w:type="spellEnd"/>
            <w:r w:rsidR="007E64DC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B70140">
              <w:rPr>
                <w:sz w:val="20"/>
                <w:szCs w:val="20"/>
              </w:rPr>
              <w:t>(canal auditif)</w:t>
            </w:r>
          </w:p>
          <w:p w14:paraId="1048C5F9" w14:textId="77777777" w:rsidR="007D68F3" w:rsidRPr="00B70140" w:rsidRDefault="007D68F3" w:rsidP="00BB555D">
            <w:pPr>
              <w:pStyle w:val="Paragraphedeliste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B70140">
              <w:rPr>
                <w:sz w:val="20"/>
                <w:szCs w:val="20"/>
              </w:rPr>
              <w:t>Signe de tête, sourire, mimique, regard dirigé</w:t>
            </w:r>
          </w:p>
          <w:p w14:paraId="39725206" w14:textId="77777777" w:rsidR="007D68F3" w:rsidRPr="00B70140" w:rsidRDefault="007D68F3" w:rsidP="00BB555D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70140">
              <w:rPr>
                <w:sz w:val="20"/>
                <w:szCs w:val="20"/>
              </w:rPr>
              <w:t>Conduites sociales adéquates</w:t>
            </w:r>
          </w:p>
          <w:p w14:paraId="37B30F93" w14:textId="6F22350D" w:rsidR="007D68F3" w:rsidRPr="00B70140" w:rsidRDefault="007D68F3" w:rsidP="00BB555D">
            <w:pPr>
              <w:pStyle w:val="Paragraphedeliste"/>
              <w:numPr>
                <w:ilvl w:val="1"/>
                <w:numId w:val="4"/>
              </w:numPr>
              <w:rPr>
                <w:sz w:val="20"/>
                <w:szCs w:val="20"/>
              </w:rPr>
            </w:pPr>
            <w:r w:rsidRPr="00B70140">
              <w:rPr>
                <w:sz w:val="20"/>
                <w:szCs w:val="20"/>
              </w:rPr>
              <w:t>Attente, silence, geste</w:t>
            </w:r>
          </w:p>
          <w:p w14:paraId="172A0622" w14:textId="77777777" w:rsidR="007D68F3" w:rsidRPr="00B70140" w:rsidRDefault="007D68F3" w:rsidP="00BB555D">
            <w:pPr>
              <w:pStyle w:val="Paragraphedeliste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70140">
              <w:rPr>
                <w:sz w:val="20"/>
                <w:szCs w:val="20"/>
              </w:rPr>
              <w:t>…</w:t>
            </w:r>
          </w:p>
        </w:tc>
      </w:tr>
      <w:tr w:rsidR="007D68F3" w:rsidRPr="002F60C7" w14:paraId="4DC3F641" w14:textId="77777777" w:rsidTr="009010D1">
        <w:tc>
          <w:tcPr>
            <w:tcW w:w="3960" w:type="dxa"/>
            <w:vAlign w:val="center"/>
          </w:tcPr>
          <w:p w14:paraId="4F010297" w14:textId="77777777" w:rsidR="007D68F3" w:rsidRPr="00B70140" w:rsidRDefault="007D68F3" w:rsidP="009010D1">
            <w:pPr>
              <w:jc w:val="center"/>
              <w:rPr>
                <w:sz w:val="20"/>
                <w:szCs w:val="20"/>
              </w:rPr>
            </w:pPr>
            <w:r w:rsidRPr="00B70140">
              <w:rPr>
                <w:sz w:val="20"/>
                <w:szCs w:val="20"/>
              </w:rPr>
              <w:t>Adaptation à la situation de communication</w:t>
            </w:r>
          </w:p>
        </w:tc>
        <w:tc>
          <w:tcPr>
            <w:tcW w:w="4966" w:type="dxa"/>
          </w:tcPr>
          <w:p w14:paraId="7A01371B" w14:textId="7B41A45A" w:rsidR="007D68F3" w:rsidRPr="0097534E" w:rsidRDefault="007D68F3" w:rsidP="00BB555D">
            <w:pPr>
              <w:pStyle w:val="Paragraphedeliste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</w:rPr>
            </w:pPr>
            <w:r w:rsidRPr="0097534E">
              <w:rPr>
                <w:color w:val="000000" w:themeColor="text1"/>
                <w:sz w:val="20"/>
                <w:szCs w:val="20"/>
              </w:rPr>
              <w:t>Ajustement du volume de la voix</w:t>
            </w:r>
            <w:r w:rsidRPr="0097534E">
              <w:rPr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  <w:p w14:paraId="60C3917B" w14:textId="0ED15F52" w:rsidR="007D68F3" w:rsidRPr="0097534E" w:rsidRDefault="007D68F3" w:rsidP="00BB555D">
            <w:pPr>
              <w:pStyle w:val="Paragraphedeliste"/>
              <w:numPr>
                <w:ilvl w:val="0"/>
                <w:numId w:val="5"/>
              </w:numPr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97534E">
              <w:rPr>
                <w:color w:val="000000" w:themeColor="text1"/>
                <w:sz w:val="20"/>
                <w:szCs w:val="20"/>
              </w:rPr>
              <w:t>Formulation de propos pertinents en fonction de l’intention de communication**</w:t>
            </w:r>
          </w:p>
        </w:tc>
        <w:tc>
          <w:tcPr>
            <w:tcW w:w="5464" w:type="dxa"/>
          </w:tcPr>
          <w:p w14:paraId="329F6D18" w14:textId="7C46E88A" w:rsidR="007D68F3" w:rsidRPr="0097534E" w:rsidRDefault="007D68F3" w:rsidP="00BB555D">
            <w:pPr>
              <w:pStyle w:val="Paragraphedeliste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</w:rPr>
            </w:pPr>
            <w:r w:rsidRPr="0097534E">
              <w:rPr>
                <w:color w:val="000000" w:themeColor="text1"/>
                <w:sz w:val="20"/>
                <w:szCs w:val="20"/>
              </w:rPr>
              <w:t>Parler à voix basse (travail en petite équipe)*</w:t>
            </w:r>
          </w:p>
          <w:p w14:paraId="1356A256" w14:textId="4753FB5B" w:rsidR="007D68F3" w:rsidRPr="0097534E" w:rsidRDefault="007D68F3" w:rsidP="00BB555D">
            <w:pPr>
              <w:pStyle w:val="Paragraphedeliste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</w:rPr>
            </w:pPr>
            <w:r w:rsidRPr="0097534E">
              <w:rPr>
                <w:color w:val="000000" w:themeColor="text1"/>
                <w:sz w:val="20"/>
                <w:szCs w:val="20"/>
              </w:rPr>
              <w:t>Parler plus fort (spectacle devant public)*</w:t>
            </w:r>
          </w:p>
          <w:p w14:paraId="53F9FA93" w14:textId="7370F491" w:rsidR="007D68F3" w:rsidRPr="0097534E" w:rsidRDefault="007D68F3" w:rsidP="00BB555D">
            <w:pPr>
              <w:pStyle w:val="Paragraphedeliste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</w:rPr>
            </w:pPr>
            <w:r w:rsidRPr="0097534E">
              <w:rPr>
                <w:color w:val="000000" w:themeColor="text1"/>
                <w:sz w:val="20"/>
                <w:szCs w:val="20"/>
              </w:rPr>
              <w:t>Partager des informations en lien avec le sujet**</w:t>
            </w:r>
          </w:p>
          <w:p w14:paraId="33C86505" w14:textId="77777777" w:rsidR="007D68F3" w:rsidRPr="0097534E" w:rsidRDefault="007D68F3" w:rsidP="00BB555D">
            <w:pPr>
              <w:pStyle w:val="Paragraphedeliste"/>
              <w:numPr>
                <w:ilvl w:val="0"/>
                <w:numId w:val="5"/>
              </w:numPr>
              <w:rPr>
                <w:color w:val="000000" w:themeColor="text1"/>
                <w:sz w:val="20"/>
                <w:szCs w:val="20"/>
              </w:rPr>
            </w:pPr>
            <w:r w:rsidRPr="0097534E">
              <w:rPr>
                <w:color w:val="000000" w:themeColor="text1"/>
                <w:sz w:val="20"/>
                <w:szCs w:val="20"/>
              </w:rPr>
              <w:t>…</w:t>
            </w:r>
          </w:p>
        </w:tc>
      </w:tr>
      <w:tr w:rsidR="007D68F3" w:rsidRPr="002F60C7" w14:paraId="236D4E77" w14:textId="77777777" w:rsidTr="009010D1">
        <w:tc>
          <w:tcPr>
            <w:tcW w:w="3960" w:type="dxa"/>
            <w:vAlign w:val="center"/>
          </w:tcPr>
          <w:p w14:paraId="57E6DCF7" w14:textId="77777777" w:rsidR="007D68F3" w:rsidRPr="00B70140" w:rsidRDefault="007D68F3" w:rsidP="009010D1">
            <w:pPr>
              <w:jc w:val="center"/>
              <w:rPr>
                <w:sz w:val="20"/>
                <w:szCs w:val="20"/>
              </w:rPr>
            </w:pPr>
            <w:r w:rsidRPr="00B70140">
              <w:rPr>
                <w:sz w:val="20"/>
                <w:szCs w:val="20"/>
              </w:rPr>
              <w:t>Utilisation des formulations appropriées (syntaxe et vocabulaire)</w:t>
            </w:r>
          </w:p>
        </w:tc>
        <w:tc>
          <w:tcPr>
            <w:tcW w:w="4966" w:type="dxa"/>
          </w:tcPr>
          <w:p w14:paraId="18CCCBB2" w14:textId="77777777" w:rsidR="007D68F3" w:rsidRPr="00B70140" w:rsidRDefault="007D68F3" w:rsidP="00BB555D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70140">
              <w:rPr>
                <w:sz w:val="20"/>
                <w:szCs w:val="20"/>
              </w:rPr>
              <w:t>Clarté des propos</w:t>
            </w:r>
          </w:p>
          <w:p w14:paraId="41C8F396" w14:textId="72CBFE66" w:rsidR="007D68F3" w:rsidRPr="007E64DC" w:rsidRDefault="007D68F3" w:rsidP="007E64DC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70140">
              <w:rPr>
                <w:sz w:val="20"/>
                <w:szCs w:val="20"/>
              </w:rPr>
              <w:t>Choix du vocabulaire</w:t>
            </w:r>
          </w:p>
        </w:tc>
        <w:tc>
          <w:tcPr>
            <w:tcW w:w="5464" w:type="dxa"/>
          </w:tcPr>
          <w:p w14:paraId="43750055" w14:textId="77777777" w:rsidR="007D68F3" w:rsidRPr="00B70140" w:rsidRDefault="007D68F3" w:rsidP="00BB555D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70140">
              <w:rPr>
                <w:sz w:val="20"/>
                <w:szCs w:val="20"/>
              </w:rPr>
              <w:t>Effectuer des tentatives même s’il peut y avoir des répétitions, des maladresses, des hésitations</w:t>
            </w:r>
          </w:p>
          <w:p w14:paraId="2B501C6D" w14:textId="77777777" w:rsidR="007D68F3" w:rsidRPr="00B70140" w:rsidRDefault="007D68F3" w:rsidP="00BB555D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70140">
              <w:rPr>
                <w:sz w:val="20"/>
                <w:szCs w:val="20"/>
              </w:rPr>
              <w:t xml:space="preserve">Ordre des mots dans la phrase </w:t>
            </w:r>
          </w:p>
          <w:p w14:paraId="1242B0C7" w14:textId="77777777" w:rsidR="007D68F3" w:rsidRPr="00B70140" w:rsidRDefault="007D68F3" w:rsidP="00BB555D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70140">
              <w:rPr>
                <w:sz w:val="20"/>
                <w:szCs w:val="20"/>
              </w:rPr>
              <w:t>Omission de mots</w:t>
            </w:r>
          </w:p>
          <w:p w14:paraId="49E007D1" w14:textId="77777777" w:rsidR="007D68F3" w:rsidRPr="00B70140" w:rsidRDefault="007D68F3" w:rsidP="00BB555D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70140">
              <w:rPr>
                <w:sz w:val="20"/>
                <w:szCs w:val="20"/>
              </w:rPr>
              <w:t>Observer les différences entre la langue orale et la langue écrite</w:t>
            </w:r>
          </w:p>
          <w:p w14:paraId="2FCC377A" w14:textId="77777777" w:rsidR="007D68F3" w:rsidRPr="00B70140" w:rsidRDefault="007D68F3" w:rsidP="00BB555D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70140">
              <w:rPr>
                <w:sz w:val="20"/>
                <w:szCs w:val="20"/>
              </w:rPr>
              <w:t xml:space="preserve">Expérimenter l’emploi de nouveaux mots ayant émergé en classe </w:t>
            </w:r>
          </w:p>
          <w:p w14:paraId="088CFA42" w14:textId="77777777" w:rsidR="007D68F3" w:rsidRPr="00B70140" w:rsidRDefault="007D68F3" w:rsidP="00BB555D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70140">
              <w:rPr>
                <w:sz w:val="20"/>
                <w:szCs w:val="20"/>
              </w:rPr>
              <w:t>…</w:t>
            </w:r>
          </w:p>
        </w:tc>
      </w:tr>
      <w:tr w:rsidR="007D68F3" w:rsidRPr="002F60C7" w14:paraId="60FF34D8" w14:textId="77777777" w:rsidTr="009010D1">
        <w:tc>
          <w:tcPr>
            <w:tcW w:w="3960" w:type="dxa"/>
            <w:vAlign w:val="center"/>
          </w:tcPr>
          <w:p w14:paraId="1AF67657" w14:textId="37FA9FDE" w:rsidR="007D68F3" w:rsidRPr="00B70140" w:rsidRDefault="007D68F3" w:rsidP="009010D1">
            <w:pPr>
              <w:jc w:val="center"/>
              <w:rPr>
                <w:sz w:val="20"/>
                <w:szCs w:val="20"/>
                <w:vertAlign w:val="superscript"/>
              </w:rPr>
            </w:pPr>
            <w:r w:rsidRPr="03F762A8">
              <w:rPr>
                <w:sz w:val="20"/>
                <w:szCs w:val="20"/>
              </w:rPr>
              <w:t>Recours à des stratégies appropriées</w:t>
            </w:r>
            <w:r w:rsidRPr="03F762A8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966" w:type="dxa"/>
          </w:tcPr>
          <w:p w14:paraId="62069A19" w14:textId="1F442B71" w:rsidR="007D68F3" w:rsidRPr="00B70140" w:rsidRDefault="007D68F3" w:rsidP="00BB555D">
            <w:pPr>
              <w:pStyle w:val="Paragraphedeliste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3F762A8">
              <w:rPr>
                <w:sz w:val="20"/>
                <w:szCs w:val="20"/>
              </w:rPr>
              <w:t>Stratégies* :</w:t>
            </w:r>
          </w:p>
          <w:p w14:paraId="442FEB01" w14:textId="77777777" w:rsidR="007D68F3" w:rsidRPr="00B70140" w:rsidRDefault="007D68F3" w:rsidP="00BB555D">
            <w:pPr>
              <w:pStyle w:val="Paragraphedeliste"/>
              <w:numPr>
                <w:ilvl w:val="1"/>
                <w:numId w:val="7"/>
              </w:numPr>
              <w:rPr>
                <w:sz w:val="20"/>
                <w:szCs w:val="20"/>
              </w:rPr>
            </w:pPr>
            <w:r w:rsidRPr="00B70140">
              <w:rPr>
                <w:sz w:val="20"/>
                <w:szCs w:val="20"/>
              </w:rPr>
              <w:t>Ayant fait l’objet d’un apprentissage systématique</w:t>
            </w:r>
          </w:p>
          <w:p w14:paraId="4C9A0834" w14:textId="6AEE9DF2" w:rsidR="007D68F3" w:rsidRPr="00B70140" w:rsidRDefault="007D68F3" w:rsidP="00BB555D">
            <w:pPr>
              <w:pStyle w:val="Paragraphedeliste"/>
              <w:ind w:left="1080"/>
              <w:rPr>
                <w:sz w:val="20"/>
                <w:szCs w:val="20"/>
              </w:rPr>
            </w:pPr>
          </w:p>
        </w:tc>
        <w:tc>
          <w:tcPr>
            <w:tcW w:w="5464" w:type="dxa"/>
          </w:tcPr>
          <w:p w14:paraId="5B6D3E87" w14:textId="10E2F5E6" w:rsidR="007D68F3" w:rsidRPr="00B70140" w:rsidRDefault="00195DD3" w:rsidP="00BB55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Stratégies</w:t>
            </w:r>
            <w:r w:rsidR="007D68F3">
              <w:rPr>
                <w:sz w:val="20"/>
                <w:szCs w:val="20"/>
              </w:rPr>
              <w:t xml:space="preserve">* (PA, p. </w:t>
            </w:r>
            <w:r>
              <w:rPr>
                <w:sz w:val="20"/>
                <w:szCs w:val="20"/>
              </w:rPr>
              <w:t>87-</w:t>
            </w:r>
            <w:r w:rsidR="007D68F3">
              <w:rPr>
                <w:sz w:val="20"/>
                <w:szCs w:val="20"/>
              </w:rPr>
              <w:t>89)</w:t>
            </w:r>
          </w:p>
          <w:p w14:paraId="6E002510" w14:textId="5FC43300" w:rsidR="00195DD3" w:rsidRDefault="00251564" w:rsidP="00BB555D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Essayer diverses formulations : effectuer des tentatives même s’il peut y avoir des répétitions, des maladresses, des hésitations</w:t>
            </w:r>
            <w:r w:rsidR="00195DD3">
              <w:rPr>
                <w:sz w:val="20"/>
                <w:szCs w:val="20"/>
              </w:rPr>
              <w:t xml:space="preserve"> </w:t>
            </w:r>
          </w:p>
          <w:p w14:paraId="0F94918F" w14:textId="77777777" w:rsidR="007D68F3" w:rsidRPr="00B70140" w:rsidRDefault="007D68F3" w:rsidP="00BB555D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70140">
              <w:rPr>
                <w:sz w:val="20"/>
                <w:szCs w:val="20"/>
              </w:rPr>
              <w:t>Se questionner sur l’effet produit par ses gestes et ses paroles</w:t>
            </w:r>
          </w:p>
          <w:p w14:paraId="35B002EC" w14:textId="77777777" w:rsidR="007D68F3" w:rsidRDefault="007D68F3" w:rsidP="00BB555D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70140">
              <w:rPr>
                <w:sz w:val="20"/>
                <w:szCs w:val="20"/>
              </w:rPr>
              <w:t>Se demander si l’intention de communication a été respectée</w:t>
            </w:r>
          </w:p>
          <w:p w14:paraId="3C400F6C" w14:textId="3C6CF1E0" w:rsidR="00195DD3" w:rsidRPr="007D68F3" w:rsidRDefault="00195DD3" w:rsidP="00BB555D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B70140">
              <w:rPr>
                <w:sz w:val="20"/>
                <w:szCs w:val="20"/>
              </w:rPr>
              <w:t>…</w:t>
            </w:r>
          </w:p>
        </w:tc>
      </w:tr>
      <w:tr w:rsidR="007D68F3" w14:paraId="10074F42" w14:textId="77777777" w:rsidTr="00BB555D">
        <w:tc>
          <w:tcPr>
            <w:tcW w:w="14390" w:type="dxa"/>
            <w:gridSpan w:val="3"/>
          </w:tcPr>
          <w:p w14:paraId="048DEE1A" w14:textId="6C691519" w:rsidR="007D68F3" w:rsidRPr="00951E14" w:rsidRDefault="007D68F3" w:rsidP="00BB555D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3F762A8"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  <w:t>*</w:t>
            </w:r>
            <w:r w:rsidRPr="009010D1">
              <w:rPr>
                <w:rFonts w:ascii="Calibri" w:eastAsia="Calibri" w:hAnsi="Calibri" w:cs="Calibri"/>
                <w:i/>
                <w:color w:val="000000" w:themeColor="text1"/>
                <w:sz w:val="18"/>
                <w:szCs w:val="18"/>
              </w:rPr>
              <w:t>Cet élément doit faire l’objet d’une rétroaction à l’élève, mais il ne doit pas être considéré dans les résultats communiqués à l’intérieur des bulletins.</w:t>
            </w:r>
          </w:p>
          <w:p w14:paraId="1483E649" w14:textId="06CD5247" w:rsidR="007D68F3" w:rsidRPr="00951E14" w:rsidRDefault="007D68F3" w:rsidP="00BB555D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fr-FR"/>
              </w:rPr>
            </w:pPr>
            <w:r w:rsidRPr="03F762A8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fr"/>
              </w:rPr>
              <w:t xml:space="preserve">**À la suite d’échanges avec le ministère en 2015, il est suggéré au CSSDM d’ajouter cet élément pour juger du critère </w:t>
            </w:r>
            <w:r w:rsidRPr="03F762A8"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fr"/>
              </w:rPr>
              <w:t>Adaptation à la situation de communication</w:t>
            </w:r>
            <w:r w:rsidRPr="03F762A8">
              <w:rPr>
                <w:rFonts w:ascii="Calibri" w:eastAsia="Calibri" w:hAnsi="Calibri" w:cs="Calibri"/>
                <w:i/>
                <w:iCs/>
                <w:color w:val="000000" w:themeColor="text1"/>
                <w:sz w:val="18"/>
                <w:szCs w:val="18"/>
                <w:lang w:val="fr"/>
              </w:rPr>
              <w:t>.</w:t>
            </w:r>
          </w:p>
        </w:tc>
      </w:tr>
    </w:tbl>
    <w:p w14:paraId="0E27B00A" w14:textId="1F47739E" w:rsidR="00BB555D" w:rsidRDefault="00BB555D" w:rsidP="00C475C0"/>
    <w:sectPr w:rsidR="00BB555D" w:rsidSect="002F60C7">
      <w:headerReference w:type="default" r:id="rId10"/>
      <w:footerReference w:type="default" r:id="rId11"/>
      <w:pgSz w:w="15840" w:h="12240" w:orient="landscape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D947E" w14:textId="77777777" w:rsidR="00037072" w:rsidRDefault="00037072" w:rsidP="002F60C7">
      <w:pPr>
        <w:spacing w:after="0" w:line="240" w:lineRule="auto"/>
      </w:pPr>
      <w:r>
        <w:separator/>
      </w:r>
    </w:p>
  </w:endnote>
  <w:endnote w:type="continuationSeparator" w:id="0">
    <w:p w14:paraId="1D0D8D3E" w14:textId="77777777" w:rsidR="00037072" w:rsidRDefault="00037072" w:rsidP="002F6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94D5A5" w14:textId="0A406BAE" w:rsidR="002F60C7" w:rsidRDefault="002F60C7">
    <w:pPr>
      <w:pStyle w:val="Pieddepage"/>
    </w:pPr>
    <w:r w:rsidRPr="002F60C7">
      <w:rPr>
        <w:sz w:val="16"/>
        <w:szCs w:val="16"/>
      </w:rPr>
      <w:t>Geneviève Laberge, conseillère pédagogique de français au primaire, CSDM</w:t>
    </w:r>
    <w:r w:rsidR="00BB555D">
      <w:rPr>
        <w:sz w:val="16"/>
        <w:szCs w:val="16"/>
      </w:rPr>
      <w:t>, janvier 2015. (Mise à jour CSSDM le 05-11-2021</w:t>
    </w:r>
    <w:r w:rsidR="009010D1">
      <w:rPr>
        <w:sz w:val="16"/>
        <w:szCs w:val="16"/>
      </w:rPr>
      <w:t>.</w:t>
    </w:r>
    <w:r w:rsidR="00BB555D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A2D93" w14:textId="77777777" w:rsidR="00037072" w:rsidRDefault="00037072" w:rsidP="002F60C7">
      <w:pPr>
        <w:spacing w:after="0" w:line="240" w:lineRule="auto"/>
      </w:pPr>
      <w:r>
        <w:separator/>
      </w:r>
    </w:p>
  </w:footnote>
  <w:footnote w:type="continuationSeparator" w:id="0">
    <w:p w14:paraId="6D325370" w14:textId="77777777" w:rsidR="00037072" w:rsidRDefault="00037072" w:rsidP="002F6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40AAE" w14:textId="65EF02B6" w:rsidR="00927C9E" w:rsidRDefault="00927C9E">
    <w:pPr>
      <w:pStyle w:val="En-tte"/>
    </w:pPr>
    <w:r>
      <w:t>Nom : 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6426D"/>
    <w:multiLevelType w:val="hybridMultilevel"/>
    <w:tmpl w:val="52CA9DF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971139"/>
    <w:multiLevelType w:val="hybridMultilevel"/>
    <w:tmpl w:val="82E619E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404890"/>
    <w:multiLevelType w:val="hybridMultilevel"/>
    <w:tmpl w:val="AA90030E"/>
    <w:lvl w:ilvl="0" w:tplc="BEC8B41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796A13"/>
    <w:multiLevelType w:val="hybridMultilevel"/>
    <w:tmpl w:val="2F40F86E"/>
    <w:lvl w:ilvl="0" w:tplc="3ED62C9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D2569C"/>
    <w:multiLevelType w:val="hybridMultilevel"/>
    <w:tmpl w:val="AE706DD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B126FE7"/>
    <w:multiLevelType w:val="hybridMultilevel"/>
    <w:tmpl w:val="9FF0561A"/>
    <w:lvl w:ilvl="0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56A78"/>
    <w:multiLevelType w:val="hybridMultilevel"/>
    <w:tmpl w:val="7F1A9C3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A266468"/>
    <w:multiLevelType w:val="hybridMultilevel"/>
    <w:tmpl w:val="55368A24"/>
    <w:lvl w:ilvl="0" w:tplc="3ED62C9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F81B5F"/>
    <w:multiLevelType w:val="hybridMultilevel"/>
    <w:tmpl w:val="294213B6"/>
    <w:lvl w:ilvl="0" w:tplc="458218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AAA"/>
    <w:rsid w:val="00037072"/>
    <w:rsid w:val="0014342B"/>
    <w:rsid w:val="00195DD3"/>
    <w:rsid w:val="002164E6"/>
    <w:rsid w:val="00216A04"/>
    <w:rsid w:val="00251564"/>
    <w:rsid w:val="002565FF"/>
    <w:rsid w:val="002904A5"/>
    <w:rsid w:val="002C771A"/>
    <w:rsid w:val="002D7DA0"/>
    <w:rsid w:val="002F60C7"/>
    <w:rsid w:val="0032162B"/>
    <w:rsid w:val="004236CA"/>
    <w:rsid w:val="005C4AC0"/>
    <w:rsid w:val="005F38A6"/>
    <w:rsid w:val="006368C6"/>
    <w:rsid w:val="00715C2F"/>
    <w:rsid w:val="007D68F3"/>
    <w:rsid w:val="007E64DC"/>
    <w:rsid w:val="008C390C"/>
    <w:rsid w:val="009010D1"/>
    <w:rsid w:val="00927C9E"/>
    <w:rsid w:val="00951E14"/>
    <w:rsid w:val="0097534E"/>
    <w:rsid w:val="00AD37EA"/>
    <w:rsid w:val="00AE67C8"/>
    <w:rsid w:val="00B4788A"/>
    <w:rsid w:val="00B70140"/>
    <w:rsid w:val="00BA21CA"/>
    <w:rsid w:val="00BB555D"/>
    <w:rsid w:val="00C12AAA"/>
    <w:rsid w:val="00C475C0"/>
    <w:rsid w:val="00EC7E23"/>
    <w:rsid w:val="00F07DC6"/>
    <w:rsid w:val="00F1499B"/>
    <w:rsid w:val="03F762A8"/>
    <w:rsid w:val="094D1741"/>
    <w:rsid w:val="094D27E3"/>
    <w:rsid w:val="0ACF9BFA"/>
    <w:rsid w:val="145339B9"/>
    <w:rsid w:val="1B74E8AC"/>
    <w:rsid w:val="1C8507BA"/>
    <w:rsid w:val="1D96F772"/>
    <w:rsid w:val="21A8A7F2"/>
    <w:rsid w:val="2B53C223"/>
    <w:rsid w:val="304EE37E"/>
    <w:rsid w:val="3331A90E"/>
    <w:rsid w:val="34CD796F"/>
    <w:rsid w:val="3553DA7D"/>
    <w:rsid w:val="37C62407"/>
    <w:rsid w:val="4A91A8F2"/>
    <w:rsid w:val="4CB3DA61"/>
    <w:rsid w:val="4ED5949A"/>
    <w:rsid w:val="54CF44C0"/>
    <w:rsid w:val="5DAADA27"/>
    <w:rsid w:val="65FDC829"/>
    <w:rsid w:val="6B5A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2D1F1"/>
  <w15:docId w15:val="{BA660D52-B8F5-4637-A657-8D77D56A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47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475C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F60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60C7"/>
  </w:style>
  <w:style w:type="paragraph" w:styleId="Pieddepage">
    <w:name w:val="footer"/>
    <w:basedOn w:val="Normal"/>
    <w:link w:val="PieddepageCar"/>
    <w:uiPriority w:val="99"/>
    <w:unhideWhenUsed/>
    <w:rsid w:val="002F60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60C7"/>
  </w:style>
  <w:style w:type="paragraph" w:styleId="Textedebulles">
    <w:name w:val="Balloon Text"/>
    <w:basedOn w:val="Normal"/>
    <w:link w:val="TextedebullesCar"/>
    <w:uiPriority w:val="99"/>
    <w:semiHidden/>
    <w:unhideWhenUsed/>
    <w:rsid w:val="002F6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6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4413820-cb4c-450a-927c-c18d8bddd3e8">
      <UserInfo>
        <DisplayName/>
        <AccountId xsi:nil="true"/>
        <AccountType/>
      </UserInfo>
    </SharedWithUsers>
    <MediaLengthInSeconds xmlns="9ff04731-facb-4ef5-a79a-2b07685b73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0207C5D93E4FB5FA8855182D4669" ma:contentTypeVersion="10" ma:contentTypeDescription="Crée un document." ma:contentTypeScope="" ma:versionID="fd41c8c82a9c195bcd9270e3ec1bcd4a">
  <xsd:schema xmlns:xsd="http://www.w3.org/2001/XMLSchema" xmlns:xs="http://www.w3.org/2001/XMLSchema" xmlns:p="http://schemas.microsoft.com/office/2006/metadata/properties" xmlns:ns2="04413820-cb4c-450a-927c-c18d8bddd3e8" xmlns:ns3="9ff04731-facb-4ef5-a79a-2b07685b7367" targetNamespace="http://schemas.microsoft.com/office/2006/metadata/properties" ma:root="true" ma:fieldsID="d9eba8a83cef7fe70d7be362338459ed" ns2:_="" ns3:_="">
    <xsd:import namespace="04413820-cb4c-450a-927c-c18d8bddd3e8"/>
    <xsd:import namespace="9ff04731-facb-4ef5-a79a-2b07685b73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13820-cb4c-450a-927c-c18d8bddd3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04731-facb-4ef5-a79a-2b07685b7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E00FEA-FCEE-45B2-B45F-CD6A4DEA1A74}">
  <ds:schemaRefs>
    <ds:schemaRef ds:uri="http://schemas.microsoft.com/office/2006/metadata/properties"/>
    <ds:schemaRef ds:uri="http://schemas.microsoft.com/office/infopath/2007/PartnerControls"/>
    <ds:schemaRef ds:uri="5ba8c8d7-702e-4812-96a9-c6a1dbb33109"/>
    <ds:schemaRef ds:uri="86169e6d-9378-4611-aa2e-19a777f86a44"/>
  </ds:schemaRefs>
</ds:datastoreItem>
</file>

<file path=customXml/itemProps2.xml><?xml version="1.0" encoding="utf-8"?>
<ds:datastoreItem xmlns:ds="http://schemas.openxmlformats.org/officeDocument/2006/customXml" ds:itemID="{CF836AF7-4F84-4C7E-B795-C0633C25D8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BB9E6C-46EF-48CF-BE38-2390C272A4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Laberge Geneviève</dc:creator>
  <cp:lastModifiedBy>Julie</cp:lastModifiedBy>
  <cp:revision>24</cp:revision>
  <dcterms:created xsi:type="dcterms:W3CDTF">2020-03-17T18:49:00Z</dcterms:created>
  <dcterms:modified xsi:type="dcterms:W3CDTF">2021-11-05T14:56:00Z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0x010100F6300207C5D93E4FB5FA8855182D4669</vt:lpwstr>
  </property>
  <property fmtid="{D5CDD505-2E9C-101B-9397-08002B2CF9AE}" pid="3" name="Order">
    <vt:r8>20939000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