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Y="-743"/>
        <w:tblW w:w="0" w:type="auto"/>
        <w:tblBorders>
          <w:insideH w:val="none" w:sz="0" w:space="0" w:color="auto"/>
          <w:insideV w:val="double" w:sz="4" w:space="0" w:color="auto"/>
        </w:tblBorders>
        <w:tblLook w:val="04A0" w:firstRow="1" w:lastRow="0" w:firstColumn="1" w:lastColumn="0" w:noHBand="0" w:noVBand="1"/>
      </w:tblPr>
      <w:tblGrid>
        <w:gridCol w:w="5949"/>
        <w:gridCol w:w="7001"/>
      </w:tblGrid>
      <w:tr w:rsidR="00371328" w14:paraId="287FFFCF" w14:textId="77777777" w:rsidTr="000C0C6B">
        <w:trPr>
          <w:trHeight w:val="800"/>
        </w:trPr>
        <w:tc>
          <w:tcPr>
            <w:tcW w:w="12950" w:type="dxa"/>
            <w:gridSpan w:val="2"/>
            <w:tcBorders>
              <w:top w:val="single" w:sz="4" w:space="0" w:color="auto"/>
              <w:bottom w:val="single" w:sz="4" w:space="0" w:color="auto"/>
            </w:tcBorders>
            <w:shd w:val="clear" w:color="auto" w:fill="D9D9D9" w:themeFill="background1" w:themeFillShade="D9"/>
          </w:tcPr>
          <w:p w14:paraId="287FFFCD" w14:textId="40CD347B" w:rsidR="00371328" w:rsidRPr="00C45C8F" w:rsidRDefault="000B56D0" w:rsidP="00A75D95">
            <w:pPr>
              <w:spacing w:before="120" w:after="0"/>
              <w:jc w:val="center"/>
              <w:rPr>
                <w:rFonts w:asciiTheme="minorHAnsi" w:hAnsiTheme="minorHAnsi" w:cstheme="minorHAnsi"/>
                <w:b/>
                <w:sz w:val="28"/>
                <w:szCs w:val="28"/>
              </w:rPr>
            </w:pPr>
            <w:r>
              <w:rPr>
                <w:noProof/>
                <w:lang w:val="fr-CA" w:eastAsia="fr-CA"/>
              </w:rPr>
              <w:drawing>
                <wp:anchor distT="0" distB="0" distL="114300" distR="114300" simplePos="0" relativeHeight="251658240" behindDoc="0" locked="0" layoutInCell="1" allowOverlap="1" wp14:anchorId="12E56526" wp14:editId="3D74ADBC">
                  <wp:simplePos x="0" y="0"/>
                  <wp:positionH relativeFrom="column">
                    <wp:posOffset>7115854</wp:posOffset>
                  </wp:positionH>
                  <wp:positionV relativeFrom="paragraph">
                    <wp:posOffset>16815</wp:posOffset>
                  </wp:positionV>
                  <wp:extent cx="583713" cy="887808"/>
                  <wp:effectExtent l="0" t="0" r="6985" b="7620"/>
                  <wp:wrapNone/>
                  <wp:docPr id="1" name="Image 1" descr="C:\Users\uws6\AppData\Local\Microsoft\Windows\INetCache\Content.MSO\CB682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ws6\AppData\Local\Microsoft\Windows\INetCache\Content.MSO\CB6828B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83" cy="8947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328">
              <w:rPr>
                <w:rFonts w:ascii="Tw Cen MT Condensed" w:hAnsi="Tw Cen MT Condensed"/>
                <w:b/>
                <w:sz w:val="28"/>
                <w:szCs w:val="28"/>
              </w:rPr>
              <w:t xml:space="preserve">                           </w:t>
            </w:r>
            <w:r w:rsidR="00371328" w:rsidRPr="00C45C8F">
              <w:rPr>
                <w:rFonts w:asciiTheme="minorHAnsi" w:hAnsiTheme="minorHAnsi" w:cstheme="minorHAnsi"/>
                <w:b/>
                <w:sz w:val="28"/>
                <w:szCs w:val="28"/>
              </w:rPr>
              <w:t>LE TEX</w:t>
            </w:r>
            <w:r w:rsidR="00EA1C16" w:rsidRPr="00C45C8F">
              <w:rPr>
                <w:rFonts w:asciiTheme="minorHAnsi" w:hAnsiTheme="minorHAnsi" w:cstheme="minorHAnsi"/>
                <w:b/>
                <w:sz w:val="28"/>
                <w:szCs w:val="28"/>
              </w:rPr>
              <w:t>TE POUR RACONTER UN RÉCIT RÉALISTE</w:t>
            </w:r>
            <w:r w:rsidR="00371328" w:rsidRPr="00C45C8F">
              <w:rPr>
                <w:rFonts w:asciiTheme="minorHAnsi" w:hAnsiTheme="minorHAnsi" w:cstheme="minorHAnsi"/>
                <w:b/>
                <w:sz w:val="28"/>
                <w:szCs w:val="28"/>
              </w:rPr>
              <w:t xml:space="preserve">               3</w:t>
            </w:r>
            <w:r w:rsidR="00371328" w:rsidRPr="00C45C8F">
              <w:rPr>
                <w:rFonts w:asciiTheme="minorHAnsi" w:hAnsiTheme="minorHAnsi" w:cstheme="minorHAnsi"/>
                <w:b/>
                <w:sz w:val="28"/>
                <w:szCs w:val="28"/>
                <w:vertAlign w:val="superscript"/>
              </w:rPr>
              <w:t>e</w:t>
            </w:r>
            <w:r w:rsidR="00371328" w:rsidRPr="00C45C8F">
              <w:rPr>
                <w:rFonts w:asciiTheme="minorHAnsi" w:hAnsiTheme="minorHAnsi" w:cstheme="minorHAnsi"/>
                <w:b/>
                <w:sz w:val="28"/>
                <w:szCs w:val="28"/>
              </w:rPr>
              <w:t xml:space="preserve"> cycle</w:t>
            </w:r>
          </w:p>
          <w:p w14:paraId="287FFFCE" w14:textId="1055D789" w:rsidR="00C266F9" w:rsidRPr="000C0C6B" w:rsidRDefault="00371328" w:rsidP="000C0C6B">
            <w:pPr>
              <w:spacing w:after="0" w:line="240" w:lineRule="auto"/>
              <w:jc w:val="center"/>
              <w:rPr>
                <w:noProof/>
                <w:lang w:eastAsia="fr-CA"/>
              </w:rPr>
            </w:pPr>
            <w:r w:rsidRPr="00C45C8F">
              <w:rPr>
                <w:rFonts w:asciiTheme="minorHAnsi" w:hAnsiTheme="minorHAnsi" w:cstheme="minorHAnsi"/>
                <w:b/>
                <w:sz w:val="28"/>
                <w:szCs w:val="28"/>
              </w:rPr>
              <w:t>(Genre narratif)</w:t>
            </w:r>
            <w:r w:rsidR="00F8002A">
              <w:rPr>
                <w:noProof/>
                <w:lang w:eastAsia="fr-CA"/>
              </w:rPr>
              <w:t xml:space="preserve"> </w:t>
            </w:r>
          </w:p>
        </w:tc>
      </w:tr>
      <w:tr w:rsidR="00371328" w14:paraId="287FFFD4" w14:textId="77777777" w:rsidTr="000C0C6B">
        <w:trPr>
          <w:trHeight w:val="638"/>
        </w:trPr>
        <w:tc>
          <w:tcPr>
            <w:tcW w:w="5949" w:type="dxa"/>
            <w:tcBorders>
              <w:top w:val="single" w:sz="4" w:space="0" w:color="auto"/>
              <w:bottom w:val="single" w:sz="4" w:space="0" w:color="auto"/>
              <w:right w:val="double" w:sz="4" w:space="0" w:color="auto"/>
            </w:tcBorders>
            <w:shd w:val="clear" w:color="auto" w:fill="F2F2F2" w:themeFill="background1" w:themeFillShade="F2"/>
          </w:tcPr>
          <w:p w14:paraId="287FFFD0" w14:textId="7EA6581D" w:rsidR="00371328" w:rsidRPr="00335135" w:rsidRDefault="000B527E" w:rsidP="00A75D95">
            <w:pPr>
              <w:spacing w:before="120" w:after="0"/>
              <w:jc w:val="center"/>
              <w:rPr>
                <w:rFonts w:asciiTheme="minorHAnsi" w:hAnsiTheme="minorHAnsi" w:cstheme="minorHAnsi"/>
                <w:b/>
                <w:sz w:val="24"/>
                <w:szCs w:val="24"/>
              </w:rPr>
            </w:pPr>
            <w:r w:rsidRPr="00335135">
              <w:rPr>
                <w:rFonts w:asciiTheme="minorHAnsi" w:hAnsiTheme="minorHAnsi" w:cstheme="minorHAnsi"/>
                <w:b/>
                <w:sz w:val="24"/>
                <w:szCs w:val="24"/>
              </w:rPr>
              <w:t>Pistes pour les mini-leçons</w:t>
            </w:r>
          </w:p>
        </w:tc>
        <w:tc>
          <w:tcPr>
            <w:tcW w:w="7001" w:type="dxa"/>
            <w:tcBorders>
              <w:top w:val="single" w:sz="4" w:space="0" w:color="auto"/>
              <w:left w:val="double" w:sz="4" w:space="0" w:color="auto"/>
              <w:bottom w:val="single" w:sz="4" w:space="0" w:color="auto"/>
            </w:tcBorders>
            <w:shd w:val="clear" w:color="auto" w:fill="F2F2F2" w:themeFill="background1" w:themeFillShade="F2"/>
          </w:tcPr>
          <w:p w14:paraId="287FFFD2" w14:textId="192F25E3" w:rsidR="00371328" w:rsidRPr="00335135" w:rsidRDefault="00EA1C16" w:rsidP="000C0C6B">
            <w:pPr>
              <w:spacing w:after="0"/>
              <w:jc w:val="center"/>
              <w:rPr>
                <w:rFonts w:asciiTheme="minorHAnsi" w:hAnsiTheme="minorHAnsi" w:cstheme="minorHAnsi"/>
                <w:b/>
              </w:rPr>
            </w:pPr>
            <w:r w:rsidRPr="00335135">
              <w:rPr>
                <w:rFonts w:asciiTheme="minorHAnsi" w:hAnsiTheme="minorHAnsi" w:cstheme="minorHAnsi"/>
                <w:b/>
                <w:i/>
                <w:sz w:val="24"/>
                <w:szCs w:val="24"/>
              </w:rPr>
              <w:t>Mon frère et moi</w:t>
            </w:r>
          </w:p>
          <w:p w14:paraId="287FFFD3" w14:textId="33E7CA1C" w:rsidR="00371328" w:rsidRPr="00335135" w:rsidRDefault="00EA1C16" w:rsidP="000C0C6B">
            <w:pPr>
              <w:spacing w:after="0" w:line="240" w:lineRule="auto"/>
              <w:jc w:val="center"/>
              <w:rPr>
                <w:rFonts w:asciiTheme="minorHAnsi" w:hAnsiTheme="minorHAnsi" w:cstheme="minorHAnsi"/>
                <w:b/>
              </w:rPr>
            </w:pPr>
            <w:r w:rsidRPr="00335135">
              <w:rPr>
                <w:rFonts w:asciiTheme="minorHAnsi" w:hAnsiTheme="minorHAnsi" w:cstheme="minorHAnsi"/>
                <w:b/>
                <w:sz w:val="24"/>
                <w:szCs w:val="24"/>
              </w:rPr>
              <w:t>par Yves Nadon</w:t>
            </w:r>
          </w:p>
        </w:tc>
      </w:tr>
      <w:tr w:rsidR="00371328" w14:paraId="287FFFDC" w14:textId="77777777" w:rsidTr="00A75D95">
        <w:trPr>
          <w:trHeight w:val="1258"/>
        </w:trPr>
        <w:tc>
          <w:tcPr>
            <w:tcW w:w="5949" w:type="dxa"/>
            <w:tcBorders>
              <w:top w:val="single" w:sz="4" w:space="0" w:color="auto"/>
              <w:bottom w:val="single" w:sz="4" w:space="0" w:color="000000"/>
            </w:tcBorders>
          </w:tcPr>
          <w:p w14:paraId="287FFFD6" w14:textId="1503DDD0" w:rsidR="00A327C2" w:rsidRPr="00335135" w:rsidRDefault="00D325A5" w:rsidP="00A327C2">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t xml:space="preserve">L’auteur </w:t>
            </w:r>
            <w:r w:rsidR="00A327C2" w:rsidRPr="00335135">
              <w:rPr>
                <w:rFonts w:asciiTheme="minorHAnsi" w:hAnsiTheme="minorHAnsi" w:cstheme="minorHAnsi"/>
                <w:bCs/>
              </w:rPr>
              <w:t>crée des personnages vraisemblables en dressant une liste de caractéristiques extérieures (physique, origine, habillement, etc.) et intérieures (traits de caractère, qualités, défauts, etc.) de mon personnage principal.</w:t>
            </w:r>
          </w:p>
          <w:p w14:paraId="287FFFD7" w14:textId="4B3BB782" w:rsidR="000B2EA8" w:rsidRPr="00335135" w:rsidRDefault="000B2EA8" w:rsidP="000B2EA8">
            <w:pPr>
              <w:pStyle w:val="Paragraphedeliste"/>
              <w:spacing w:after="0" w:line="240" w:lineRule="auto"/>
              <w:ind w:left="357"/>
              <w:rPr>
                <w:rFonts w:asciiTheme="minorHAnsi" w:hAnsiTheme="minorHAnsi" w:cstheme="minorHAnsi"/>
              </w:rPr>
            </w:pPr>
          </w:p>
        </w:tc>
        <w:tc>
          <w:tcPr>
            <w:tcW w:w="7001" w:type="dxa"/>
            <w:tcBorders>
              <w:bottom w:val="single" w:sz="4" w:space="0" w:color="000000"/>
              <w:right w:val="single" w:sz="4" w:space="0" w:color="000000"/>
            </w:tcBorders>
          </w:tcPr>
          <w:p w14:paraId="1429CE94" w14:textId="77777777" w:rsidR="00371328" w:rsidRDefault="004A4FA0" w:rsidP="004A4FA0">
            <w:pPr>
              <w:pStyle w:val="Paragraphedeliste"/>
              <w:spacing w:after="0"/>
              <w:ind w:left="0"/>
              <w:rPr>
                <w:rFonts w:asciiTheme="minorHAnsi" w:hAnsiTheme="minorHAnsi" w:cstheme="minorHAnsi"/>
              </w:rPr>
            </w:pPr>
            <w:r>
              <w:rPr>
                <w:rFonts w:asciiTheme="minorHAnsi" w:hAnsiTheme="minorHAnsi" w:cstheme="minorHAnsi"/>
              </w:rPr>
              <w:t>Le personnage vit de la peur, de l’excitation et de l’anxiété.</w:t>
            </w:r>
          </w:p>
          <w:p w14:paraId="08559418" w14:textId="77777777" w:rsidR="004A4FA0" w:rsidRDefault="004A4FA0" w:rsidP="004A4FA0">
            <w:pPr>
              <w:pStyle w:val="Paragraphedeliste"/>
              <w:spacing w:after="0"/>
              <w:ind w:left="0"/>
              <w:rPr>
                <w:rFonts w:asciiTheme="minorHAnsi" w:hAnsiTheme="minorHAnsi" w:cstheme="minorHAnsi"/>
              </w:rPr>
            </w:pPr>
          </w:p>
          <w:p w14:paraId="11E32170" w14:textId="77777777" w:rsidR="004A4FA0" w:rsidRDefault="004A4FA0" w:rsidP="004A4FA0">
            <w:pPr>
              <w:pStyle w:val="Paragraphedeliste"/>
              <w:spacing w:after="0"/>
              <w:ind w:left="0"/>
              <w:rPr>
                <w:rFonts w:asciiTheme="minorHAnsi" w:hAnsiTheme="minorHAnsi" w:cstheme="minorHAnsi"/>
              </w:rPr>
            </w:pPr>
            <w:r>
              <w:rPr>
                <w:rFonts w:asciiTheme="minorHAnsi" w:hAnsiTheme="minorHAnsi" w:cstheme="minorHAnsi"/>
              </w:rPr>
              <w:t>Il fait preuve de courage (détermination), de persévérance et d’agilité.</w:t>
            </w:r>
          </w:p>
          <w:p w14:paraId="2DC67EBC" w14:textId="77777777" w:rsidR="001C07B2" w:rsidRDefault="001C07B2" w:rsidP="004A4FA0">
            <w:pPr>
              <w:pStyle w:val="Paragraphedeliste"/>
              <w:spacing w:after="0"/>
              <w:ind w:left="0"/>
              <w:rPr>
                <w:rFonts w:asciiTheme="minorHAnsi" w:hAnsiTheme="minorHAnsi" w:cstheme="minorHAnsi"/>
              </w:rPr>
            </w:pPr>
          </w:p>
          <w:p w14:paraId="287FFFDB" w14:textId="1E40EC60" w:rsidR="001C07B2" w:rsidRPr="00335135" w:rsidRDefault="001C07B2" w:rsidP="004A4FA0">
            <w:pPr>
              <w:pStyle w:val="Paragraphedeliste"/>
              <w:spacing w:after="0"/>
              <w:ind w:left="0"/>
              <w:rPr>
                <w:rFonts w:asciiTheme="minorHAnsi" w:hAnsiTheme="minorHAnsi" w:cstheme="minorHAnsi"/>
              </w:rPr>
            </w:pPr>
            <w:r>
              <w:rPr>
                <w:rFonts w:asciiTheme="minorHAnsi" w:hAnsiTheme="minorHAnsi" w:cstheme="minorHAnsi"/>
              </w:rPr>
              <w:t>Il est admiratif face à son frère aîné. (toucher)</w:t>
            </w:r>
          </w:p>
        </w:tc>
      </w:tr>
      <w:tr w:rsidR="00371328" w:rsidRPr="000B56D0" w14:paraId="287FFFE6" w14:textId="77777777" w:rsidTr="00D666A6">
        <w:trPr>
          <w:trHeight w:val="940"/>
        </w:trPr>
        <w:tc>
          <w:tcPr>
            <w:tcW w:w="5949" w:type="dxa"/>
            <w:tcBorders>
              <w:top w:val="single" w:sz="4" w:space="0" w:color="000000"/>
              <w:bottom w:val="single" w:sz="4" w:space="0" w:color="000000"/>
            </w:tcBorders>
          </w:tcPr>
          <w:p w14:paraId="4341AD83" w14:textId="4C1DF2D3" w:rsidR="00A327C2" w:rsidRPr="00335135" w:rsidRDefault="00A327C2" w:rsidP="00A327C2">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t>L’auteur attribue aux personnages des difficultés et des motivations.</w:t>
            </w:r>
          </w:p>
          <w:p w14:paraId="287FFFE0" w14:textId="783058C4" w:rsidR="00371328" w:rsidRPr="00335135" w:rsidRDefault="00371328" w:rsidP="00D666A6">
            <w:pPr>
              <w:spacing w:after="0" w:line="240" w:lineRule="auto"/>
              <w:jc w:val="both"/>
              <w:rPr>
                <w:rFonts w:asciiTheme="minorHAnsi" w:hAnsiTheme="minorHAnsi" w:cstheme="minorHAnsi"/>
              </w:rPr>
            </w:pPr>
          </w:p>
        </w:tc>
        <w:tc>
          <w:tcPr>
            <w:tcW w:w="7001" w:type="dxa"/>
            <w:tcBorders>
              <w:top w:val="single" w:sz="4" w:space="0" w:color="000000"/>
              <w:bottom w:val="single" w:sz="4" w:space="0" w:color="000000"/>
            </w:tcBorders>
          </w:tcPr>
          <w:p w14:paraId="287FFFE5" w14:textId="6924FD73" w:rsidR="00371328" w:rsidRPr="00335135" w:rsidRDefault="00717F47" w:rsidP="00717F47">
            <w:pPr>
              <w:pStyle w:val="Paragraphedeliste"/>
              <w:spacing w:after="0" w:line="240" w:lineRule="auto"/>
              <w:ind w:left="0"/>
              <w:rPr>
                <w:rFonts w:asciiTheme="minorHAnsi" w:hAnsiTheme="minorHAnsi" w:cstheme="minorHAnsi"/>
                <w:lang w:val="fr-CA"/>
              </w:rPr>
            </w:pPr>
            <w:r>
              <w:rPr>
                <w:rFonts w:asciiTheme="minorHAnsi" w:hAnsiTheme="minorHAnsi" w:cstheme="minorHAnsi"/>
                <w:lang w:val="fr-CA"/>
              </w:rPr>
              <w:t xml:space="preserve">Le petit frère veut réussir à sauter </w:t>
            </w:r>
            <w:r w:rsidR="001C07B2">
              <w:rPr>
                <w:rFonts w:asciiTheme="minorHAnsi" w:hAnsiTheme="minorHAnsi" w:cstheme="minorHAnsi"/>
                <w:lang w:val="fr-CA"/>
              </w:rPr>
              <w:t>du rocher comme son grand frère pour l’impressionner.</w:t>
            </w:r>
          </w:p>
        </w:tc>
      </w:tr>
      <w:tr w:rsidR="00371328" w14:paraId="287FFFEC" w14:textId="77777777" w:rsidTr="000C0C6B">
        <w:trPr>
          <w:trHeight w:val="782"/>
        </w:trPr>
        <w:tc>
          <w:tcPr>
            <w:tcW w:w="5949" w:type="dxa"/>
            <w:tcBorders>
              <w:top w:val="single" w:sz="4" w:space="0" w:color="000000"/>
            </w:tcBorders>
            <w:shd w:val="clear" w:color="auto" w:fill="auto"/>
          </w:tcPr>
          <w:p w14:paraId="541E1023" w14:textId="7DAE740B" w:rsidR="00A327C2" w:rsidRPr="00335135" w:rsidRDefault="00A327C2" w:rsidP="00A327C2">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t xml:space="preserve">L’auteur montre au lieu de dire et écrit les scènes de son histoire en créant une tension dramatique (une scène par page). Il développe ses idées : </w:t>
            </w:r>
          </w:p>
          <w:p w14:paraId="205DF9A4" w14:textId="2AF8B04E" w:rsidR="00A327C2" w:rsidRPr="00335135" w:rsidRDefault="00A327C2" w:rsidP="00A327C2">
            <w:pPr>
              <w:pStyle w:val="Paragraphedeliste"/>
              <w:numPr>
                <w:ilvl w:val="1"/>
                <w:numId w:val="10"/>
              </w:numPr>
              <w:spacing w:after="0" w:line="240" w:lineRule="auto"/>
              <w:jc w:val="both"/>
              <w:rPr>
                <w:rFonts w:asciiTheme="minorHAnsi" w:hAnsiTheme="minorHAnsi" w:cstheme="minorHAnsi"/>
              </w:rPr>
            </w:pPr>
            <w:r w:rsidRPr="00335135">
              <w:rPr>
                <w:rFonts w:asciiTheme="minorHAnsi" w:hAnsiTheme="minorHAnsi" w:cstheme="minorHAnsi"/>
              </w:rPr>
              <w:t>En ajoutant des dialogues pour faire parler mes personnages.</w:t>
            </w:r>
          </w:p>
          <w:p w14:paraId="503EC3C5" w14:textId="5AE92E67" w:rsidR="00A327C2" w:rsidRPr="00335135" w:rsidRDefault="00A327C2" w:rsidP="00A327C2">
            <w:pPr>
              <w:pStyle w:val="Paragraphedeliste"/>
              <w:numPr>
                <w:ilvl w:val="1"/>
                <w:numId w:val="10"/>
              </w:numPr>
              <w:spacing w:after="0" w:line="240" w:lineRule="auto"/>
              <w:jc w:val="both"/>
              <w:rPr>
                <w:rFonts w:asciiTheme="minorHAnsi" w:hAnsiTheme="minorHAnsi" w:cstheme="minorHAnsi"/>
              </w:rPr>
            </w:pPr>
            <w:r w:rsidRPr="00335135">
              <w:rPr>
                <w:rFonts w:asciiTheme="minorHAnsi" w:hAnsiTheme="minorHAnsi" w:cstheme="minorHAnsi"/>
              </w:rPr>
              <w:t>En décrivant une petite action.</w:t>
            </w:r>
          </w:p>
          <w:p w14:paraId="287FFFE7" w14:textId="39AFBAAC" w:rsidR="00A327C2" w:rsidRPr="00335135" w:rsidRDefault="00A327C2" w:rsidP="00A327C2">
            <w:pPr>
              <w:pStyle w:val="Paragraphedeliste"/>
              <w:numPr>
                <w:ilvl w:val="1"/>
                <w:numId w:val="10"/>
              </w:numPr>
              <w:spacing w:after="0" w:line="240" w:lineRule="auto"/>
              <w:jc w:val="both"/>
              <w:rPr>
                <w:rFonts w:asciiTheme="minorHAnsi" w:hAnsiTheme="minorHAnsi" w:cstheme="minorHAnsi"/>
              </w:rPr>
            </w:pPr>
            <w:r w:rsidRPr="00335135">
              <w:rPr>
                <w:rFonts w:asciiTheme="minorHAnsi" w:hAnsiTheme="minorHAnsi" w:cstheme="minorHAnsi"/>
              </w:rPr>
              <w:t>En faisant bouger les personnages.</w:t>
            </w:r>
          </w:p>
          <w:p w14:paraId="287FFFE8" w14:textId="33F95D06" w:rsidR="000B2EA8" w:rsidRPr="00335135" w:rsidRDefault="000B2EA8" w:rsidP="00A327C2">
            <w:pPr>
              <w:pStyle w:val="Paragraphedeliste"/>
              <w:spacing w:after="0" w:line="240" w:lineRule="auto"/>
              <w:ind w:left="360"/>
              <w:jc w:val="both"/>
              <w:rPr>
                <w:rFonts w:asciiTheme="minorHAnsi" w:hAnsiTheme="minorHAnsi" w:cstheme="minorHAnsi"/>
              </w:rPr>
            </w:pPr>
          </w:p>
        </w:tc>
        <w:tc>
          <w:tcPr>
            <w:tcW w:w="7001" w:type="dxa"/>
            <w:tcBorders>
              <w:top w:val="single" w:sz="4" w:space="0" w:color="000000"/>
            </w:tcBorders>
            <w:shd w:val="clear" w:color="auto" w:fill="auto"/>
          </w:tcPr>
          <w:p w14:paraId="03BC9E14" w14:textId="77777777" w:rsidR="00135CC7" w:rsidRDefault="00335135" w:rsidP="00335135">
            <w:pPr>
              <w:pStyle w:val="Paragraphedeliste"/>
              <w:spacing w:after="0" w:line="240" w:lineRule="auto"/>
              <w:ind w:left="0"/>
              <w:jc w:val="both"/>
              <w:rPr>
                <w:rFonts w:asciiTheme="minorHAnsi" w:hAnsiTheme="minorHAnsi" w:cstheme="minorHAnsi"/>
              </w:rPr>
            </w:pPr>
            <w:r>
              <w:rPr>
                <w:rFonts w:asciiTheme="minorHAnsi" w:hAnsiTheme="minorHAnsi" w:cstheme="minorHAnsi"/>
              </w:rPr>
              <w:t>Ce matin, pendant que nous nagions il m’a dit qu’il était temps. Que j’étais assez grand. « À toi maintenant ».</w:t>
            </w:r>
          </w:p>
          <w:p w14:paraId="53D39C0B" w14:textId="77777777" w:rsidR="00335135" w:rsidRDefault="00335135" w:rsidP="00335135">
            <w:pPr>
              <w:pStyle w:val="Paragraphedeliste"/>
              <w:spacing w:after="0" w:line="240" w:lineRule="auto"/>
              <w:ind w:left="0"/>
              <w:jc w:val="both"/>
              <w:rPr>
                <w:rFonts w:asciiTheme="minorHAnsi" w:hAnsiTheme="minorHAnsi" w:cstheme="minorHAnsi"/>
              </w:rPr>
            </w:pPr>
          </w:p>
          <w:p w14:paraId="737434D5" w14:textId="77777777" w:rsidR="00335135" w:rsidRDefault="00335135" w:rsidP="00335135">
            <w:pPr>
              <w:pStyle w:val="Paragraphedeliste"/>
              <w:spacing w:after="0" w:line="240" w:lineRule="auto"/>
              <w:ind w:left="0"/>
              <w:jc w:val="both"/>
              <w:rPr>
                <w:rFonts w:asciiTheme="minorHAnsi" w:hAnsiTheme="minorHAnsi" w:cstheme="minorHAnsi"/>
              </w:rPr>
            </w:pPr>
            <w:r w:rsidRPr="00335135">
              <w:rPr>
                <w:rFonts w:asciiTheme="minorHAnsi" w:hAnsiTheme="minorHAnsi" w:cstheme="minorHAnsi"/>
                <w:i/>
              </w:rPr>
              <w:t>Pas maintenant</w:t>
            </w:r>
            <w:r>
              <w:rPr>
                <w:rFonts w:asciiTheme="minorHAnsi" w:hAnsiTheme="minorHAnsi" w:cstheme="minorHAnsi"/>
              </w:rPr>
              <w:t xml:space="preserve">, j’ai pensé.   </w:t>
            </w:r>
          </w:p>
          <w:p w14:paraId="4F643D44" w14:textId="47E614D4" w:rsidR="00335135" w:rsidRDefault="00335135" w:rsidP="00335135">
            <w:pPr>
              <w:pStyle w:val="Paragraphedeliste"/>
              <w:spacing w:after="0" w:line="240" w:lineRule="auto"/>
              <w:ind w:left="0"/>
              <w:jc w:val="both"/>
              <w:rPr>
                <w:rFonts w:asciiTheme="minorHAnsi" w:hAnsiTheme="minorHAnsi" w:cstheme="minorHAnsi"/>
              </w:rPr>
            </w:pPr>
            <w:r w:rsidRPr="00335135">
              <w:rPr>
                <w:rFonts w:asciiTheme="minorHAnsi" w:hAnsiTheme="minorHAnsi" w:cstheme="minorHAnsi"/>
                <w:i/>
              </w:rPr>
              <w:t>Pas maintenant</w:t>
            </w:r>
            <w:r>
              <w:rPr>
                <w:rFonts w:asciiTheme="minorHAnsi" w:hAnsiTheme="minorHAnsi" w:cstheme="minorHAnsi"/>
              </w:rPr>
              <w:t>, je murmure.</w:t>
            </w:r>
          </w:p>
          <w:p w14:paraId="60B9E134" w14:textId="56018013" w:rsidR="00335135" w:rsidRDefault="00335135" w:rsidP="00335135">
            <w:pPr>
              <w:pStyle w:val="Paragraphedeliste"/>
              <w:spacing w:after="0" w:line="240" w:lineRule="auto"/>
              <w:ind w:left="0"/>
              <w:jc w:val="both"/>
              <w:rPr>
                <w:rFonts w:asciiTheme="minorHAnsi" w:hAnsiTheme="minorHAnsi" w:cstheme="minorHAnsi"/>
              </w:rPr>
            </w:pPr>
          </w:p>
          <w:p w14:paraId="129B403B" w14:textId="6C3A7BFF" w:rsidR="00335135" w:rsidRDefault="004A4FA0" w:rsidP="00335135">
            <w:pPr>
              <w:pStyle w:val="Paragraphedeliste"/>
              <w:spacing w:after="0" w:line="240" w:lineRule="auto"/>
              <w:ind w:left="0"/>
              <w:jc w:val="both"/>
              <w:rPr>
                <w:rFonts w:asciiTheme="minorHAnsi" w:hAnsiTheme="minorHAnsi" w:cstheme="minorHAnsi"/>
              </w:rPr>
            </w:pPr>
            <w:r>
              <w:rPr>
                <w:rFonts w:asciiTheme="minorHAnsi" w:hAnsiTheme="minorHAnsi" w:cstheme="minorHAnsi"/>
              </w:rPr>
              <w:t>À</w:t>
            </w:r>
            <w:r w:rsidR="00335135">
              <w:rPr>
                <w:rFonts w:asciiTheme="minorHAnsi" w:hAnsiTheme="minorHAnsi" w:cstheme="minorHAnsi"/>
              </w:rPr>
              <w:t xml:space="preserve"> ma surprise, le chemin est tout tracé. Main gauche sur la racine, main droite sur une crevasse, pousser avec le pied gauche, attraper la branche</w:t>
            </w:r>
            <w:r w:rsidR="00717F47">
              <w:rPr>
                <w:rFonts w:asciiTheme="minorHAnsi" w:hAnsiTheme="minorHAnsi" w:cstheme="minorHAnsi"/>
              </w:rPr>
              <w:t xml:space="preserve"> avec la main gauche, me hisser sur la jambe droite pour prendre appui sur un surplomb, saisir à deux mains une grosse racine et arriver en haut.</w:t>
            </w:r>
          </w:p>
          <w:p w14:paraId="3A3A3054" w14:textId="77777777" w:rsidR="00335135" w:rsidRDefault="00335135" w:rsidP="00335135">
            <w:pPr>
              <w:pStyle w:val="Paragraphedeliste"/>
              <w:spacing w:after="0" w:line="240" w:lineRule="auto"/>
              <w:ind w:left="0"/>
              <w:jc w:val="both"/>
              <w:rPr>
                <w:rFonts w:asciiTheme="minorHAnsi" w:hAnsiTheme="minorHAnsi" w:cstheme="minorHAnsi"/>
              </w:rPr>
            </w:pPr>
          </w:p>
          <w:p w14:paraId="287FFFEB" w14:textId="124E052E" w:rsidR="00335135" w:rsidRPr="00335135" w:rsidRDefault="00335135" w:rsidP="00335135">
            <w:pPr>
              <w:pStyle w:val="Paragraphedeliste"/>
              <w:spacing w:after="0" w:line="240" w:lineRule="auto"/>
              <w:ind w:left="0"/>
              <w:jc w:val="both"/>
              <w:rPr>
                <w:rFonts w:asciiTheme="minorHAnsi" w:hAnsiTheme="minorHAnsi" w:cstheme="minorHAnsi"/>
              </w:rPr>
            </w:pPr>
            <w:r>
              <w:rPr>
                <w:rFonts w:asciiTheme="minorHAnsi" w:hAnsiTheme="minorHAnsi" w:cstheme="minorHAnsi"/>
              </w:rPr>
              <w:t>Je recule de quelques pas, fonce vers l’abîme, et pousse de toutes mes forces en jetant les bras au ciel. Je reste suspendu dans les airs.</w:t>
            </w:r>
          </w:p>
        </w:tc>
      </w:tr>
      <w:tr w:rsidR="00371328" w14:paraId="287FFFF2" w14:textId="77777777" w:rsidTr="00D666A6">
        <w:trPr>
          <w:trHeight w:val="1002"/>
        </w:trPr>
        <w:tc>
          <w:tcPr>
            <w:tcW w:w="5949" w:type="dxa"/>
            <w:tcBorders>
              <w:top w:val="single" w:sz="4" w:space="0" w:color="000000"/>
              <w:bottom w:val="single" w:sz="4" w:space="0" w:color="000000"/>
            </w:tcBorders>
            <w:shd w:val="clear" w:color="auto" w:fill="auto"/>
          </w:tcPr>
          <w:p w14:paraId="287FFFEE" w14:textId="19700756" w:rsidR="000B2EA8" w:rsidRPr="00335135" w:rsidRDefault="00D666A6" w:rsidP="00D666A6">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t>L’auteur</w:t>
            </w:r>
            <w:r w:rsidRPr="00335135">
              <w:rPr>
                <w:rFonts w:asciiTheme="minorHAnsi" w:hAnsiTheme="minorHAnsi" w:cstheme="minorHAnsi"/>
                <w:b/>
              </w:rPr>
              <w:t xml:space="preserve"> </w:t>
            </w:r>
            <w:r w:rsidR="00577270">
              <w:rPr>
                <w:rFonts w:asciiTheme="minorHAnsi" w:hAnsiTheme="minorHAnsi" w:cstheme="minorHAnsi"/>
              </w:rPr>
              <w:t xml:space="preserve">utilise </w:t>
            </w:r>
            <w:r w:rsidRPr="00335135">
              <w:rPr>
                <w:rFonts w:asciiTheme="minorHAnsi" w:hAnsiTheme="minorHAnsi" w:cstheme="minorHAnsi"/>
              </w:rPr>
              <w:t>ses 5 sens pour décrire : ce qu’il voit, ce qu’il entend, ce qu’il sent, c</w:t>
            </w:r>
            <w:r w:rsidR="001C07B2">
              <w:rPr>
                <w:rFonts w:asciiTheme="minorHAnsi" w:hAnsiTheme="minorHAnsi" w:cstheme="minorHAnsi"/>
              </w:rPr>
              <w:t>e qu’il goûte, ce qu’il ressent (toucher).</w:t>
            </w:r>
          </w:p>
        </w:tc>
        <w:tc>
          <w:tcPr>
            <w:tcW w:w="7001" w:type="dxa"/>
            <w:tcBorders>
              <w:top w:val="single" w:sz="4" w:space="0" w:color="000000"/>
              <w:bottom w:val="single" w:sz="4" w:space="0" w:color="000000"/>
            </w:tcBorders>
            <w:shd w:val="clear" w:color="auto" w:fill="auto"/>
          </w:tcPr>
          <w:p w14:paraId="4B0B01FD" w14:textId="77777777" w:rsidR="00C266F9" w:rsidRDefault="00335135" w:rsidP="00335135">
            <w:pPr>
              <w:rPr>
                <w:rFonts w:asciiTheme="minorHAnsi" w:hAnsiTheme="minorHAnsi" w:cstheme="minorHAnsi"/>
              </w:rPr>
            </w:pPr>
            <w:r>
              <w:rPr>
                <w:rFonts w:asciiTheme="minorHAnsi" w:hAnsiTheme="minorHAnsi" w:cstheme="minorHAnsi"/>
              </w:rPr>
              <w:t>J’en saisis une avec maladresse et je me hisse hors de l’eau. La branche est chaude et rugueuse presque familière, comme si elle murmure son approbation.</w:t>
            </w:r>
          </w:p>
          <w:p w14:paraId="287FFFF1" w14:textId="7BD8593D" w:rsidR="00717F47" w:rsidRPr="00335135" w:rsidRDefault="00717F47" w:rsidP="00335135">
            <w:pPr>
              <w:rPr>
                <w:rFonts w:asciiTheme="minorHAnsi" w:hAnsiTheme="minorHAnsi" w:cstheme="minorHAnsi"/>
              </w:rPr>
            </w:pPr>
            <w:r>
              <w:rPr>
                <w:rFonts w:asciiTheme="minorHAnsi" w:hAnsiTheme="minorHAnsi" w:cstheme="minorHAnsi"/>
              </w:rPr>
              <w:t>Jambes flageolantes, je me retourne, l’eau me semble maintenant loin. Trop loin. Une brise me fait frissonner. Mais même du haut du rocher, je vois les yeux de mon frère, au-dessus de l’eau, qui m’encouragent.</w:t>
            </w:r>
          </w:p>
        </w:tc>
      </w:tr>
      <w:tr w:rsidR="00371328" w:rsidRPr="00D666A6" w14:paraId="287FFFF8" w14:textId="77777777" w:rsidTr="0062533E">
        <w:trPr>
          <w:trHeight w:val="60"/>
        </w:trPr>
        <w:tc>
          <w:tcPr>
            <w:tcW w:w="5949" w:type="dxa"/>
            <w:tcBorders>
              <w:top w:val="single" w:sz="4" w:space="0" w:color="000000"/>
              <w:bottom w:val="single" w:sz="4" w:space="0" w:color="000000"/>
              <w:right w:val="double" w:sz="4" w:space="0" w:color="auto"/>
            </w:tcBorders>
            <w:shd w:val="clear" w:color="auto" w:fill="auto"/>
          </w:tcPr>
          <w:p w14:paraId="287FFFF4" w14:textId="7DAEC1A1" w:rsidR="000B2EA8" w:rsidRPr="00335135" w:rsidRDefault="00D666A6" w:rsidP="00D666A6">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t>L’auteur ajoute des détails pour aider le lecteur à se faire une image. Il utilise des comparaisons (</w:t>
            </w:r>
            <w:r w:rsidRPr="00335135">
              <w:rPr>
                <w:rFonts w:asciiTheme="minorHAnsi" w:hAnsiTheme="minorHAnsi" w:cstheme="minorHAnsi"/>
                <w:i/>
              </w:rPr>
              <w:t>comme, pareil à, tel, ressemble à, avoir l’air,</w:t>
            </w:r>
            <w:r w:rsidRPr="00335135">
              <w:rPr>
                <w:rFonts w:asciiTheme="minorHAnsi" w:hAnsiTheme="minorHAnsi" w:cstheme="minorHAnsi"/>
              </w:rPr>
              <w:t xml:space="preserve"> etc.) ou des métaphores pour créer des images.</w:t>
            </w:r>
          </w:p>
        </w:tc>
        <w:tc>
          <w:tcPr>
            <w:tcW w:w="7001" w:type="dxa"/>
            <w:tcBorders>
              <w:top w:val="single" w:sz="4" w:space="0" w:color="000000"/>
              <w:left w:val="double" w:sz="4" w:space="0" w:color="auto"/>
              <w:bottom w:val="single" w:sz="4" w:space="0" w:color="000000"/>
              <w:right w:val="single" w:sz="4" w:space="0" w:color="000000"/>
            </w:tcBorders>
            <w:shd w:val="clear" w:color="auto" w:fill="auto"/>
          </w:tcPr>
          <w:p w14:paraId="78D06BD5" w14:textId="22ACCE3A" w:rsidR="00135CC7" w:rsidRDefault="00717F47" w:rsidP="00717F47">
            <w:pPr>
              <w:pStyle w:val="Paragraphedeliste"/>
              <w:tabs>
                <w:tab w:val="center" w:pos="3392"/>
              </w:tabs>
              <w:ind w:left="0"/>
              <w:jc w:val="both"/>
              <w:rPr>
                <w:rFonts w:asciiTheme="minorHAnsi" w:hAnsiTheme="minorHAnsi" w:cstheme="minorHAnsi"/>
                <w:lang w:val="fr-CA"/>
              </w:rPr>
            </w:pPr>
            <w:r>
              <w:rPr>
                <w:rFonts w:asciiTheme="minorHAnsi" w:hAnsiTheme="minorHAnsi" w:cstheme="minorHAnsi"/>
                <w:lang w:val="fr-CA"/>
              </w:rPr>
              <w:t>Gris. Immense. Solide. Un mur! (Le rocher)</w:t>
            </w:r>
          </w:p>
          <w:p w14:paraId="305EFBE8" w14:textId="46F2C3C1" w:rsidR="00717F47" w:rsidRDefault="00717F47" w:rsidP="00717F47">
            <w:pPr>
              <w:pStyle w:val="Paragraphedeliste"/>
              <w:ind w:left="0"/>
              <w:jc w:val="both"/>
              <w:rPr>
                <w:rFonts w:asciiTheme="minorHAnsi" w:hAnsiTheme="minorHAnsi" w:cstheme="minorHAnsi"/>
                <w:lang w:val="fr-CA"/>
              </w:rPr>
            </w:pPr>
          </w:p>
          <w:p w14:paraId="6A4CA019" w14:textId="7E1ED689" w:rsidR="00717F47" w:rsidRPr="00335135" w:rsidRDefault="00717F47" w:rsidP="00717F47">
            <w:pPr>
              <w:pStyle w:val="Paragraphedeliste"/>
              <w:ind w:left="0"/>
              <w:jc w:val="both"/>
              <w:rPr>
                <w:rFonts w:asciiTheme="minorHAnsi" w:hAnsiTheme="minorHAnsi" w:cstheme="minorHAnsi"/>
                <w:lang w:val="fr-CA"/>
              </w:rPr>
            </w:pPr>
            <w:r>
              <w:rPr>
                <w:rFonts w:asciiTheme="minorHAnsi" w:hAnsiTheme="minorHAnsi" w:cstheme="minorHAnsi"/>
                <w:lang w:val="fr-CA"/>
              </w:rPr>
              <w:t xml:space="preserve">Je suis chat. Je suis oiseau. Je suis poisson. </w:t>
            </w:r>
          </w:p>
          <w:p w14:paraId="287FFFF7" w14:textId="6F3FBD00" w:rsidR="00EA1C16" w:rsidRPr="0062533E" w:rsidRDefault="00EA1C16" w:rsidP="0062533E">
            <w:pPr>
              <w:rPr>
                <w:rFonts w:asciiTheme="minorHAnsi" w:hAnsiTheme="minorHAnsi" w:cstheme="minorHAnsi"/>
                <w:lang w:val="fr-CA"/>
              </w:rPr>
            </w:pPr>
          </w:p>
        </w:tc>
      </w:tr>
      <w:tr w:rsidR="00D666A6" w:rsidRPr="00D666A6" w14:paraId="2D12DF02" w14:textId="77777777" w:rsidTr="000C0C6B">
        <w:trPr>
          <w:trHeight w:val="803"/>
        </w:trPr>
        <w:tc>
          <w:tcPr>
            <w:tcW w:w="5949" w:type="dxa"/>
            <w:tcBorders>
              <w:top w:val="single" w:sz="4" w:space="0" w:color="000000"/>
              <w:bottom w:val="single" w:sz="4" w:space="0" w:color="000000"/>
              <w:right w:val="double" w:sz="4" w:space="0" w:color="auto"/>
            </w:tcBorders>
            <w:shd w:val="clear" w:color="auto" w:fill="auto"/>
          </w:tcPr>
          <w:p w14:paraId="755C8097" w14:textId="480602B5" w:rsidR="00D666A6" w:rsidRPr="00335135" w:rsidRDefault="00FA738C" w:rsidP="00FA738C">
            <w:pPr>
              <w:pStyle w:val="Paragraphedeliste"/>
              <w:numPr>
                <w:ilvl w:val="0"/>
                <w:numId w:val="10"/>
              </w:numPr>
              <w:spacing w:after="0" w:line="240" w:lineRule="auto"/>
              <w:ind w:left="360"/>
              <w:jc w:val="both"/>
              <w:rPr>
                <w:rFonts w:asciiTheme="minorHAnsi" w:hAnsiTheme="minorHAnsi" w:cstheme="minorHAnsi"/>
              </w:rPr>
            </w:pPr>
            <w:r w:rsidRPr="00335135">
              <w:rPr>
                <w:rFonts w:asciiTheme="minorHAnsi" w:hAnsiTheme="minorHAnsi" w:cstheme="minorHAnsi"/>
              </w:rPr>
              <w:lastRenderedPageBreak/>
              <w:t>L’auteur m</w:t>
            </w:r>
            <w:r w:rsidR="00335135">
              <w:rPr>
                <w:rFonts w:asciiTheme="minorHAnsi" w:hAnsiTheme="minorHAnsi" w:cstheme="minorHAnsi"/>
              </w:rPr>
              <w:t>odifie</w:t>
            </w:r>
            <w:r w:rsidRPr="00335135">
              <w:rPr>
                <w:rFonts w:asciiTheme="minorHAnsi" w:hAnsiTheme="minorHAnsi" w:cstheme="minorHAnsi"/>
              </w:rPr>
              <w:t xml:space="preserve"> le rythme du récit en variant la longueur des phrases.</w:t>
            </w:r>
          </w:p>
          <w:p w14:paraId="2CD9BE4F" w14:textId="77777777" w:rsidR="00D666A6" w:rsidRPr="00335135" w:rsidRDefault="00D666A6" w:rsidP="00FA738C">
            <w:pPr>
              <w:pStyle w:val="Paragraphedeliste"/>
              <w:spacing w:after="0" w:line="240" w:lineRule="auto"/>
              <w:ind w:left="360"/>
              <w:jc w:val="both"/>
              <w:rPr>
                <w:rFonts w:asciiTheme="minorHAnsi" w:hAnsiTheme="minorHAnsi" w:cstheme="minorHAnsi"/>
              </w:rPr>
            </w:pPr>
          </w:p>
          <w:p w14:paraId="52795739" w14:textId="77777777" w:rsidR="00D666A6" w:rsidRPr="00335135" w:rsidRDefault="00D666A6" w:rsidP="00FA738C">
            <w:pPr>
              <w:pStyle w:val="Paragraphedeliste"/>
              <w:spacing w:after="0" w:line="240" w:lineRule="auto"/>
              <w:ind w:left="360"/>
              <w:jc w:val="both"/>
              <w:rPr>
                <w:rFonts w:asciiTheme="minorHAnsi" w:hAnsiTheme="minorHAnsi" w:cstheme="minorHAnsi"/>
              </w:rPr>
            </w:pPr>
          </w:p>
          <w:p w14:paraId="622D8244" w14:textId="77777777" w:rsidR="00D666A6" w:rsidRDefault="00D666A6" w:rsidP="00FA738C">
            <w:pPr>
              <w:pStyle w:val="Paragraphedeliste"/>
              <w:spacing w:after="0" w:line="240" w:lineRule="auto"/>
              <w:ind w:left="360"/>
              <w:jc w:val="both"/>
              <w:rPr>
                <w:rFonts w:ascii="Tw Cen MT" w:hAnsi="Tw Cen MT" w:cs="Arial"/>
              </w:rPr>
            </w:pPr>
          </w:p>
          <w:p w14:paraId="0CF0404E" w14:textId="77777777" w:rsidR="00D666A6" w:rsidRDefault="00D666A6" w:rsidP="00FA738C">
            <w:pPr>
              <w:pStyle w:val="Paragraphedeliste"/>
              <w:spacing w:after="0" w:line="240" w:lineRule="auto"/>
              <w:ind w:left="360"/>
              <w:jc w:val="both"/>
              <w:rPr>
                <w:rFonts w:ascii="Tw Cen MT" w:hAnsi="Tw Cen MT" w:cs="Arial"/>
              </w:rPr>
            </w:pPr>
          </w:p>
          <w:p w14:paraId="5C81D2DE" w14:textId="77777777" w:rsidR="00D666A6" w:rsidRDefault="00D666A6" w:rsidP="00FA738C">
            <w:pPr>
              <w:pStyle w:val="Paragraphedeliste"/>
              <w:spacing w:after="0" w:line="240" w:lineRule="auto"/>
              <w:ind w:left="360"/>
              <w:jc w:val="both"/>
              <w:rPr>
                <w:rFonts w:ascii="Tw Cen MT" w:hAnsi="Tw Cen MT" w:cs="Arial"/>
              </w:rPr>
            </w:pPr>
          </w:p>
          <w:p w14:paraId="6AADEB94" w14:textId="77DFB724" w:rsidR="00D666A6" w:rsidRPr="00D666A6" w:rsidRDefault="00D666A6" w:rsidP="00FA738C">
            <w:pPr>
              <w:pStyle w:val="Paragraphedeliste"/>
              <w:spacing w:after="0" w:line="240" w:lineRule="auto"/>
              <w:ind w:left="360"/>
              <w:jc w:val="both"/>
              <w:rPr>
                <w:rFonts w:ascii="Tw Cen MT" w:hAnsi="Tw Cen MT" w:cs="Arial"/>
              </w:rPr>
            </w:pPr>
          </w:p>
        </w:tc>
        <w:tc>
          <w:tcPr>
            <w:tcW w:w="7001" w:type="dxa"/>
            <w:tcBorders>
              <w:top w:val="single" w:sz="4" w:space="0" w:color="000000"/>
              <w:left w:val="double" w:sz="4" w:space="0" w:color="auto"/>
              <w:bottom w:val="single" w:sz="4" w:space="0" w:color="000000"/>
              <w:right w:val="single" w:sz="4" w:space="0" w:color="000000"/>
            </w:tcBorders>
            <w:shd w:val="clear" w:color="auto" w:fill="auto"/>
          </w:tcPr>
          <w:p w14:paraId="77A295F6" w14:textId="77777777" w:rsidR="00D666A6" w:rsidRDefault="0062533E" w:rsidP="0062533E">
            <w:pPr>
              <w:pStyle w:val="Paragraphedeliste"/>
              <w:ind w:left="0"/>
            </w:pPr>
            <w:r>
              <w:t>GRIS. IMMENSE. SOLIDE. UN MUR !</w:t>
            </w:r>
          </w:p>
          <w:p w14:paraId="0193FCCC" w14:textId="77777777" w:rsidR="0062533E" w:rsidRDefault="0062533E" w:rsidP="0062533E">
            <w:pPr>
              <w:pStyle w:val="Paragraphedeliste"/>
              <w:ind w:left="0"/>
            </w:pPr>
          </w:p>
          <w:p w14:paraId="3A3B2416" w14:textId="77777777" w:rsidR="0062533E" w:rsidRDefault="0062533E" w:rsidP="0062533E">
            <w:pPr>
              <w:pStyle w:val="Paragraphedeliste"/>
              <w:ind w:left="0"/>
            </w:pPr>
            <w:r>
              <w:t>Et si je glisse ? Et si je tombe ? Et si je meurs ?</w:t>
            </w:r>
          </w:p>
          <w:p w14:paraId="10B152E7" w14:textId="77777777" w:rsidR="0062533E" w:rsidRDefault="0062533E" w:rsidP="0062533E">
            <w:pPr>
              <w:pStyle w:val="Paragraphedeliste"/>
              <w:ind w:left="0"/>
            </w:pPr>
          </w:p>
          <w:p w14:paraId="7FF50A3F" w14:textId="77777777" w:rsidR="0062533E" w:rsidRDefault="0062533E" w:rsidP="0062533E">
            <w:pPr>
              <w:pStyle w:val="Paragraphedeliste"/>
              <w:ind w:left="0"/>
            </w:pPr>
            <w:r>
              <w:t>Respiration. Cœur. Respiration, respiration, cœur. Respiration, respiration, respiration.</w:t>
            </w:r>
          </w:p>
          <w:p w14:paraId="1CB2EBE1" w14:textId="77777777" w:rsidR="0062533E" w:rsidRDefault="0062533E" w:rsidP="0062533E">
            <w:pPr>
              <w:pStyle w:val="Paragraphedeliste"/>
              <w:ind w:left="0"/>
            </w:pPr>
          </w:p>
          <w:p w14:paraId="2D3388C6" w14:textId="0C2E65EF" w:rsidR="0062533E" w:rsidRPr="0062533E" w:rsidRDefault="0062533E" w:rsidP="0062533E">
            <w:pPr>
              <w:pStyle w:val="Paragraphedeliste"/>
              <w:ind w:left="0"/>
              <w:rPr>
                <w:b/>
              </w:rPr>
            </w:pPr>
            <w:r w:rsidRPr="0062533E">
              <w:rPr>
                <w:b/>
              </w:rPr>
              <w:t>Maintenant !</w:t>
            </w:r>
          </w:p>
        </w:tc>
      </w:tr>
    </w:tbl>
    <w:p w14:paraId="36C07E66" w14:textId="3BD98422" w:rsidR="000C0C6B" w:rsidRPr="00B0176B" w:rsidRDefault="00EA1C16" w:rsidP="00C45C8F">
      <w:pPr>
        <w:pBdr>
          <w:top w:val="single" w:sz="4" w:space="1" w:color="auto"/>
          <w:left w:val="single" w:sz="4" w:space="6" w:color="auto"/>
          <w:bottom w:val="single" w:sz="4" w:space="1" w:color="auto"/>
          <w:right w:val="single" w:sz="4" w:space="11" w:color="auto"/>
        </w:pBdr>
        <w:shd w:val="clear" w:color="auto" w:fill="E7E6E6" w:themeFill="background2"/>
        <w:tabs>
          <w:tab w:val="left" w:pos="851"/>
        </w:tabs>
        <w:spacing w:after="0" w:line="240" w:lineRule="auto"/>
        <w:ind w:left="-562" w:right="-648"/>
        <w:jc w:val="center"/>
        <w:rPr>
          <w:b/>
          <w:sz w:val="28"/>
          <w:szCs w:val="28"/>
        </w:rPr>
      </w:pPr>
      <w:r>
        <w:rPr>
          <w:b/>
          <w:sz w:val="28"/>
          <w:szCs w:val="28"/>
        </w:rPr>
        <w:t>Mon frère et moi</w:t>
      </w:r>
    </w:p>
    <w:p w14:paraId="11BDCEE6" w14:textId="23F9D1EA" w:rsidR="000C0C6B" w:rsidRPr="00AB4DC1" w:rsidRDefault="00EA1C16" w:rsidP="00C45C8F">
      <w:pPr>
        <w:pBdr>
          <w:top w:val="single" w:sz="4" w:space="1" w:color="auto"/>
          <w:left w:val="single" w:sz="4" w:space="6" w:color="auto"/>
          <w:bottom w:val="single" w:sz="4" w:space="1" w:color="auto"/>
          <w:right w:val="single" w:sz="4" w:space="11" w:color="auto"/>
        </w:pBdr>
        <w:shd w:val="clear" w:color="auto" w:fill="E7E6E6" w:themeFill="background2"/>
        <w:spacing w:after="0" w:line="240" w:lineRule="auto"/>
        <w:ind w:left="-562" w:right="-648"/>
        <w:jc w:val="center"/>
      </w:pPr>
      <w:r>
        <w:t>Yves Nadon</w:t>
      </w:r>
      <w:r w:rsidR="000C0C6B" w:rsidRPr="00AB4DC1">
        <w:t xml:space="preserve">, </w:t>
      </w:r>
    </w:p>
    <w:p w14:paraId="39B6F7BD" w14:textId="77777777" w:rsidR="000C0C6B" w:rsidRDefault="000C0C6B" w:rsidP="00C45C8F">
      <w:pPr>
        <w:pBdr>
          <w:top w:val="single" w:sz="4" w:space="1" w:color="auto"/>
          <w:left w:val="single" w:sz="4" w:space="6" w:color="auto"/>
          <w:bottom w:val="single" w:sz="4" w:space="1" w:color="auto"/>
          <w:right w:val="single" w:sz="4" w:space="11" w:color="auto"/>
        </w:pBdr>
        <w:shd w:val="clear" w:color="auto" w:fill="E7E6E6" w:themeFill="background2"/>
        <w:spacing w:after="0" w:line="240" w:lineRule="auto"/>
        <w:ind w:left="-562" w:right="-648"/>
        <w:jc w:val="center"/>
      </w:pPr>
      <w:r>
        <w:t>D’eux</w:t>
      </w:r>
    </w:p>
    <w:p w14:paraId="3B4AF19D" w14:textId="77777777" w:rsidR="000C0C6B" w:rsidRDefault="000C0C6B" w:rsidP="00C45C8F">
      <w:pPr>
        <w:pBdr>
          <w:top w:val="single" w:sz="4" w:space="1" w:color="auto"/>
          <w:left w:val="single" w:sz="4" w:space="6" w:color="auto"/>
          <w:bottom w:val="single" w:sz="4" w:space="1" w:color="auto"/>
          <w:right w:val="single" w:sz="4" w:space="11" w:color="auto"/>
        </w:pBdr>
        <w:shd w:val="clear" w:color="auto" w:fill="E7E6E6" w:themeFill="background2"/>
        <w:spacing w:after="0" w:line="240" w:lineRule="auto"/>
        <w:ind w:left="-562" w:right="-648"/>
        <w:jc w:val="center"/>
      </w:pPr>
      <w:r>
        <w:t>3</w:t>
      </w:r>
      <w:r w:rsidRPr="00446EED">
        <w:rPr>
          <w:vertAlign w:val="superscript"/>
        </w:rPr>
        <w:t>e</w:t>
      </w:r>
      <w:r>
        <w:t xml:space="preserve"> cycle</w:t>
      </w:r>
    </w:p>
    <w:tbl>
      <w:tblPr>
        <w:tblStyle w:val="Grilledutableau"/>
        <w:tblW w:w="14559" w:type="dxa"/>
        <w:tblInd w:w="-714" w:type="dxa"/>
        <w:tblLook w:val="04A0" w:firstRow="1" w:lastRow="0" w:firstColumn="1" w:lastColumn="0" w:noHBand="0" w:noVBand="1"/>
      </w:tblPr>
      <w:tblGrid>
        <w:gridCol w:w="1985"/>
        <w:gridCol w:w="5670"/>
        <w:gridCol w:w="2835"/>
        <w:gridCol w:w="4052"/>
        <w:gridCol w:w="17"/>
      </w:tblGrid>
      <w:tr w:rsidR="00C93FF7" w:rsidRPr="00B0176B" w14:paraId="4E3563E9" w14:textId="77777777" w:rsidTr="00805696">
        <w:trPr>
          <w:gridAfter w:val="1"/>
          <w:wAfter w:w="17" w:type="dxa"/>
          <w:trHeight w:val="1339"/>
        </w:trPr>
        <w:tc>
          <w:tcPr>
            <w:tcW w:w="1985" w:type="dxa"/>
            <w:shd w:val="clear" w:color="auto" w:fill="E7E6E6" w:themeFill="background2"/>
            <w:vAlign w:val="center"/>
          </w:tcPr>
          <w:p w14:paraId="56B7177C" w14:textId="77777777" w:rsidR="00C93FF7" w:rsidRPr="00B0176B" w:rsidRDefault="00C93FF7" w:rsidP="00447969">
            <w:pPr>
              <w:spacing w:after="0" w:line="240" w:lineRule="auto"/>
              <w:jc w:val="center"/>
              <w:rPr>
                <w:b/>
              </w:rPr>
            </w:pPr>
            <w:r w:rsidRPr="00B0176B">
              <w:rPr>
                <w:b/>
              </w:rPr>
              <w:t>Mots ciblés</w:t>
            </w:r>
          </w:p>
        </w:tc>
        <w:tc>
          <w:tcPr>
            <w:tcW w:w="5670" w:type="dxa"/>
            <w:shd w:val="clear" w:color="auto" w:fill="E7E6E6" w:themeFill="background2"/>
            <w:vAlign w:val="center"/>
          </w:tcPr>
          <w:p w14:paraId="490CE708" w14:textId="77777777" w:rsidR="00C93FF7" w:rsidRPr="00B0176B" w:rsidRDefault="00C93FF7" w:rsidP="00447969">
            <w:pPr>
              <w:spacing w:after="0" w:line="240" w:lineRule="auto"/>
              <w:jc w:val="center"/>
              <w:rPr>
                <w:b/>
              </w:rPr>
            </w:pPr>
            <w:r w:rsidRPr="00B0176B">
              <w:rPr>
                <w:b/>
              </w:rPr>
              <w:t>Stratégies de sens</w:t>
            </w:r>
          </w:p>
        </w:tc>
        <w:tc>
          <w:tcPr>
            <w:tcW w:w="2835" w:type="dxa"/>
            <w:shd w:val="clear" w:color="auto" w:fill="E7E6E6" w:themeFill="background2"/>
            <w:vAlign w:val="center"/>
          </w:tcPr>
          <w:p w14:paraId="0F0808D5" w14:textId="77777777" w:rsidR="00C93FF7" w:rsidRPr="00B0176B" w:rsidRDefault="00C93FF7" w:rsidP="00447969">
            <w:pPr>
              <w:spacing w:after="0" w:line="240" w:lineRule="auto"/>
              <w:jc w:val="center"/>
              <w:rPr>
                <w:b/>
              </w:rPr>
            </w:pPr>
            <w:r w:rsidRPr="00B0176B">
              <w:rPr>
                <w:b/>
              </w:rPr>
              <w:t>Stratégies de forme</w:t>
            </w:r>
          </w:p>
        </w:tc>
        <w:tc>
          <w:tcPr>
            <w:tcW w:w="4052" w:type="dxa"/>
            <w:shd w:val="clear" w:color="auto" w:fill="E7E6E6" w:themeFill="background2"/>
            <w:vAlign w:val="center"/>
          </w:tcPr>
          <w:p w14:paraId="42478E93" w14:textId="77777777" w:rsidR="00C93FF7" w:rsidRPr="00B0176B" w:rsidRDefault="00C93FF7" w:rsidP="00447969">
            <w:pPr>
              <w:spacing w:after="0" w:line="240" w:lineRule="auto"/>
              <w:jc w:val="center"/>
              <w:rPr>
                <w:b/>
              </w:rPr>
            </w:pPr>
            <w:r w:rsidRPr="00B0176B">
              <w:rPr>
                <w:b/>
              </w:rPr>
              <w:t>Stratégies d’emploi</w:t>
            </w:r>
          </w:p>
        </w:tc>
      </w:tr>
      <w:tr w:rsidR="00C93FF7" w:rsidRPr="002F775D" w14:paraId="037748F9" w14:textId="77777777" w:rsidTr="00B1322C">
        <w:tc>
          <w:tcPr>
            <w:tcW w:w="1985" w:type="dxa"/>
          </w:tcPr>
          <w:p w14:paraId="7146B88F" w14:textId="5A06C067" w:rsidR="00C93FF7" w:rsidRDefault="00D01C8B" w:rsidP="00C45C8F">
            <w:pPr>
              <w:spacing w:after="0" w:line="240" w:lineRule="auto"/>
              <w:jc w:val="center"/>
              <w:rPr>
                <w:b/>
              </w:rPr>
            </w:pPr>
            <w:r>
              <w:rPr>
                <w:b/>
              </w:rPr>
              <w:t xml:space="preserve">Brise </w:t>
            </w:r>
            <w:r w:rsidR="00C93FF7">
              <w:rPr>
                <w:b/>
              </w:rPr>
              <w:t>(</w:t>
            </w:r>
            <w:proofErr w:type="spellStart"/>
            <w:r w:rsidR="00C93FF7">
              <w:rPr>
                <w:b/>
              </w:rPr>
              <w:t>n.f</w:t>
            </w:r>
            <w:proofErr w:type="spellEnd"/>
            <w:r w:rsidR="00C93FF7">
              <w:rPr>
                <w:b/>
              </w:rPr>
              <w:t>.)</w:t>
            </w:r>
          </w:p>
          <w:p w14:paraId="50101BC3" w14:textId="0781BB7B" w:rsidR="00A93B77" w:rsidRPr="00A93B77" w:rsidRDefault="00A93B77" w:rsidP="0011188C">
            <w:pPr>
              <w:spacing w:before="120" w:after="120" w:line="240" w:lineRule="auto"/>
              <w:jc w:val="center"/>
            </w:pPr>
            <w:r>
              <w:t>« </w:t>
            </w:r>
            <w:r w:rsidRPr="00A93B77">
              <w:t xml:space="preserve">Une </w:t>
            </w:r>
            <w:r w:rsidRPr="00A93B77">
              <w:rPr>
                <w:b/>
              </w:rPr>
              <w:t>brise</w:t>
            </w:r>
            <w:r w:rsidRPr="00A93B77">
              <w:t xml:space="preserve"> me fait frissonner. »</w:t>
            </w:r>
          </w:p>
          <w:p w14:paraId="7F922B92" w14:textId="41F6BBF9" w:rsidR="00C93FF7" w:rsidRPr="00FF6F38" w:rsidRDefault="00C93FF7" w:rsidP="00C55D77">
            <w:pPr>
              <w:spacing w:after="120" w:line="240" w:lineRule="auto"/>
              <w:jc w:val="both"/>
              <w:rPr>
                <w:rFonts w:cs="Calibri"/>
              </w:rPr>
            </w:pPr>
          </w:p>
        </w:tc>
        <w:tc>
          <w:tcPr>
            <w:tcW w:w="5670" w:type="dxa"/>
          </w:tcPr>
          <w:p w14:paraId="4395C665" w14:textId="77E351FA" w:rsidR="00C93FF7" w:rsidRDefault="00C93FF7" w:rsidP="00B1322C">
            <w:pPr>
              <w:shd w:val="clear" w:color="auto" w:fill="FFFFFF"/>
              <w:spacing w:after="0" w:line="240" w:lineRule="auto"/>
              <w:ind w:right="60"/>
              <w:rPr>
                <w:rFonts w:asciiTheme="minorHAnsi" w:eastAsia="Times New Roman" w:hAnsiTheme="minorHAnsi" w:cstheme="minorHAnsi"/>
                <w:lang w:eastAsia="fr-CA"/>
              </w:rPr>
            </w:pPr>
            <w:r w:rsidRPr="00353F50">
              <w:rPr>
                <w:rFonts w:eastAsia="Calibri,Arial" w:cs="Calibri,Arial"/>
                <w:u w:val="single"/>
              </w:rPr>
              <w:t>Définition</w:t>
            </w:r>
            <w:r>
              <w:rPr>
                <w:rFonts w:eastAsia="Calibri,Arial" w:cs="Calibri,Arial"/>
              </w:rPr>
              <w:t> </w:t>
            </w:r>
            <w:r w:rsidRPr="00353F50">
              <w:rPr>
                <w:rFonts w:eastAsia="Calibri,Arial" w:cs="Calibri,Arial"/>
              </w:rPr>
              <w:t>:</w:t>
            </w:r>
            <w:r w:rsidRPr="00353F50">
              <w:rPr>
                <w:rFonts w:eastAsia="Times New Roman" w:cs="Segoe UI"/>
                <w:color w:val="000000"/>
                <w:lang w:eastAsia="fr-CA"/>
              </w:rPr>
              <w:t xml:space="preserve"> </w:t>
            </w:r>
            <w:r w:rsidR="00FC7B38" w:rsidRPr="00FC7B38">
              <w:rPr>
                <w:rFonts w:eastAsia="Times New Roman" w:cs="Segoe UI"/>
                <w:color w:val="000000"/>
                <w:u w:val="single"/>
                <w:lang w:eastAsia="fr-CA"/>
              </w:rPr>
              <w:t>Sens 1</w:t>
            </w:r>
            <w:r w:rsidR="00A93B77">
              <w:rPr>
                <w:rFonts w:eastAsia="Times New Roman" w:cs="Segoe UI"/>
                <w:color w:val="000000"/>
                <w:u w:val="single"/>
                <w:lang w:eastAsia="fr-CA"/>
              </w:rPr>
              <w:t> :</w:t>
            </w:r>
            <w:r w:rsidRPr="00FC7B38">
              <w:rPr>
                <w:rFonts w:eastAsia="Times New Roman" w:cs="Segoe UI"/>
                <w:i/>
                <w:lang w:eastAsia="fr-CA"/>
              </w:rPr>
              <w:t xml:space="preserve"> </w:t>
            </w:r>
            <w:r w:rsidR="00B1322C" w:rsidRPr="00B1322C">
              <w:rPr>
                <w:rStyle w:val="atome"/>
                <w:rFonts w:asciiTheme="minorHAnsi" w:hAnsiTheme="minorHAnsi" w:cstheme="minorHAnsi"/>
                <w:color w:val="000000"/>
                <w:shd w:val="clear" w:color="auto" w:fill="FFFFFF"/>
              </w:rPr>
              <w:t>Petit vent frais, modéré et régulier.</w:t>
            </w:r>
            <w:r w:rsidR="00B1322C" w:rsidRPr="00B1322C">
              <w:rPr>
                <w:rStyle w:val="apple-converted-space"/>
                <w:rFonts w:asciiTheme="minorHAnsi" w:hAnsiTheme="minorHAnsi" w:cstheme="minorHAnsi"/>
                <w:shd w:val="clear" w:color="auto" w:fill="FFFFFF"/>
              </w:rPr>
              <w:t> </w:t>
            </w:r>
          </w:p>
          <w:p w14:paraId="7C099797" w14:textId="77777777" w:rsidR="00B1322C" w:rsidRDefault="00B1322C" w:rsidP="00B1322C">
            <w:pPr>
              <w:shd w:val="clear" w:color="auto" w:fill="FFFFFF"/>
              <w:spacing w:after="0" w:line="240" w:lineRule="auto"/>
              <w:ind w:right="60"/>
              <w:rPr>
                <w:rFonts w:asciiTheme="minorHAnsi" w:eastAsia="Times New Roman" w:hAnsiTheme="minorHAnsi" w:cstheme="minorHAnsi"/>
                <w:lang w:eastAsia="fr-CA"/>
              </w:rPr>
            </w:pPr>
          </w:p>
          <w:p w14:paraId="24CCC318" w14:textId="7B207EA8" w:rsidR="00B1322C" w:rsidRPr="00B1322C" w:rsidRDefault="00B1322C" w:rsidP="00B1322C">
            <w:pPr>
              <w:spacing w:after="0" w:line="240" w:lineRule="auto"/>
              <w:rPr>
                <w:rFonts w:asciiTheme="minorHAnsi" w:eastAsia="Times New Roman" w:hAnsiTheme="minorHAnsi" w:cstheme="minorHAnsi"/>
                <w:lang w:val="fr-CA" w:eastAsia="fr-CA"/>
              </w:rPr>
            </w:pPr>
            <w:r w:rsidRPr="00B1322C">
              <w:rPr>
                <w:rFonts w:asciiTheme="minorHAnsi" w:eastAsia="Times New Roman" w:hAnsiTheme="minorHAnsi" w:cstheme="minorHAnsi"/>
                <w:u w:val="single"/>
                <w:lang w:eastAsia="fr-CA"/>
              </w:rPr>
              <w:t>Synonymes</w:t>
            </w:r>
            <w:r w:rsidRPr="00A93B77">
              <w:rPr>
                <w:rFonts w:asciiTheme="minorHAnsi" w:eastAsia="Times New Roman" w:hAnsiTheme="minorHAnsi" w:cstheme="minorHAnsi"/>
                <w:lang w:eastAsia="fr-CA"/>
              </w:rPr>
              <w:t> :</w:t>
            </w:r>
            <w:r w:rsidRPr="00B1322C">
              <w:rPr>
                <w:rFonts w:asciiTheme="minorHAnsi" w:eastAsia="Times New Roman" w:hAnsiTheme="minorHAnsi" w:cstheme="minorHAnsi"/>
                <w:lang w:eastAsia="fr-CA"/>
              </w:rPr>
              <w:t xml:space="preserve"> </w:t>
            </w:r>
            <w:r w:rsidRPr="00B1322C">
              <w:rPr>
                <w:rFonts w:asciiTheme="minorHAnsi" w:eastAsia="Times New Roman" w:hAnsiTheme="minorHAnsi" w:cstheme="minorHAnsi"/>
                <w:color w:val="000000"/>
                <w:shd w:val="clear" w:color="auto" w:fill="FFFFFF"/>
                <w:lang w:val="fr-CA" w:eastAsia="fr-CA"/>
              </w:rPr>
              <w:t>vent doux, vent modéré</w:t>
            </w:r>
            <w:r>
              <w:rPr>
                <w:rFonts w:asciiTheme="minorHAnsi" w:eastAsia="Times New Roman" w:hAnsiTheme="minorHAnsi" w:cstheme="minorHAnsi"/>
                <w:color w:val="000000"/>
                <w:shd w:val="clear" w:color="auto" w:fill="FFFFFF"/>
                <w:lang w:val="fr-CA" w:eastAsia="fr-CA"/>
              </w:rPr>
              <w:t xml:space="preserve">, </w:t>
            </w:r>
            <w:r w:rsidRPr="00B1322C">
              <w:rPr>
                <w:rFonts w:asciiTheme="minorHAnsi" w:eastAsia="Times New Roman" w:hAnsiTheme="minorHAnsi" w:cstheme="minorHAnsi"/>
                <w:color w:val="000000"/>
                <w:lang w:val="fr-CA" w:eastAsia="fr-CA"/>
              </w:rPr>
              <w:t>zéphyr</w:t>
            </w:r>
            <w:r>
              <w:rPr>
                <w:rFonts w:asciiTheme="minorHAnsi" w:eastAsia="Times New Roman" w:hAnsiTheme="minorHAnsi" w:cstheme="minorHAnsi"/>
                <w:color w:val="000000"/>
                <w:lang w:val="fr-CA" w:eastAsia="fr-CA"/>
              </w:rPr>
              <w:t>.</w:t>
            </w:r>
          </w:p>
          <w:p w14:paraId="3B375C11" w14:textId="77777777" w:rsidR="00B1322C" w:rsidRDefault="00B1322C" w:rsidP="00B1322C">
            <w:pPr>
              <w:shd w:val="clear" w:color="auto" w:fill="FFFFFF"/>
              <w:spacing w:after="0" w:line="240" w:lineRule="auto"/>
              <w:ind w:right="60"/>
              <w:rPr>
                <w:rFonts w:asciiTheme="minorHAnsi" w:eastAsia="Times New Roman" w:hAnsiTheme="minorHAnsi" w:cstheme="minorHAnsi"/>
                <w:lang w:eastAsia="fr-CA"/>
              </w:rPr>
            </w:pPr>
          </w:p>
          <w:p w14:paraId="5761C514" w14:textId="36651E22" w:rsidR="00B1322C" w:rsidRDefault="00B1322C" w:rsidP="00B1322C">
            <w:pPr>
              <w:shd w:val="clear" w:color="auto" w:fill="FFFFFF"/>
              <w:spacing w:after="0" w:line="240" w:lineRule="auto"/>
              <w:ind w:right="60"/>
              <w:rPr>
                <w:rStyle w:val="liensyn"/>
                <w:rFonts w:asciiTheme="minorHAnsi" w:hAnsiTheme="minorHAnsi" w:cstheme="minorHAnsi"/>
                <w:color w:val="000000"/>
                <w:shd w:val="clear" w:color="auto" w:fill="FFFFFF"/>
              </w:rPr>
            </w:pPr>
            <w:r w:rsidRPr="00B1322C">
              <w:rPr>
                <w:rFonts w:asciiTheme="minorHAnsi" w:eastAsia="Times New Roman" w:hAnsiTheme="minorHAnsi" w:cstheme="minorHAnsi"/>
                <w:u w:val="single"/>
                <w:lang w:eastAsia="fr-CA"/>
              </w:rPr>
              <w:t>Antonymes</w:t>
            </w:r>
            <w:r>
              <w:rPr>
                <w:rFonts w:asciiTheme="minorHAnsi" w:eastAsia="Times New Roman" w:hAnsiTheme="minorHAnsi" w:cstheme="minorHAnsi"/>
                <w:lang w:eastAsia="fr-CA"/>
              </w:rPr>
              <w:t> :</w:t>
            </w:r>
            <w:r>
              <w:rPr>
                <w:rFonts w:ascii="Segoe UI" w:hAnsi="Segoe UI" w:cs="Segoe UI"/>
                <w:color w:val="000000"/>
                <w:sz w:val="27"/>
                <w:szCs w:val="27"/>
                <w:shd w:val="clear" w:color="auto" w:fill="FFFFFF"/>
              </w:rPr>
              <w:t xml:space="preserve"> </w:t>
            </w:r>
            <w:r w:rsidRPr="00B1322C">
              <w:rPr>
                <w:rStyle w:val="liensyn"/>
                <w:rFonts w:asciiTheme="minorHAnsi" w:hAnsiTheme="minorHAnsi" w:cstheme="minorHAnsi"/>
                <w:color w:val="000000"/>
                <w:shd w:val="clear" w:color="auto" w:fill="FFFFFF"/>
              </w:rPr>
              <w:t>bise</w:t>
            </w:r>
            <w:r w:rsidRPr="00B1322C">
              <w:rPr>
                <w:rFonts w:asciiTheme="minorHAnsi" w:hAnsiTheme="minorHAnsi" w:cstheme="minorHAnsi"/>
                <w:color w:val="000000"/>
                <w:shd w:val="clear" w:color="auto" w:fill="FFFFFF"/>
              </w:rPr>
              <w:t>,</w:t>
            </w:r>
            <w:r w:rsidRPr="00B1322C">
              <w:rPr>
                <w:rStyle w:val="apple-converted-space"/>
                <w:rFonts w:asciiTheme="minorHAnsi" w:hAnsiTheme="minorHAnsi" w:cstheme="minorHAnsi"/>
                <w:color w:val="000000"/>
                <w:shd w:val="clear" w:color="auto" w:fill="FFFFFF"/>
              </w:rPr>
              <w:t> </w:t>
            </w:r>
            <w:r w:rsidRPr="00B1322C">
              <w:rPr>
                <w:rStyle w:val="liensyn"/>
                <w:rFonts w:asciiTheme="minorHAnsi" w:hAnsiTheme="minorHAnsi" w:cstheme="minorHAnsi"/>
                <w:color w:val="000000"/>
                <w:shd w:val="clear" w:color="auto" w:fill="FFFFFF"/>
              </w:rPr>
              <w:t>bourrasque</w:t>
            </w:r>
            <w:r w:rsidRPr="00B1322C">
              <w:rPr>
                <w:rFonts w:asciiTheme="minorHAnsi" w:hAnsiTheme="minorHAnsi" w:cstheme="minorHAnsi"/>
                <w:color w:val="000000"/>
                <w:shd w:val="clear" w:color="auto" w:fill="FFFFFF"/>
              </w:rPr>
              <w:t>,</w:t>
            </w:r>
            <w:r w:rsidRPr="00B1322C">
              <w:rPr>
                <w:rStyle w:val="apple-converted-space"/>
                <w:rFonts w:asciiTheme="minorHAnsi" w:hAnsiTheme="minorHAnsi" w:cstheme="minorHAnsi"/>
                <w:color w:val="000000"/>
                <w:shd w:val="clear" w:color="auto" w:fill="FFFFFF"/>
              </w:rPr>
              <w:t> </w:t>
            </w:r>
            <w:r w:rsidRPr="00B1322C">
              <w:rPr>
                <w:rStyle w:val="liensyn"/>
                <w:rFonts w:asciiTheme="minorHAnsi" w:hAnsiTheme="minorHAnsi" w:cstheme="minorHAnsi"/>
                <w:color w:val="000000"/>
                <w:shd w:val="clear" w:color="auto" w:fill="FFFFFF"/>
              </w:rPr>
              <w:t>rafale</w:t>
            </w:r>
            <w:r>
              <w:rPr>
                <w:rStyle w:val="liensyn"/>
                <w:rFonts w:asciiTheme="minorHAnsi" w:hAnsiTheme="minorHAnsi" w:cstheme="minorHAnsi"/>
                <w:color w:val="000000"/>
                <w:shd w:val="clear" w:color="auto" w:fill="FFFFFF"/>
              </w:rPr>
              <w:t>.</w:t>
            </w:r>
          </w:p>
          <w:p w14:paraId="50C10B72" w14:textId="70F5D95F" w:rsidR="00753E1D" w:rsidRPr="00B1322C" w:rsidRDefault="00753E1D" w:rsidP="00B1322C">
            <w:pPr>
              <w:shd w:val="clear" w:color="auto" w:fill="FFFFFF"/>
              <w:spacing w:after="0" w:line="240" w:lineRule="auto"/>
              <w:ind w:right="60"/>
              <w:rPr>
                <w:rFonts w:asciiTheme="minorHAnsi" w:eastAsia="Times New Roman" w:hAnsiTheme="minorHAnsi" w:cstheme="minorHAnsi"/>
                <w:lang w:eastAsia="fr-CA"/>
              </w:rPr>
            </w:pPr>
          </w:p>
        </w:tc>
        <w:tc>
          <w:tcPr>
            <w:tcW w:w="2835" w:type="dxa"/>
          </w:tcPr>
          <w:p w14:paraId="5D483CED" w14:textId="77777777" w:rsidR="00B1322C" w:rsidRDefault="00C93FF7" w:rsidP="00B1322C">
            <w:pPr>
              <w:spacing w:after="0"/>
            </w:pPr>
            <w:r w:rsidRPr="00FF6F38">
              <w:rPr>
                <w:u w:val="single"/>
              </w:rPr>
              <w:t>Mots de même famille</w:t>
            </w:r>
            <w:r w:rsidRPr="00FF6F38">
              <w:t> :</w:t>
            </w:r>
          </w:p>
          <w:p w14:paraId="41FE9C2A" w14:textId="013EB23B" w:rsidR="00B1322C" w:rsidRPr="00FF6F38" w:rsidRDefault="00B1322C" w:rsidP="00B1322C">
            <w:pPr>
              <w:spacing w:after="0" w:line="240" w:lineRule="auto"/>
            </w:pPr>
            <w:proofErr w:type="gramStart"/>
            <w:r>
              <w:t>parebrise</w:t>
            </w:r>
            <w:proofErr w:type="gramEnd"/>
          </w:p>
          <w:p w14:paraId="0BCA1B21" w14:textId="77777777" w:rsidR="00C93FF7" w:rsidRDefault="00C93FF7" w:rsidP="00C55D77"/>
          <w:p w14:paraId="61453B0E" w14:textId="6894DEE0" w:rsidR="00C93FF7" w:rsidRPr="00D51D36" w:rsidRDefault="00D91961" w:rsidP="00753E1D">
            <w:r w:rsidRPr="00D91961">
              <w:rPr>
                <w:u w:val="single"/>
              </w:rPr>
              <w:t>Régularité orthographique</w:t>
            </w:r>
            <w:r>
              <w:t xml:space="preserve"> : entre deux voyelles, le son </w:t>
            </w:r>
            <w:r w:rsidRPr="00D91961">
              <w:rPr>
                <w:i/>
              </w:rPr>
              <w:t>z</w:t>
            </w:r>
            <w:r>
              <w:t xml:space="preserve"> s’écrit habituellement </w:t>
            </w:r>
            <w:r w:rsidRPr="00D91961">
              <w:rPr>
                <w:i/>
              </w:rPr>
              <w:t>s</w:t>
            </w:r>
            <w:r>
              <w:t>.</w:t>
            </w:r>
          </w:p>
        </w:tc>
        <w:tc>
          <w:tcPr>
            <w:tcW w:w="4069" w:type="dxa"/>
            <w:gridSpan w:val="2"/>
          </w:tcPr>
          <w:p w14:paraId="37F776AE" w14:textId="17E1DA2E" w:rsidR="00C93FF7" w:rsidRPr="002F775D" w:rsidRDefault="00335135" w:rsidP="00447969">
            <w:pPr>
              <w:spacing w:after="0" w:line="240" w:lineRule="auto"/>
              <w:rPr>
                <w:rFonts w:cs="Calibri"/>
                <w:b/>
                <w:bCs/>
              </w:rPr>
            </w:pPr>
            <w:r>
              <w:rPr>
                <w:rFonts w:cs="Calibri"/>
                <w:u w:val="single"/>
              </w:rPr>
              <w:t>Cooccurrences</w:t>
            </w:r>
            <w:r w:rsidR="00C93FF7" w:rsidRPr="0028756C">
              <w:rPr>
                <w:rFonts w:cs="Calibri"/>
              </w:rPr>
              <w:t> :</w:t>
            </w:r>
          </w:p>
          <w:p w14:paraId="5A76325F" w14:textId="4A13972B" w:rsidR="00C93FF7" w:rsidRPr="00B1322C" w:rsidRDefault="00B1322C" w:rsidP="00B1322C">
            <w:pPr>
              <w:shd w:val="clear" w:color="auto" w:fill="FFFFFF"/>
              <w:spacing w:after="0" w:line="240" w:lineRule="auto"/>
              <w:ind w:right="60"/>
              <w:rPr>
                <w:rFonts w:eastAsia="Times New Roman" w:cs="Segoe UI"/>
                <w:lang w:eastAsia="fr-CA"/>
              </w:rPr>
            </w:pPr>
            <w:r>
              <w:rPr>
                <w:rFonts w:eastAsia="Times New Roman" w:cs="Segoe UI"/>
                <w:lang w:eastAsia="fr-CA"/>
              </w:rPr>
              <w:t>Légère brise, douce brise, brise de mer, brise du soir, brise d’été</w:t>
            </w:r>
          </w:p>
        </w:tc>
      </w:tr>
      <w:tr w:rsidR="00A34B48" w:rsidRPr="002F775D" w14:paraId="2CD79AA6" w14:textId="77777777" w:rsidTr="00B1322C">
        <w:tc>
          <w:tcPr>
            <w:tcW w:w="1985" w:type="dxa"/>
          </w:tcPr>
          <w:p w14:paraId="490BB98D" w14:textId="1702138F" w:rsidR="00A34B48" w:rsidRDefault="00D01C8B" w:rsidP="00A34B48">
            <w:pPr>
              <w:spacing w:after="0" w:line="240" w:lineRule="auto"/>
              <w:ind w:left="709" w:hanging="709"/>
              <w:jc w:val="center"/>
              <w:rPr>
                <w:b/>
              </w:rPr>
            </w:pPr>
            <w:r>
              <w:rPr>
                <w:b/>
              </w:rPr>
              <w:t>S’élancer (v</w:t>
            </w:r>
            <w:r w:rsidR="00A34B48">
              <w:rPr>
                <w:b/>
              </w:rPr>
              <w:t>.)</w:t>
            </w:r>
          </w:p>
          <w:p w14:paraId="45B51F6E" w14:textId="50838791" w:rsidR="00A93B77" w:rsidRDefault="00A93B77" w:rsidP="00A34B48">
            <w:pPr>
              <w:spacing w:after="0" w:line="240" w:lineRule="auto"/>
              <w:ind w:left="709" w:hanging="709"/>
              <w:jc w:val="center"/>
              <w:rPr>
                <w:b/>
              </w:rPr>
            </w:pPr>
          </w:p>
          <w:p w14:paraId="60F49FE3" w14:textId="0E16687B" w:rsidR="00A93B77" w:rsidRPr="00A93B77" w:rsidRDefault="00A93B77" w:rsidP="0011188C">
            <w:pPr>
              <w:spacing w:after="0" w:line="240" w:lineRule="auto"/>
              <w:jc w:val="center"/>
            </w:pPr>
            <w:r>
              <w:t xml:space="preserve">« Avec force et élégance, mon frère </w:t>
            </w:r>
            <w:r w:rsidRPr="00A93B77">
              <w:rPr>
                <w:b/>
              </w:rPr>
              <w:t>s’élance</w:t>
            </w:r>
            <w:r>
              <w:t xml:space="preserve"> dans les airs… »</w:t>
            </w:r>
          </w:p>
          <w:p w14:paraId="61DA3E72" w14:textId="77777777" w:rsidR="00A34B48" w:rsidRPr="002F775D" w:rsidRDefault="00A34B48" w:rsidP="00A34B48">
            <w:pPr>
              <w:spacing w:after="0" w:line="240" w:lineRule="auto"/>
              <w:ind w:left="709" w:hanging="709"/>
              <w:rPr>
                <w:b/>
              </w:rPr>
            </w:pPr>
          </w:p>
          <w:p w14:paraId="4A02405C" w14:textId="527C70C8" w:rsidR="00FC7B38" w:rsidRDefault="00A34B48" w:rsidP="00FC7B38">
            <w:pPr>
              <w:spacing w:after="0" w:line="240" w:lineRule="auto"/>
            </w:pPr>
            <w:r>
              <w:t xml:space="preserve"> </w:t>
            </w:r>
          </w:p>
          <w:p w14:paraId="6E7B81AE" w14:textId="77777777" w:rsidR="00FC7B38" w:rsidRDefault="00FC7B38" w:rsidP="00FC7B38">
            <w:pPr>
              <w:spacing w:after="0" w:line="240" w:lineRule="auto"/>
              <w:ind w:left="709" w:hanging="709"/>
            </w:pPr>
          </w:p>
          <w:p w14:paraId="55A84548" w14:textId="77777777" w:rsidR="00A34B48" w:rsidRDefault="00A34B48" w:rsidP="003563B9">
            <w:pPr>
              <w:spacing w:after="0" w:line="240" w:lineRule="auto"/>
              <w:ind w:left="706" w:hanging="706"/>
              <w:rPr>
                <w:b/>
              </w:rPr>
            </w:pPr>
          </w:p>
        </w:tc>
        <w:tc>
          <w:tcPr>
            <w:tcW w:w="5670" w:type="dxa"/>
          </w:tcPr>
          <w:p w14:paraId="74B78D6F" w14:textId="22A1019B" w:rsidR="00AA5FA6" w:rsidRDefault="00A34B48" w:rsidP="00AA5FA6">
            <w:pPr>
              <w:shd w:val="clear" w:color="auto" w:fill="FFFFFF"/>
              <w:spacing w:before="60" w:after="60" w:line="240" w:lineRule="auto"/>
              <w:ind w:right="60"/>
              <w:rPr>
                <w:rFonts w:asciiTheme="minorHAnsi" w:eastAsia="Times New Roman" w:hAnsiTheme="minorHAnsi" w:cstheme="minorHAnsi"/>
                <w:color w:val="000000"/>
                <w:lang w:val="fr-CA" w:eastAsia="fr-CA"/>
              </w:rPr>
            </w:pPr>
            <w:r w:rsidRPr="00211B52">
              <w:rPr>
                <w:u w:val="single"/>
              </w:rPr>
              <w:t>Définition</w:t>
            </w:r>
            <w:r w:rsidR="00A93B77">
              <w:rPr>
                <w:u w:val="single"/>
              </w:rPr>
              <w:t>s</w:t>
            </w:r>
            <w:r w:rsidRPr="00211B52">
              <w:rPr>
                <w:u w:val="single"/>
              </w:rPr>
              <w:t xml:space="preserve"> </w:t>
            </w:r>
            <w:r w:rsidRPr="00211B52">
              <w:t xml:space="preserve">: </w:t>
            </w:r>
            <w:r w:rsidRPr="00A34B48">
              <w:rPr>
                <w:u w:val="single"/>
              </w:rPr>
              <w:t>Sens 1</w:t>
            </w:r>
            <w:r>
              <w:t> :</w:t>
            </w:r>
            <w:r w:rsidR="00AA5FA6">
              <w:rPr>
                <w:rFonts w:ascii="Segoe UI" w:hAnsi="Segoe UI" w:cs="Segoe UI"/>
                <w:i/>
                <w:iCs/>
                <w:color w:val="000000"/>
                <w:sz w:val="27"/>
                <w:szCs w:val="27"/>
              </w:rPr>
              <w:t xml:space="preserve"> </w:t>
            </w:r>
            <w:r w:rsidR="00AA5FA6" w:rsidRPr="00AA5FA6">
              <w:rPr>
                <w:rFonts w:asciiTheme="minorHAnsi" w:eastAsia="Times New Roman" w:hAnsiTheme="minorHAnsi" w:cstheme="minorHAnsi"/>
                <w:color w:val="000000"/>
                <w:lang w:val="fr-CA" w:eastAsia="fr-CA"/>
              </w:rPr>
              <w:t>se jeter en avant avec énergie. </w:t>
            </w:r>
          </w:p>
          <w:p w14:paraId="100027E1" w14:textId="76E1067C" w:rsidR="00AA5FA6" w:rsidRPr="00AA5FA6" w:rsidRDefault="00AA5FA6" w:rsidP="00AA5FA6">
            <w:pPr>
              <w:shd w:val="clear" w:color="auto" w:fill="FFFFFF"/>
              <w:spacing w:before="60" w:after="60" w:line="240" w:lineRule="auto"/>
              <w:ind w:right="60"/>
              <w:rPr>
                <w:rFonts w:asciiTheme="minorHAnsi" w:eastAsia="Times New Roman" w:hAnsiTheme="minorHAnsi" w:cstheme="minorHAnsi"/>
                <w:color w:val="000000"/>
                <w:lang w:val="fr-CA" w:eastAsia="fr-CA"/>
              </w:rPr>
            </w:pPr>
            <w:r w:rsidRPr="00AA5FA6">
              <w:rPr>
                <w:rFonts w:asciiTheme="minorHAnsi" w:eastAsia="Times New Roman" w:hAnsiTheme="minorHAnsi" w:cstheme="minorHAnsi"/>
                <w:color w:val="000000"/>
                <w:u w:val="single"/>
                <w:lang w:val="fr-CA" w:eastAsia="fr-CA"/>
              </w:rPr>
              <w:t>Polysémie</w:t>
            </w:r>
            <w:r>
              <w:rPr>
                <w:rFonts w:asciiTheme="minorHAnsi" w:eastAsia="Times New Roman" w:hAnsiTheme="minorHAnsi" w:cstheme="minorHAnsi"/>
                <w:color w:val="000000"/>
                <w:lang w:val="fr-CA" w:eastAsia="fr-CA"/>
              </w:rPr>
              <w:t> :</w:t>
            </w:r>
          </w:p>
          <w:p w14:paraId="3DBB17B6" w14:textId="03EB5786" w:rsidR="00AA5FA6" w:rsidRPr="00AA5FA6" w:rsidRDefault="00AA5FA6" w:rsidP="00AA5FA6">
            <w:pPr>
              <w:pStyle w:val="Paragraphedeliste"/>
              <w:numPr>
                <w:ilvl w:val="0"/>
                <w:numId w:val="28"/>
              </w:numPr>
              <w:shd w:val="clear" w:color="auto" w:fill="FFFFFF"/>
              <w:spacing w:after="0" w:line="240" w:lineRule="auto"/>
              <w:ind w:right="60"/>
              <w:rPr>
                <w:rFonts w:asciiTheme="minorHAnsi" w:eastAsia="Times New Roman" w:hAnsiTheme="minorHAnsi" w:cstheme="minorHAnsi"/>
                <w:color w:val="000000"/>
                <w:lang w:val="fr-CA" w:eastAsia="fr-CA"/>
              </w:rPr>
            </w:pPr>
            <w:r w:rsidRPr="00AA5FA6">
              <w:rPr>
                <w:rFonts w:asciiTheme="minorHAnsi" w:eastAsia="Times New Roman" w:hAnsiTheme="minorHAnsi" w:cstheme="minorHAnsi"/>
                <w:color w:val="000000"/>
                <w:u w:val="single"/>
                <w:lang w:val="fr-CA" w:eastAsia="fr-CA"/>
              </w:rPr>
              <w:t>Sens 2</w:t>
            </w:r>
            <w:r w:rsidRPr="00AA5FA6">
              <w:rPr>
                <w:rFonts w:asciiTheme="minorHAnsi" w:eastAsia="Times New Roman" w:hAnsiTheme="minorHAnsi" w:cstheme="minorHAnsi"/>
                <w:color w:val="000000"/>
                <w:lang w:val="fr-CA" w:eastAsia="fr-CA"/>
              </w:rPr>
              <w:t> : Causer une douleur lancinante. </w:t>
            </w:r>
          </w:p>
          <w:p w14:paraId="2494DD70" w14:textId="0D91ED37" w:rsidR="00AA5FA6" w:rsidRPr="00AA5FA6" w:rsidRDefault="00AA5FA6" w:rsidP="00AA5FA6">
            <w:pPr>
              <w:pStyle w:val="Paragraphedeliste"/>
              <w:numPr>
                <w:ilvl w:val="0"/>
                <w:numId w:val="28"/>
              </w:numPr>
              <w:shd w:val="clear" w:color="auto" w:fill="FFFFFF"/>
              <w:spacing w:after="0" w:line="240" w:lineRule="auto"/>
              <w:ind w:right="60"/>
              <w:rPr>
                <w:rFonts w:asciiTheme="minorHAnsi" w:eastAsia="Times New Roman" w:hAnsiTheme="minorHAnsi" w:cstheme="minorHAnsi"/>
                <w:color w:val="000000"/>
                <w:lang w:val="fr-CA" w:eastAsia="fr-CA"/>
              </w:rPr>
            </w:pPr>
            <w:r w:rsidRPr="00AA5FA6">
              <w:rPr>
                <w:rFonts w:asciiTheme="minorHAnsi" w:eastAsia="Times New Roman" w:hAnsiTheme="minorHAnsi" w:cstheme="minorHAnsi"/>
                <w:color w:val="000000"/>
                <w:u w:val="single"/>
                <w:lang w:val="fr-CA" w:eastAsia="fr-CA"/>
              </w:rPr>
              <w:t>Sens 3</w:t>
            </w:r>
            <w:r w:rsidRPr="00AA5FA6">
              <w:rPr>
                <w:rFonts w:asciiTheme="minorHAnsi" w:eastAsia="Times New Roman" w:hAnsiTheme="minorHAnsi" w:cstheme="minorHAnsi"/>
                <w:color w:val="000000"/>
                <w:lang w:val="fr-CA" w:eastAsia="fr-CA"/>
              </w:rPr>
              <w:t> : Projeter avec force. Élancer une balle.</w:t>
            </w:r>
          </w:p>
          <w:p w14:paraId="444CCF3A" w14:textId="77777777" w:rsidR="00805696" w:rsidRPr="00805696" w:rsidRDefault="00AA5FA6" w:rsidP="00502D8F">
            <w:pPr>
              <w:pStyle w:val="Paragraphedeliste"/>
              <w:numPr>
                <w:ilvl w:val="0"/>
                <w:numId w:val="28"/>
              </w:numPr>
              <w:shd w:val="clear" w:color="auto" w:fill="FFFFFF"/>
              <w:spacing w:after="0" w:line="240" w:lineRule="auto"/>
              <w:ind w:right="58"/>
              <w:rPr>
                <w:rFonts w:eastAsia="Segoe UI" w:cs="Segoe UI"/>
                <w:color w:val="000000"/>
                <w:shd w:val="clear" w:color="auto" w:fill="FFFFFF"/>
              </w:rPr>
            </w:pPr>
            <w:r w:rsidRPr="00805696">
              <w:rPr>
                <w:rFonts w:asciiTheme="minorHAnsi" w:eastAsia="Times New Roman" w:hAnsiTheme="minorHAnsi" w:cstheme="minorHAnsi"/>
                <w:color w:val="000000"/>
                <w:u w:val="single"/>
                <w:lang w:val="fr-CA" w:eastAsia="fr-CA"/>
              </w:rPr>
              <w:t>Sens 4</w:t>
            </w:r>
            <w:r w:rsidRPr="00805696">
              <w:rPr>
                <w:rFonts w:asciiTheme="minorHAnsi" w:eastAsia="Times New Roman" w:hAnsiTheme="minorHAnsi" w:cstheme="minorHAnsi"/>
                <w:color w:val="000000"/>
                <w:lang w:val="fr-CA" w:eastAsia="fr-CA"/>
              </w:rPr>
              <w:t> : Élever, dresser. </w:t>
            </w:r>
          </w:p>
          <w:p w14:paraId="07C6F74E" w14:textId="663CC48A" w:rsidR="00A34B48" w:rsidRPr="00805696" w:rsidRDefault="00A34B48" w:rsidP="00805696">
            <w:pPr>
              <w:pStyle w:val="Paragraphedeliste"/>
              <w:shd w:val="clear" w:color="auto" w:fill="FFFFFF"/>
              <w:spacing w:after="0" w:line="240" w:lineRule="auto"/>
              <w:ind w:right="58"/>
              <w:rPr>
                <w:rFonts w:eastAsia="Segoe UI" w:cs="Segoe UI"/>
                <w:color w:val="000000"/>
                <w:shd w:val="clear" w:color="auto" w:fill="FFFFFF"/>
              </w:rPr>
            </w:pPr>
            <w:r>
              <w:t xml:space="preserve"> </w:t>
            </w:r>
          </w:p>
          <w:p w14:paraId="0C05C706" w14:textId="3D65AF20" w:rsidR="00AA5FA6" w:rsidRDefault="00A34B48" w:rsidP="00AA5FA6">
            <w:pPr>
              <w:spacing w:after="0" w:line="240" w:lineRule="auto"/>
              <w:rPr>
                <w:rFonts w:asciiTheme="minorHAnsi" w:eastAsia="Times New Roman" w:hAnsiTheme="minorHAnsi" w:cstheme="minorHAnsi"/>
                <w:color w:val="000000"/>
                <w:lang w:val="fr-CA" w:eastAsia="fr-CA"/>
              </w:rPr>
            </w:pPr>
            <w:r>
              <w:rPr>
                <w:rFonts w:eastAsia="Times New Roman" w:cs="Segoe UI"/>
                <w:color w:val="000000"/>
                <w:u w:val="single"/>
                <w:lang w:eastAsia="fr-CA"/>
              </w:rPr>
              <w:t>Synonymes</w:t>
            </w:r>
            <w:r>
              <w:rPr>
                <w:rFonts w:eastAsia="Times New Roman" w:cs="Segoe UI"/>
                <w:color w:val="000000"/>
                <w:lang w:eastAsia="fr-CA"/>
              </w:rPr>
              <w:t> :</w:t>
            </w:r>
            <w:r>
              <w:rPr>
                <w:rFonts w:ascii="Segoe UI" w:hAnsi="Segoe UI" w:cs="Segoe UI"/>
                <w:color w:val="000000"/>
                <w:sz w:val="27"/>
                <w:szCs w:val="27"/>
                <w:shd w:val="clear" w:color="auto" w:fill="FFFFFF"/>
              </w:rPr>
              <w:t xml:space="preserve"> </w:t>
            </w:r>
            <w:r w:rsidR="00AA5FA6" w:rsidRPr="00AA5FA6">
              <w:rPr>
                <w:rFonts w:asciiTheme="minorHAnsi" w:eastAsia="Times New Roman" w:hAnsiTheme="minorHAnsi" w:cstheme="minorHAnsi"/>
                <w:color w:val="000000"/>
                <w:shd w:val="clear" w:color="auto" w:fill="FFFFFF"/>
                <w:lang w:val="fr-CA" w:eastAsia="fr-CA"/>
              </w:rPr>
              <w:t>sauter, bondir, se jeter, se précipiter, se lancer</w:t>
            </w:r>
            <w:r w:rsidR="00AA5FA6" w:rsidRPr="00AA5FA6">
              <w:rPr>
                <w:rFonts w:asciiTheme="minorHAnsi" w:eastAsia="Times New Roman" w:hAnsiTheme="minorHAnsi" w:cstheme="minorHAnsi"/>
                <w:color w:val="000000"/>
                <w:lang w:val="fr-CA" w:eastAsia="fr-CA"/>
              </w:rPr>
              <w:t>, se ruer, foncer</w:t>
            </w:r>
            <w:r w:rsidR="00AA5FA6">
              <w:rPr>
                <w:rFonts w:asciiTheme="minorHAnsi" w:eastAsia="Times New Roman" w:hAnsiTheme="minorHAnsi" w:cstheme="minorHAnsi"/>
                <w:color w:val="000000"/>
                <w:lang w:val="fr-CA" w:eastAsia="fr-CA"/>
              </w:rPr>
              <w:t>.</w:t>
            </w:r>
          </w:p>
          <w:p w14:paraId="00FC4030" w14:textId="68371194" w:rsidR="00AA5FA6" w:rsidRDefault="00AA5FA6" w:rsidP="00AA5FA6">
            <w:pPr>
              <w:spacing w:after="0" w:line="240" w:lineRule="auto"/>
              <w:rPr>
                <w:rFonts w:asciiTheme="minorHAnsi" w:eastAsia="Times New Roman" w:hAnsiTheme="minorHAnsi" w:cstheme="minorHAnsi"/>
                <w:color w:val="000000"/>
                <w:lang w:val="fr-CA" w:eastAsia="fr-CA"/>
              </w:rPr>
            </w:pPr>
          </w:p>
          <w:p w14:paraId="3376D1D8" w14:textId="2E7F8B2B" w:rsidR="00A34B48" w:rsidRPr="00A93B77" w:rsidRDefault="00AA5FA6" w:rsidP="00A93B77">
            <w:pPr>
              <w:spacing w:after="0" w:line="240" w:lineRule="auto"/>
              <w:rPr>
                <w:rFonts w:asciiTheme="minorHAnsi" w:eastAsia="Times New Roman" w:hAnsiTheme="minorHAnsi" w:cstheme="minorHAnsi"/>
                <w:lang w:val="fr-CA" w:eastAsia="fr-CA"/>
              </w:rPr>
            </w:pPr>
            <w:r w:rsidRPr="00AA5FA6">
              <w:rPr>
                <w:rFonts w:asciiTheme="minorHAnsi" w:eastAsia="Times New Roman" w:hAnsiTheme="minorHAnsi" w:cstheme="minorHAnsi"/>
                <w:color w:val="000000"/>
                <w:u w:val="single"/>
                <w:lang w:val="fr-CA" w:eastAsia="fr-CA"/>
              </w:rPr>
              <w:t>Antonyme </w:t>
            </w:r>
            <w:r>
              <w:rPr>
                <w:rFonts w:asciiTheme="minorHAnsi" w:eastAsia="Times New Roman" w:hAnsiTheme="minorHAnsi" w:cstheme="minorHAnsi"/>
                <w:color w:val="000000"/>
                <w:lang w:val="fr-CA" w:eastAsia="fr-CA"/>
              </w:rPr>
              <w:t>: reculer</w:t>
            </w:r>
            <w:r w:rsidR="00335135">
              <w:rPr>
                <w:rFonts w:asciiTheme="minorHAnsi" w:eastAsia="Times New Roman" w:hAnsiTheme="minorHAnsi" w:cstheme="minorHAnsi"/>
                <w:color w:val="000000"/>
                <w:lang w:val="fr-CA" w:eastAsia="fr-CA"/>
              </w:rPr>
              <w:t>.</w:t>
            </w:r>
          </w:p>
        </w:tc>
        <w:tc>
          <w:tcPr>
            <w:tcW w:w="2835" w:type="dxa"/>
          </w:tcPr>
          <w:p w14:paraId="1F545CA9" w14:textId="6D524647" w:rsidR="00A34B48" w:rsidRDefault="00A34B48" w:rsidP="00A34B48">
            <w:pPr>
              <w:spacing w:before="120" w:after="120" w:line="240" w:lineRule="auto"/>
            </w:pPr>
            <w:r w:rsidRPr="00ED1659">
              <w:rPr>
                <w:u w:val="single"/>
              </w:rPr>
              <w:t>Mots de même famille</w:t>
            </w:r>
            <w:r>
              <w:t xml:space="preserve"> : </w:t>
            </w:r>
          </w:p>
          <w:p w14:paraId="085EF394" w14:textId="5792BB4F" w:rsidR="00805696" w:rsidRDefault="00805696" w:rsidP="00A34B48">
            <w:pPr>
              <w:spacing w:before="120" w:after="120" w:line="240" w:lineRule="auto"/>
            </w:pPr>
            <w:r>
              <w:t>Enlacement, élancé, élan</w:t>
            </w:r>
          </w:p>
          <w:p w14:paraId="02738455" w14:textId="4D7673C7" w:rsidR="00A34B48" w:rsidRDefault="00A34B48" w:rsidP="00A34B48">
            <w:pPr>
              <w:spacing w:after="120" w:line="240" w:lineRule="auto"/>
              <w:rPr>
                <w:u w:val="single"/>
              </w:rPr>
            </w:pPr>
          </w:p>
          <w:p w14:paraId="24A8688D" w14:textId="786691D2" w:rsidR="00A34B48" w:rsidRPr="00EA1C16" w:rsidRDefault="00A34B48" w:rsidP="00EA1C16">
            <w:pPr>
              <w:spacing w:after="0" w:line="240" w:lineRule="auto"/>
              <w:rPr>
                <w:u w:val="single"/>
              </w:rPr>
            </w:pPr>
          </w:p>
          <w:p w14:paraId="705D1A84" w14:textId="77777777" w:rsidR="00A34B48" w:rsidRPr="00FF6F38" w:rsidRDefault="00A34B48" w:rsidP="003563B9">
            <w:pPr>
              <w:spacing w:after="0" w:line="240" w:lineRule="auto"/>
              <w:rPr>
                <w:u w:val="single"/>
              </w:rPr>
            </w:pPr>
          </w:p>
        </w:tc>
        <w:tc>
          <w:tcPr>
            <w:tcW w:w="4069" w:type="dxa"/>
            <w:gridSpan w:val="2"/>
          </w:tcPr>
          <w:p w14:paraId="4CBF1CAF" w14:textId="77777777" w:rsidR="00805696" w:rsidRDefault="00805696" w:rsidP="00A34B48">
            <w:pPr>
              <w:shd w:val="clear" w:color="auto" w:fill="FFFFFF"/>
              <w:spacing w:before="60" w:after="60" w:line="240" w:lineRule="auto"/>
              <w:ind w:right="60"/>
            </w:pPr>
            <w:r>
              <w:rPr>
                <w:u w:val="single"/>
              </w:rPr>
              <w:t>Cooccurrences</w:t>
            </w:r>
            <w:r w:rsidR="00A34B48">
              <w:t xml:space="preserve"> </w:t>
            </w:r>
            <w:r w:rsidR="00A34B48" w:rsidRPr="00211B52">
              <w:t xml:space="preserve">: </w:t>
            </w:r>
          </w:p>
          <w:p w14:paraId="370205E3" w14:textId="18D3F1A5" w:rsidR="00A34B48" w:rsidRDefault="00577270" w:rsidP="00A34B48">
            <w:pPr>
              <w:shd w:val="clear" w:color="auto" w:fill="FFFFFF"/>
              <w:spacing w:before="60" w:after="60" w:line="240" w:lineRule="auto"/>
              <w:ind w:right="60"/>
            </w:pPr>
            <w:r>
              <w:t>S’</w:t>
            </w:r>
            <w:r w:rsidR="00AA5FA6">
              <w:t>élancer au galop, s’élancer d’un bond, s’élancer à toute vitesse, s’élancer en avant.</w:t>
            </w:r>
          </w:p>
          <w:p w14:paraId="565CD5BA" w14:textId="7F754E2C" w:rsidR="00A34B48" w:rsidRPr="00805696" w:rsidRDefault="00805696" w:rsidP="00A34B48">
            <w:pPr>
              <w:spacing w:after="0"/>
            </w:pPr>
            <w:r>
              <w:rPr>
                <w:u w:val="single"/>
              </w:rPr>
              <w:t>Orthographe grammaticale</w:t>
            </w:r>
            <w:r>
              <w:t> :</w:t>
            </w:r>
          </w:p>
          <w:p w14:paraId="70267854" w14:textId="57198126" w:rsidR="00805696" w:rsidRDefault="00805696" w:rsidP="00A34B48">
            <w:pPr>
              <w:spacing w:after="0"/>
            </w:pPr>
            <w:r w:rsidRPr="00805696">
              <w:t>Accord pronominal</w:t>
            </w:r>
          </w:p>
          <w:p w14:paraId="087C65CD" w14:textId="69B6D7EF" w:rsidR="00805696" w:rsidRPr="00805696" w:rsidRDefault="00805696" w:rsidP="00A34B48">
            <w:pPr>
              <w:spacing w:after="0"/>
              <w:rPr>
                <w:b/>
                <w:bCs/>
                <w:i/>
              </w:rPr>
            </w:pPr>
            <w:r w:rsidRPr="00805696">
              <w:rPr>
                <w:i/>
              </w:rPr>
              <w:t>Elles se sont élancées</w:t>
            </w:r>
          </w:p>
          <w:p w14:paraId="3ECF2BFF" w14:textId="55008D83" w:rsidR="00A34B48" w:rsidRPr="002F775D" w:rsidRDefault="00A34B48" w:rsidP="003563B9">
            <w:pPr>
              <w:spacing w:after="0" w:line="240" w:lineRule="auto"/>
              <w:rPr>
                <w:rFonts w:cs="Calibri"/>
                <w:u w:val="single"/>
              </w:rPr>
            </w:pPr>
          </w:p>
        </w:tc>
      </w:tr>
    </w:tbl>
    <w:p w14:paraId="2A9A6F0E" w14:textId="4FA11029" w:rsidR="00805696" w:rsidRDefault="00805696" w:rsidP="00A34B48">
      <w:pPr>
        <w:spacing w:after="0" w:line="240" w:lineRule="auto"/>
      </w:pPr>
    </w:p>
    <w:tbl>
      <w:tblPr>
        <w:tblStyle w:val="Grilledutableau"/>
        <w:tblW w:w="14559" w:type="dxa"/>
        <w:tblInd w:w="-714" w:type="dxa"/>
        <w:tblLayout w:type="fixed"/>
        <w:tblLook w:val="04A0" w:firstRow="1" w:lastRow="0" w:firstColumn="1" w:lastColumn="0" w:noHBand="0" w:noVBand="1"/>
      </w:tblPr>
      <w:tblGrid>
        <w:gridCol w:w="1985"/>
        <w:gridCol w:w="5670"/>
        <w:gridCol w:w="2835"/>
        <w:gridCol w:w="4069"/>
      </w:tblGrid>
      <w:tr w:rsidR="00D377E7" w:rsidRPr="00B0176B" w14:paraId="312618F4" w14:textId="77777777" w:rsidTr="00082958">
        <w:trPr>
          <w:trHeight w:val="471"/>
        </w:trPr>
        <w:tc>
          <w:tcPr>
            <w:tcW w:w="1985" w:type="dxa"/>
            <w:shd w:val="clear" w:color="auto" w:fill="E7E6E6" w:themeFill="background2"/>
            <w:vAlign w:val="center"/>
          </w:tcPr>
          <w:p w14:paraId="26D42567" w14:textId="77777777" w:rsidR="00447969" w:rsidRPr="00B0176B" w:rsidRDefault="00447969" w:rsidP="00C55D77">
            <w:pPr>
              <w:spacing w:after="0" w:line="240" w:lineRule="auto"/>
              <w:jc w:val="center"/>
              <w:rPr>
                <w:b/>
              </w:rPr>
            </w:pPr>
            <w:r w:rsidRPr="00B0176B">
              <w:rPr>
                <w:b/>
              </w:rPr>
              <w:lastRenderedPageBreak/>
              <w:t>Mots ciblés</w:t>
            </w:r>
          </w:p>
        </w:tc>
        <w:tc>
          <w:tcPr>
            <w:tcW w:w="5670" w:type="dxa"/>
            <w:shd w:val="clear" w:color="auto" w:fill="E7E6E6" w:themeFill="background2"/>
            <w:vAlign w:val="center"/>
          </w:tcPr>
          <w:p w14:paraId="33ABA654" w14:textId="77777777" w:rsidR="00447969" w:rsidRPr="00B0176B" w:rsidRDefault="00447969" w:rsidP="00C55D77">
            <w:pPr>
              <w:spacing w:after="0" w:line="240" w:lineRule="auto"/>
              <w:jc w:val="center"/>
              <w:rPr>
                <w:b/>
              </w:rPr>
            </w:pPr>
            <w:r w:rsidRPr="00B0176B">
              <w:rPr>
                <w:b/>
              </w:rPr>
              <w:t>Stratégies de sens</w:t>
            </w:r>
          </w:p>
        </w:tc>
        <w:tc>
          <w:tcPr>
            <w:tcW w:w="2835" w:type="dxa"/>
            <w:shd w:val="clear" w:color="auto" w:fill="E7E6E6" w:themeFill="background2"/>
            <w:vAlign w:val="center"/>
          </w:tcPr>
          <w:p w14:paraId="5B18AA0C" w14:textId="77777777" w:rsidR="00447969" w:rsidRPr="00B0176B" w:rsidRDefault="00447969" w:rsidP="00C55D77">
            <w:pPr>
              <w:spacing w:after="0" w:line="240" w:lineRule="auto"/>
              <w:jc w:val="center"/>
              <w:rPr>
                <w:b/>
              </w:rPr>
            </w:pPr>
            <w:r w:rsidRPr="00B0176B">
              <w:rPr>
                <w:b/>
              </w:rPr>
              <w:t>Stratégies de forme</w:t>
            </w:r>
          </w:p>
        </w:tc>
        <w:tc>
          <w:tcPr>
            <w:tcW w:w="4069" w:type="dxa"/>
            <w:shd w:val="clear" w:color="auto" w:fill="E7E6E6" w:themeFill="background2"/>
            <w:vAlign w:val="center"/>
          </w:tcPr>
          <w:p w14:paraId="5C407DC7" w14:textId="77777777" w:rsidR="00447969" w:rsidRPr="00B0176B" w:rsidRDefault="00447969" w:rsidP="00C55D77">
            <w:pPr>
              <w:spacing w:after="0" w:line="240" w:lineRule="auto"/>
              <w:jc w:val="center"/>
              <w:rPr>
                <w:b/>
              </w:rPr>
            </w:pPr>
            <w:r w:rsidRPr="00B0176B">
              <w:rPr>
                <w:b/>
              </w:rPr>
              <w:t>Stratégies d’emploi</w:t>
            </w:r>
          </w:p>
        </w:tc>
      </w:tr>
      <w:tr w:rsidR="00C34C92" w:rsidRPr="00FF6F38" w14:paraId="3B7274B0" w14:textId="77777777" w:rsidTr="00082958">
        <w:trPr>
          <w:trHeight w:val="2104"/>
        </w:trPr>
        <w:tc>
          <w:tcPr>
            <w:tcW w:w="1985" w:type="dxa"/>
          </w:tcPr>
          <w:p w14:paraId="1D98246E" w14:textId="7AAB6287" w:rsidR="00447969" w:rsidRDefault="00D01C8B" w:rsidP="00C45C8F">
            <w:pPr>
              <w:spacing w:after="0" w:line="240" w:lineRule="auto"/>
              <w:jc w:val="center"/>
              <w:rPr>
                <w:b/>
              </w:rPr>
            </w:pPr>
            <w:r w:rsidRPr="00A93B77">
              <w:rPr>
                <w:b/>
              </w:rPr>
              <w:t xml:space="preserve">Immense </w:t>
            </w:r>
            <w:r w:rsidR="00447969" w:rsidRPr="00A93B77">
              <w:rPr>
                <w:b/>
              </w:rPr>
              <w:t>(adj.)</w:t>
            </w:r>
          </w:p>
          <w:p w14:paraId="1BEFC630" w14:textId="77777777" w:rsidR="00082958" w:rsidRPr="00A93B77" w:rsidRDefault="00082958" w:rsidP="00C55D77">
            <w:pPr>
              <w:spacing w:before="120" w:after="0" w:line="240" w:lineRule="auto"/>
              <w:jc w:val="center"/>
              <w:rPr>
                <w:b/>
              </w:rPr>
            </w:pPr>
          </w:p>
          <w:p w14:paraId="4F41A0E7" w14:textId="77777777" w:rsidR="00447969" w:rsidRDefault="00082958" w:rsidP="00082958">
            <w:pPr>
              <w:spacing w:after="0" w:line="240" w:lineRule="auto"/>
            </w:pPr>
            <w:r>
              <w:t>« GRIS.</w:t>
            </w:r>
            <w:r w:rsidRPr="00082958">
              <w:rPr>
                <w:b/>
              </w:rPr>
              <w:t>IMMENSE</w:t>
            </w:r>
            <w:r>
              <w:t>.</w:t>
            </w:r>
          </w:p>
          <w:p w14:paraId="37A82F9B" w14:textId="2B3735E8" w:rsidR="00082958" w:rsidRPr="00FF6F38" w:rsidRDefault="00082958" w:rsidP="0011188C">
            <w:pPr>
              <w:spacing w:after="0" w:line="240" w:lineRule="auto"/>
              <w:jc w:val="center"/>
            </w:pPr>
            <w:r>
              <w:t>SOLIDE. UN MUR ! »</w:t>
            </w:r>
          </w:p>
        </w:tc>
        <w:tc>
          <w:tcPr>
            <w:tcW w:w="5670" w:type="dxa"/>
          </w:tcPr>
          <w:p w14:paraId="7BCE799F" w14:textId="49FA7008" w:rsidR="00A93B77" w:rsidRPr="00D91961" w:rsidRDefault="00A93B77" w:rsidP="00A93B77">
            <w:pPr>
              <w:shd w:val="clear" w:color="auto" w:fill="FFFFFF"/>
              <w:spacing w:before="60" w:after="60" w:line="240" w:lineRule="auto"/>
              <w:ind w:right="60"/>
              <w:rPr>
                <w:rFonts w:asciiTheme="minorHAnsi" w:hAnsiTheme="minorHAnsi" w:cstheme="minorHAnsi"/>
                <w:color w:val="000000"/>
                <w:shd w:val="clear" w:color="auto" w:fill="FFFFFF"/>
              </w:rPr>
            </w:pPr>
            <w:r>
              <w:rPr>
                <w:rFonts w:eastAsiaTheme="minorEastAsia"/>
                <w:u w:val="single"/>
                <w:lang w:eastAsia="fr-CA"/>
              </w:rPr>
              <w:t>Définition</w:t>
            </w:r>
            <w:r w:rsidR="00447969" w:rsidRPr="001E058A">
              <w:rPr>
                <w:rFonts w:eastAsiaTheme="minorEastAsia"/>
                <w:lang w:eastAsia="fr-CA"/>
              </w:rPr>
              <w:t> :</w:t>
            </w:r>
            <w:r w:rsidR="00447969" w:rsidRPr="00B50C87">
              <w:rPr>
                <w:rFonts w:eastAsia="Times New Roman" w:cs="Segoe UI"/>
                <w:color w:val="000000"/>
                <w:lang w:eastAsia="fr-CA"/>
              </w:rPr>
              <w:t xml:space="preserve"> </w:t>
            </w:r>
            <w:r w:rsidR="00EA7FE7" w:rsidRPr="00EA7FE7">
              <w:rPr>
                <w:rFonts w:eastAsia="Times New Roman" w:cs="Segoe UI"/>
                <w:color w:val="000000"/>
                <w:u w:val="single"/>
                <w:lang w:eastAsia="fr-CA"/>
              </w:rPr>
              <w:t>Sens 1</w:t>
            </w:r>
            <w:r w:rsidR="00EA7FE7">
              <w:rPr>
                <w:rFonts w:eastAsia="Times New Roman" w:cs="Segoe UI"/>
                <w:color w:val="000000"/>
                <w:lang w:eastAsia="fr-CA"/>
              </w:rPr>
              <w:t> :</w:t>
            </w:r>
            <w:r w:rsidR="00447969">
              <w:rPr>
                <w:rFonts w:eastAsia="Times New Roman" w:cs="Segoe UI"/>
                <w:color w:val="000000"/>
                <w:lang w:eastAsia="fr-CA"/>
              </w:rPr>
              <w:t xml:space="preserve"> </w:t>
            </w:r>
            <w:r w:rsidR="00805696" w:rsidRPr="00805696">
              <w:rPr>
                <w:rStyle w:val="atome"/>
                <w:rFonts w:asciiTheme="minorHAnsi" w:hAnsiTheme="minorHAnsi" w:cstheme="minorHAnsi"/>
                <w:color w:val="000000"/>
                <w:shd w:val="clear" w:color="auto" w:fill="FFFFFF"/>
              </w:rPr>
              <w:t>D’une étendue, d’une valeur, d’une importance considérable.</w:t>
            </w:r>
            <w:r w:rsidR="00805696" w:rsidRPr="00805696">
              <w:rPr>
                <w:rStyle w:val="apple-converted-space"/>
                <w:rFonts w:asciiTheme="minorHAnsi" w:hAnsiTheme="minorHAnsi" w:cstheme="minorHAnsi"/>
                <w:shd w:val="clear" w:color="auto" w:fill="FFFFFF"/>
              </w:rPr>
              <w:t> </w:t>
            </w:r>
          </w:p>
          <w:p w14:paraId="77EA7D1B" w14:textId="77777777" w:rsidR="00D91961" w:rsidRDefault="00447969" w:rsidP="00D91961">
            <w:pPr>
              <w:shd w:val="clear" w:color="auto" w:fill="FFFFFF"/>
              <w:spacing w:after="0" w:line="240" w:lineRule="auto"/>
              <w:rPr>
                <w:rFonts w:asciiTheme="minorHAnsi" w:eastAsia="Times New Roman" w:hAnsiTheme="minorHAnsi" w:cstheme="minorHAnsi"/>
                <w:color w:val="000000"/>
                <w:lang w:val="fr-CA" w:eastAsia="fr-CA"/>
              </w:rPr>
            </w:pPr>
            <w:r w:rsidRPr="00EA1C16">
              <w:rPr>
                <w:rFonts w:eastAsia="Times New Roman" w:cs="Segoe UI"/>
                <w:u w:val="single"/>
                <w:lang w:eastAsia="fr-CA"/>
              </w:rPr>
              <w:t>Synonymes</w:t>
            </w:r>
            <w:r w:rsidRPr="00EA1C16">
              <w:rPr>
                <w:rFonts w:eastAsia="Times New Roman" w:cs="Segoe UI"/>
                <w:lang w:eastAsia="fr-CA"/>
              </w:rPr>
              <w:t> :</w:t>
            </w:r>
            <w:r w:rsidRPr="00EA1C16">
              <w:rPr>
                <w:rFonts w:eastAsia="Times New Roman"/>
                <w:lang w:eastAsia="fr-CA"/>
              </w:rPr>
              <w:t xml:space="preserve">  </w:t>
            </w:r>
            <w:bookmarkStart w:id="0" w:name="fleche"/>
            <w:r w:rsidR="00805696" w:rsidRPr="00805696">
              <w:rPr>
                <w:rFonts w:ascii="Segoe UI" w:eastAsia="Times New Roman" w:hAnsi="Segoe UI" w:cs="Segoe UI"/>
                <w:color w:val="000000"/>
                <w:sz w:val="27"/>
                <w:szCs w:val="27"/>
                <w:lang w:val="fr-CA" w:eastAsia="fr-CA"/>
              </w:rPr>
              <w:t> </w:t>
            </w:r>
            <w:r w:rsidR="00805696" w:rsidRPr="00D377E7">
              <w:rPr>
                <w:rFonts w:asciiTheme="minorHAnsi" w:eastAsia="Times New Roman" w:hAnsiTheme="minorHAnsi" w:cstheme="minorHAnsi"/>
                <w:color w:val="000000"/>
                <w:lang w:val="fr-CA" w:eastAsia="fr-CA"/>
              </w:rPr>
              <w:t>énorme, gigantesqu</w:t>
            </w:r>
            <w:r w:rsidR="00D91961">
              <w:rPr>
                <w:rFonts w:asciiTheme="minorHAnsi" w:eastAsia="Times New Roman" w:hAnsiTheme="minorHAnsi" w:cstheme="minorHAnsi"/>
                <w:color w:val="000000"/>
                <w:lang w:val="fr-CA" w:eastAsia="fr-CA"/>
              </w:rPr>
              <w:t>e, vaste, considérable,</w:t>
            </w:r>
          </w:p>
          <w:p w14:paraId="1E483335" w14:textId="38BDDF6F" w:rsidR="00D91961" w:rsidRDefault="00D91961" w:rsidP="00D91961">
            <w:pPr>
              <w:shd w:val="clear" w:color="auto" w:fill="FFFFFF"/>
              <w:spacing w:after="0" w:line="240" w:lineRule="auto"/>
              <w:rPr>
                <w:rFonts w:asciiTheme="minorHAnsi" w:eastAsia="Times New Roman" w:hAnsiTheme="minorHAnsi" w:cstheme="minorHAnsi"/>
                <w:color w:val="000000"/>
                <w:lang w:val="fr-CA" w:eastAsia="fr-CA"/>
              </w:rPr>
            </w:pPr>
            <w:proofErr w:type="gramStart"/>
            <w:r>
              <w:rPr>
                <w:rFonts w:asciiTheme="minorHAnsi" w:eastAsia="Times New Roman" w:hAnsiTheme="minorHAnsi" w:cstheme="minorHAnsi"/>
                <w:color w:val="000000"/>
                <w:lang w:val="fr-CA" w:eastAsia="fr-CA"/>
              </w:rPr>
              <w:t>incommen</w:t>
            </w:r>
            <w:r w:rsidR="00805696" w:rsidRPr="00D377E7">
              <w:rPr>
                <w:rFonts w:asciiTheme="minorHAnsi" w:eastAsia="Times New Roman" w:hAnsiTheme="minorHAnsi" w:cstheme="minorHAnsi"/>
                <w:color w:val="000000"/>
                <w:lang w:val="fr-CA" w:eastAsia="fr-CA"/>
              </w:rPr>
              <w:t>surable</w:t>
            </w:r>
            <w:proofErr w:type="gramEnd"/>
            <w:r w:rsidR="00805696" w:rsidRPr="00D377E7">
              <w:rPr>
                <w:rFonts w:asciiTheme="minorHAnsi" w:eastAsia="Times New Roman" w:hAnsiTheme="minorHAnsi" w:cstheme="minorHAnsi"/>
                <w:color w:val="000000"/>
                <w:lang w:val="fr-CA" w:eastAsia="fr-CA"/>
              </w:rPr>
              <w:t>, grand, colossal, extraordinaire, </w:t>
            </w:r>
          </w:p>
          <w:p w14:paraId="1A44A108" w14:textId="6EB7B925" w:rsidR="00D91961" w:rsidRDefault="00805696" w:rsidP="00D91961">
            <w:pPr>
              <w:shd w:val="clear" w:color="auto" w:fill="FFFFFF"/>
              <w:spacing w:after="0" w:line="240" w:lineRule="auto"/>
              <w:rPr>
                <w:rFonts w:asciiTheme="minorHAnsi" w:eastAsia="Times New Roman" w:hAnsiTheme="minorHAnsi" w:cstheme="minorHAnsi"/>
                <w:color w:val="000000"/>
                <w:lang w:val="fr-CA" w:eastAsia="fr-CA"/>
              </w:rPr>
            </w:pPr>
            <w:proofErr w:type="gramStart"/>
            <w:r w:rsidRPr="00D377E7">
              <w:rPr>
                <w:rFonts w:asciiTheme="minorHAnsi" w:eastAsia="Times New Roman" w:hAnsiTheme="minorHAnsi" w:cstheme="minorHAnsi"/>
                <w:color w:val="000000"/>
                <w:lang w:val="fr-CA" w:eastAsia="fr-CA"/>
              </w:rPr>
              <w:t>formidable</w:t>
            </w:r>
            <w:proofErr w:type="gramEnd"/>
            <w:r w:rsidRPr="00D377E7">
              <w:rPr>
                <w:rFonts w:asciiTheme="minorHAnsi" w:eastAsia="Times New Roman" w:hAnsiTheme="minorHAnsi" w:cstheme="minorHAnsi"/>
                <w:color w:val="000000"/>
                <w:lang w:val="fr-CA" w:eastAsia="fr-CA"/>
              </w:rPr>
              <w:t>, gros, phénoménal, démesuré, géant, </w:t>
            </w:r>
            <w:r w:rsidR="00D91961">
              <w:rPr>
                <w:rFonts w:asciiTheme="minorHAnsi" w:eastAsia="Times New Roman" w:hAnsiTheme="minorHAnsi" w:cstheme="minorHAnsi"/>
                <w:color w:val="000000"/>
                <w:lang w:val="fr-CA" w:eastAsia="fr-CA"/>
              </w:rPr>
              <w:t>prodigieux,monumental,</w:t>
            </w:r>
            <w:r w:rsidRPr="00D377E7">
              <w:rPr>
                <w:rFonts w:asciiTheme="minorHAnsi" w:eastAsia="Times New Roman" w:hAnsiTheme="minorHAnsi" w:cstheme="minorHAnsi"/>
                <w:color w:val="000000"/>
                <w:lang w:val="fr-CA" w:eastAsia="fr-CA"/>
              </w:rPr>
              <w:t> surhu</w:t>
            </w:r>
            <w:r w:rsidR="00D91961">
              <w:rPr>
                <w:rFonts w:asciiTheme="minorHAnsi" w:eastAsia="Times New Roman" w:hAnsiTheme="minorHAnsi" w:cstheme="minorHAnsi"/>
                <w:color w:val="000000"/>
                <w:lang w:val="fr-CA" w:eastAsia="fr-CA"/>
              </w:rPr>
              <w:t xml:space="preserve">main, infini, </w:t>
            </w:r>
            <w:r w:rsidRPr="00D377E7">
              <w:rPr>
                <w:rFonts w:asciiTheme="minorHAnsi" w:eastAsia="Times New Roman" w:hAnsiTheme="minorHAnsi" w:cstheme="minorHAnsi"/>
                <w:color w:val="000000"/>
                <w:lang w:val="fr-CA" w:eastAsia="fr-CA"/>
              </w:rPr>
              <w:t>s</w:t>
            </w:r>
            <w:r w:rsidR="00D91961">
              <w:rPr>
                <w:rFonts w:asciiTheme="minorHAnsi" w:eastAsia="Times New Roman" w:hAnsiTheme="minorHAnsi" w:cstheme="minorHAnsi"/>
                <w:color w:val="000000"/>
                <w:lang w:val="fr-CA" w:eastAsia="fr-CA"/>
              </w:rPr>
              <w:t>ans fin, sans</w:t>
            </w:r>
          </w:p>
          <w:p w14:paraId="539A2FDE" w14:textId="1BDD77AB" w:rsidR="00805696" w:rsidRPr="00D91961" w:rsidRDefault="00805696" w:rsidP="00D91961">
            <w:pPr>
              <w:shd w:val="clear" w:color="auto" w:fill="FFFFFF"/>
              <w:spacing w:after="0" w:line="240" w:lineRule="auto"/>
              <w:rPr>
                <w:rFonts w:asciiTheme="minorHAnsi" w:eastAsia="Times New Roman" w:hAnsiTheme="minorHAnsi" w:cstheme="minorHAnsi"/>
                <w:color w:val="000000"/>
                <w:lang w:eastAsia="fr-CA"/>
              </w:rPr>
            </w:pPr>
            <w:proofErr w:type="gramStart"/>
            <w:r w:rsidRPr="00D377E7">
              <w:rPr>
                <w:rFonts w:asciiTheme="minorHAnsi" w:eastAsia="Times New Roman" w:hAnsiTheme="minorHAnsi" w:cstheme="minorHAnsi"/>
                <w:color w:val="000000"/>
                <w:lang w:val="fr-CA" w:eastAsia="fr-CA"/>
              </w:rPr>
              <w:t>limites</w:t>
            </w:r>
            <w:proofErr w:type="gramEnd"/>
            <w:r w:rsidRPr="00D377E7">
              <w:rPr>
                <w:rFonts w:asciiTheme="minorHAnsi" w:eastAsia="Times New Roman" w:hAnsiTheme="minorHAnsi" w:cstheme="minorHAnsi"/>
                <w:color w:val="000000"/>
                <w:lang w:val="fr-CA" w:eastAsia="fr-CA"/>
              </w:rPr>
              <w:t>, illimité, incalculable</w:t>
            </w:r>
            <w:r w:rsidR="00D377E7">
              <w:rPr>
                <w:rFonts w:asciiTheme="minorHAnsi" w:eastAsia="Times New Roman" w:hAnsiTheme="minorHAnsi" w:cstheme="minorHAnsi"/>
                <w:color w:val="000000"/>
                <w:lang w:val="fr-CA" w:eastAsia="fr-CA"/>
              </w:rPr>
              <w:t xml:space="preserve">, </w:t>
            </w:r>
            <w:r w:rsidR="00D377E7" w:rsidRPr="00D377E7">
              <w:rPr>
                <w:rFonts w:asciiTheme="minorHAnsi" w:eastAsia="Times New Roman" w:hAnsiTheme="minorHAnsi" w:cstheme="minorHAnsi"/>
                <w:color w:val="000000"/>
                <w:lang w:val="fr-CA" w:eastAsia="fr-CA"/>
              </w:rPr>
              <w:t>immensurable</w:t>
            </w:r>
            <w:r w:rsidR="00A93B77">
              <w:rPr>
                <w:rFonts w:asciiTheme="minorHAnsi" w:eastAsia="Times New Roman" w:hAnsiTheme="minorHAnsi" w:cstheme="minorHAnsi"/>
                <w:color w:val="000000"/>
                <w:lang w:val="fr-CA" w:eastAsia="fr-CA"/>
              </w:rPr>
              <w:t>.</w:t>
            </w:r>
          </w:p>
          <w:p w14:paraId="02BE3EF7" w14:textId="77777777" w:rsidR="00D377E7" w:rsidRDefault="00D377E7" w:rsidP="00D377E7">
            <w:pPr>
              <w:shd w:val="clear" w:color="auto" w:fill="FFFFFF"/>
              <w:spacing w:after="0" w:line="240" w:lineRule="auto"/>
              <w:rPr>
                <w:rFonts w:asciiTheme="minorHAnsi" w:eastAsia="Times New Roman" w:hAnsiTheme="minorHAnsi" w:cstheme="minorHAnsi"/>
                <w:color w:val="000000"/>
                <w:lang w:val="fr-CA" w:eastAsia="fr-CA"/>
              </w:rPr>
            </w:pPr>
          </w:p>
          <w:p w14:paraId="1512E75F" w14:textId="3906B98E" w:rsidR="00447969" w:rsidRPr="00FD7D33" w:rsidRDefault="00447969" w:rsidP="00D377E7">
            <w:pPr>
              <w:shd w:val="clear" w:color="auto" w:fill="FFFFFF"/>
              <w:spacing w:after="0" w:line="240" w:lineRule="auto"/>
              <w:rPr>
                <w:rFonts w:eastAsia="Times New Roman"/>
                <w:lang w:eastAsia="fr-CA"/>
              </w:rPr>
            </w:pPr>
            <w:r w:rsidRPr="00B50C87">
              <w:rPr>
                <w:rFonts w:eastAsia="Times New Roman"/>
                <w:u w:val="single"/>
                <w:lang w:eastAsia="fr-CA"/>
              </w:rPr>
              <w:t>Antonymes</w:t>
            </w:r>
            <w:r>
              <w:rPr>
                <w:rFonts w:eastAsia="Times New Roman"/>
                <w:lang w:eastAsia="fr-CA"/>
              </w:rPr>
              <w:t> :</w:t>
            </w:r>
            <w:r w:rsidRPr="00B50C87">
              <w:rPr>
                <w:rFonts w:ascii="Segoe UI" w:eastAsia="Times New Roman" w:hAnsi="Segoe UI" w:cs="Segoe UI"/>
                <w:color w:val="000000"/>
                <w:sz w:val="27"/>
                <w:szCs w:val="27"/>
                <w:lang w:eastAsia="fr-CA"/>
              </w:rPr>
              <w:t xml:space="preserve"> </w:t>
            </w:r>
            <w:r w:rsidR="00D377E7" w:rsidRPr="00D377E7">
              <w:rPr>
                <w:rStyle w:val="liensyn"/>
                <w:rFonts w:asciiTheme="minorHAnsi" w:hAnsiTheme="minorHAnsi" w:cstheme="minorHAnsi"/>
                <w:color w:val="000000"/>
                <w:shd w:val="clear" w:color="auto" w:fill="FFFFFF"/>
              </w:rPr>
              <w:t>faible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infime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modeste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négligeable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petit</w:t>
            </w:r>
            <w:r w:rsidR="00A93B77">
              <w:rPr>
                <w:rFonts w:asciiTheme="minorHAnsi" w:hAnsiTheme="minorHAnsi" w:cstheme="minorHAnsi"/>
                <w:color w:val="000000"/>
                <w:shd w:val="clear" w:color="auto" w:fill="FFFFFF"/>
              </w:rPr>
              <w:t xml:space="preserve">, </w:t>
            </w:r>
            <w:r w:rsidR="00D377E7" w:rsidRPr="00D377E7">
              <w:rPr>
                <w:rStyle w:val="liensyn"/>
                <w:rFonts w:asciiTheme="minorHAnsi" w:hAnsiTheme="minorHAnsi" w:cstheme="minorHAnsi"/>
                <w:color w:val="000000"/>
                <w:shd w:val="clear" w:color="auto" w:fill="FFFFFF"/>
              </w:rPr>
              <w:t>microscopique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minuscule</w:t>
            </w:r>
            <w:r w:rsidR="00D377E7" w:rsidRPr="00D377E7">
              <w:rPr>
                <w:rFonts w:asciiTheme="minorHAnsi" w:hAnsiTheme="minorHAnsi" w:cstheme="minorHAnsi"/>
                <w:color w:val="000000"/>
                <w:shd w:val="clear" w:color="auto" w:fill="FFFFFF"/>
              </w:rPr>
              <w:t>,</w:t>
            </w:r>
            <w:r w:rsidR="00D377E7" w:rsidRPr="00D377E7">
              <w:rPr>
                <w:rStyle w:val="apple-converted-space"/>
                <w:rFonts w:asciiTheme="minorHAnsi" w:hAnsiTheme="minorHAnsi" w:cstheme="minorHAnsi"/>
                <w:color w:val="000000"/>
                <w:shd w:val="clear" w:color="auto" w:fill="FFFFFF"/>
              </w:rPr>
              <w:t> </w:t>
            </w:r>
            <w:r w:rsidR="00D377E7" w:rsidRPr="00D377E7">
              <w:rPr>
                <w:rStyle w:val="liensyn"/>
                <w:rFonts w:asciiTheme="minorHAnsi" w:hAnsiTheme="minorHAnsi" w:cstheme="minorHAnsi"/>
                <w:color w:val="000000"/>
                <w:shd w:val="clear" w:color="auto" w:fill="FFFFFF"/>
              </w:rPr>
              <w:t>nain</w:t>
            </w:r>
            <w:r w:rsidR="00A93B77">
              <w:rPr>
                <w:rStyle w:val="liensyn"/>
                <w:rFonts w:asciiTheme="minorHAnsi" w:hAnsiTheme="minorHAnsi" w:cstheme="minorHAnsi"/>
                <w:color w:val="000000"/>
                <w:shd w:val="clear" w:color="auto" w:fill="FFFFFF"/>
              </w:rPr>
              <w:t>.</w:t>
            </w:r>
            <w:r w:rsidRPr="00D377E7">
              <w:rPr>
                <w:rFonts w:asciiTheme="minorHAnsi" w:eastAsia="Times New Roman" w:hAnsiTheme="minorHAnsi" w:cstheme="minorHAnsi"/>
                <w:color w:val="000000"/>
                <w:lang w:eastAsia="fr-CA"/>
              </w:rPr>
              <w:br/>
            </w:r>
            <w:bookmarkEnd w:id="0"/>
          </w:p>
        </w:tc>
        <w:tc>
          <w:tcPr>
            <w:tcW w:w="2835" w:type="dxa"/>
          </w:tcPr>
          <w:p w14:paraId="1142E82E" w14:textId="6D6BA86D" w:rsidR="00447969" w:rsidRDefault="00447969" w:rsidP="00D377E7">
            <w:pPr>
              <w:spacing w:before="120" w:after="0"/>
            </w:pPr>
            <w:r w:rsidRPr="00ED1659">
              <w:rPr>
                <w:u w:val="single"/>
              </w:rPr>
              <w:t>Mots de même famille</w:t>
            </w:r>
            <w:r>
              <w:t xml:space="preserve"> : </w:t>
            </w:r>
          </w:p>
          <w:p w14:paraId="56295E19" w14:textId="7DF62910" w:rsidR="00D377E7" w:rsidRDefault="00D377E7" w:rsidP="00C55D77">
            <w:pPr>
              <w:spacing w:before="120"/>
            </w:pPr>
            <w:r>
              <w:t>Immensité, immensément</w:t>
            </w:r>
          </w:p>
          <w:p w14:paraId="4ED1D6D2" w14:textId="77777777" w:rsidR="00447969" w:rsidRDefault="00447969" w:rsidP="00C55D77"/>
          <w:p w14:paraId="0E4C8AD6" w14:textId="77777777" w:rsidR="00082958" w:rsidRDefault="00D91961" w:rsidP="00082958">
            <w:pPr>
              <w:spacing w:line="240" w:lineRule="auto"/>
            </w:pPr>
            <w:r w:rsidRPr="00D91961">
              <w:rPr>
                <w:u w:val="single"/>
              </w:rPr>
              <w:t>Régularité orthographique</w:t>
            </w:r>
            <w:r>
              <w:t> :</w:t>
            </w:r>
            <w:r w:rsidR="00082958">
              <w:t xml:space="preserve"> </w:t>
            </w:r>
          </w:p>
          <w:p w14:paraId="068F4E3B" w14:textId="6D50D4FF" w:rsidR="00447969" w:rsidRPr="00082958" w:rsidRDefault="00D91961" w:rsidP="00C55D77">
            <w:r>
              <w:t>On d</w:t>
            </w:r>
            <w:r w:rsidR="004A1EEA">
              <w:t xml:space="preserve">ouble </w:t>
            </w:r>
            <w:r w:rsidR="00082958">
              <w:t xml:space="preserve">le </w:t>
            </w:r>
            <w:r w:rsidR="004A1EEA">
              <w:t xml:space="preserve">m </w:t>
            </w:r>
            <w:r w:rsidR="004A1EEA" w:rsidRPr="00F44AA2">
              <w:t xml:space="preserve">préfixe </w:t>
            </w:r>
            <w:proofErr w:type="spellStart"/>
            <w:r w:rsidR="004A1EEA" w:rsidRPr="00F44AA2">
              <w:rPr>
                <w:i/>
              </w:rPr>
              <w:t>im</w:t>
            </w:r>
            <w:proofErr w:type="spellEnd"/>
            <w:r w:rsidR="00082958" w:rsidRPr="00F44AA2">
              <w:rPr>
                <w:i/>
              </w:rPr>
              <w:t>.</w:t>
            </w:r>
            <w:r w:rsidR="00082958">
              <w:rPr>
                <w:i/>
              </w:rPr>
              <w:t xml:space="preserve"> </w:t>
            </w:r>
          </w:p>
          <w:p w14:paraId="42B8F331" w14:textId="77777777" w:rsidR="00447969" w:rsidRPr="00FF6F38" w:rsidRDefault="00447969" w:rsidP="00C55D77">
            <w:bookmarkStart w:id="1" w:name="_GoBack"/>
            <w:bookmarkEnd w:id="1"/>
          </w:p>
        </w:tc>
        <w:tc>
          <w:tcPr>
            <w:tcW w:w="4069" w:type="dxa"/>
          </w:tcPr>
          <w:p w14:paraId="4C567CC3" w14:textId="644E6AF8" w:rsidR="00447969" w:rsidRDefault="00FE7522" w:rsidP="00C55D77">
            <w:pPr>
              <w:spacing w:after="120" w:line="240" w:lineRule="auto"/>
              <w:rPr>
                <w:rFonts w:cs="Calibri"/>
              </w:rPr>
            </w:pPr>
            <w:r>
              <w:rPr>
                <w:rFonts w:cs="Calibri"/>
                <w:u w:val="single"/>
              </w:rPr>
              <w:t>Cooccurrences</w:t>
            </w:r>
            <w:r w:rsidR="00447969" w:rsidRPr="2579075F">
              <w:rPr>
                <w:rFonts w:cs="Calibri"/>
              </w:rPr>
              <w:t xml:space="preserve"> :</w:t>
            </w:r>
          </w:p>
          <w:p w14:paraId="597F2337" w14:textId="5DED7C2B" w:rsidR="00C34C92" w:rsidRDefault="00C34C92" w:rsidP="00C55D77">
            <w:pPr>
              <w:rPr>
                <w:rFonts w:cs="Calibri"/>
              </w:rPr>
            </w:pPr>
            <w:r>
              <w:rPr>
                <w:rFonts w:cs="Calibri"/>
              </w:rPr>
              <w:t xml:space="preserve">Immense </w:t>
            </w:r>
            <w:r w:rsidR="00335135">
              <w:rPr>
                <w:rFonts w:cs="Calibri"/>
              </w:rPr>
              <w:t>majorité</w:t>
            </w:r>
            <w:r w:rsidR="004A1EEA">
              <w:rPr>
                <w:rFonts w:cs="Calibri"/>
              </w:rPr>
              <w:t>, i</w:t>
            </w:r>
            <w:r>
              <w:rPr>
                <w:rFonts w:cs="Calibri"/>
              </w:rPr>
              <w:t>mmense succès</w:t>
            </w:r>
            <w:r w:rsidR="004A1EEA">
              <w:rPr>
                <w:rFonts w:cs="Calibri"/>
              </w:rPr>
              <w:t>, i</w:t>
            </w:r>
            <w:r>
              <w:rPr>
                <w:rFonts w:cs="Calibri"/>
              </w:rPr>
              <w:t>mmense fortune</w:t>
            </w:r>
            <w:r w:rsidR="004A1EEA">
              <w:rPr>
                <w:rFonts w:cs="Calibri"/>
              </w:rPr>
              <w:t>, f</w:t>
            </w:r>
            <w:r>
              <w:rPr>
                <w:rFonts w:cs="Calibri"/>
              </w:rPr>
              <w:t>oule immense</w:t>
            </w:r>
          </w:p>
          <w:p w14:paraId="70850DE1" w14:textId="0F5E3BAF" w:rsidR="00447969" w:rsidRPr="00EA7FE7" w:rsidRDefault="00447969" w:rsidP="00C34C92">
            <w:pPr>
              <w:rPr>
                <w:rFonts w:cs="Calibri"/>
              </w:rPr>
            </w:pPr>
          </w:p>
        </w:tc>
      </w:tr>
      <w:tr w:rsidR="00A93B77" w:rsidRPr="00FF6F38" w14:paraId="378C0322" w14:textId="77777777" w:rsidTr="00082958">
        <w:trPr>
          <w:trHeight w:val="2104"/>
        </w:trPr>
        <w:tc>
          <w:tcPr>
            <w:tcW w:w="1985" w:type="dxa"/>
          </w:tcPr>
          <w:p w14:paraId="4568BB2C" w14:textId="77777777" w:rsidR="00A93B77" w:rsidRDefault="00A93B77" w:rsidP="00C45C8F">
            <w:pPr>
              <w:spacing w:after="0" w:line="240" w:lineRule="auto"/>
              <w:jc w:val="center"/>
              <w:rPr>
                <w:b/>
              </w:rPr>
            </w:pPr>
            <w:r w:rsidRPr="00A93B77">
              <w:rPr>
                <w:b/>
              </w:rPr>
              <w:t>Souvenir(n.m</w:t>
            </w:r>
            <w:r>
              <w:rPr>
                <w:b/>
              </w:rPr>
              <w:t>.</w:t>
            </w:r>
            <w:r w:rsidRPr="00A93B77">
              <w:rPr>
                <w:b/>
              </w:rPr>
              <w:t>)</w:t>
            </w:r>
          </w:p>
          <w:p w14:paraId="23C597F8" w14:textId="5AA8FFBF" w:rsidR="00082958" w:rsidRPr="00082958" w:rsidRDefault="00082958" w:rsidP="00C55D77">
            <w:pPr>
              <w:spacing w:before="120" w:after="0" w:line="240" w:lineRule="auto"/>
              <w:jc w:val="center"/>
            </w:pPr>
            <w:r>
              <w:t xml:space="preserve">« D’où je suis, il semble encore plus grand que dans mes </w:t>
            </w:r>
            <w:r w:rsidRPr="00082958">
              <w:rPr>
                <w:b/>
              </w:rPr>
              <w:t>souvenirs</w:t>
            </w:r>
            <w:r>
              <w:t>. »</w:t>
            </w:r>
          </w:p>
        </w:tc>
        <w:tc>
          <w:tcPr>
            <w:tcW w:w="5670" w:type="dxa"/>
          </w:tcPr>
          <w:p w14:paraId="0796163E" w14:textId="2BFB45D0" w:rsidR="00A93B77" w:rsidRDefault="00082958" w:rsidP="00805696">
            <w:pPr>
              <w:shd w:val="clear" w:color="auto" w:fill="FFFFFF"/>
              <w:spacing w:before="60" w:after="60" w:line="240" w:lineRule="auto"/>
              <w:ind w:right="60"/>
              <w:rPr>
                <w:rFonts w:asciiTheme="minorHAnsi" w:hAnsiTheme="minorHAnsi" w:cstheme="minorHAnsi"/>
                <w:color w:val="000000"/>
                <w:shd w:val="clear" w:color="auto" w:fill="FFFFFF"/>
              </w:rPr>
            </w:pPr>
            <w:r>
              <w:rPr>
                <w:rFonts w:eastAsiaTheme="minorEastAsia"/>
                <w:u w:val="single"/>
                <w:lang w:eastAsia="fr-CA"/>
              </w:rPr>
              <w:t>Définitions</w:t>
            </w:r>
            <w:r>
              <w:rPr>
                <w:rFonts w:eastAsiaTheme="minorEastAsia"/>
                <w:lang w:eastAsia="fr-CA"/>
              </w:rPr>
              <w:t xml:space="preserve"> : </w:t>
            </w:r>
            <w:r w:rsidRPr="00082958">
              <w:rPr>
                <w:rFonts w:eastAsiaTheme="minorEastAsia"/>
                <w:u w:val="single"/>
                <w:lang w:eastAsia="fr-CA"/>
              </w:rPr>
              <w:t>Sens 1</w:t>
            </w:r>
            <w:r>
              <w:rPr>
                <w:rFonts w:eastAsiaTheme="minorEastAsia"/>
                <w:lang w:eastAsia="fr-CA"/>
              </w:rPr>
              <w:t xml:space="preserve"> : </w:t>
            </w:r>
            <w:r w:rsidRPr="00FE7522">
              <w:rPr>
                <w:rFonts w:asciiTheme="minorHAnsi" w:hAnsiTheme="minorHAnsi" w:cstheme="minorHAnsi"/>
                <w:color w:val="000000"/>
                <w:shd w:val="clear" w:color="auto" w:fill="FFFFFF"/>
              </w:rPr>
              <w:t>Ce qu’on garde en mémoire d’une expérience ou d’une image</w:t>
            </w:r>
            <w:r w:rsidR="00FE7522" w:rsidRPr="00FE7522">
              <w:rPr>
                <w:rFonts w:asciiTheme="minorHAnsi" w:hAnsiTheme="minorHAnsi" w:cstheme="minorHAnsi"/>
                <w:color w:val="000000"/>
                <w:shd w:val="clear" w:color="auto" w:fill="FFFFFF"/>
              </w:rPr>
              <w:t>.</w:t>
            </w:r>
          </w:p>
          <w:p w14:paraId="56B89FC9" w14:textId="77777777" w:rsidR="00082958" w:rsidRPr="00FE7522" w:rsidRDefault="00082958" w:rsidP="00082958">
            <w:pPr>
              <w:pStyle w:val="Paragraphedeliste"/>
              <w:numPr>
                <w:ilvl w:val="0"/>
                <w:numId w:val="34"/>
              </w:numPr>
              <w:shd w:val="clear" w:color="auto" w:fill="FFFFFF"/>
              <w:spacing w:before="60" w:after="60" w:line="240" w:lineRule="auto"/>
              <w:ind w:right="60"/>
              <w:rPr>
                <w:rFonts w:eastAsiaTheme="minorEastAsia"/>
                <w:lang w:eastAsia="fr-CA"/>
              </w:rPr>
            </w:pPr>
            <w:r w:rsidRPr="00082958">
              <w:rPr>
                <w:rFonts w:eastAsiaTheme="minorEastAsia"/>
                <w:u w:val="single"/>
                <w:lang w:eastAsia="fr-CA"/>
              </w:rPr>
              <w:t>Sens 2</w:t>
            </w:r>
            <w:r>
              <w:rPr>
                <w:rFonts w:eastAsiaTheme="minorEastAsia"/>
                <w:lang w:eastAsia="fr-CA"/>
              </w:rPr>
              <w:t xml:space="preserve"> : </w:t>
            </w:r>
            <w:r w:rsidR="00FE7522" w:rsidRPr="00082958">
              <w:rPr>
                <w:rFonts w:asciiTheme="minorHAnsi" w:hAnsiTheme="minorHAnsi" w:cstheme="minorHAnsi"/>
                <w:color w:val="000000"/>
                <w:shd w:val="clear" w:color="auto" w:fill="FFFFFF"/>
              </w:rPr>
              <w:t>Fait de se souvenir</w:t>
            </w:r>
            <w:r w:rsidR="00FE7522">
              <w:rPr>
                <w:rFonts w:asciiTheme="minorHAnsi" w:hAnsiTheme="minorHAnsi" w:cstheme="minorHAnsi"/>
                <w:color w:val="000000"/>
                <w:shd w:val="clear" w:color="auto" w:fill="FFFFFF"/>
              </w:rPr>
              <w:t>.</w:t>
            </w:r>
          </w:p>
          <w:p w14:paraId="1DFD42FD" w14:textId="77777777" w:rsidR="00FE7522" w:rsidRPr="00202501" w:rsidRDefault="00FE7522" w:rsidP="00082958">
            <w:pPr>
              <w:pStyle w:val="Paragraphedeliste"/>
              <w:numPr>
                <w:ilvl w:val="0"/>
                <w:numId w:val="34"/>
              </w:numPr>
              <w:shd w:val="clear" w:color="auto" w:fill="FFFFFF"/>
              <w:spacing w:before="60" w:after="60" w:line="240" w:lineRule="auto"/>
              <w:ind w:right="60"/>
              <w:rPr>
                <w:rFonts w:eastAsiaTheme="minorEastAsia"/>
                <w:sz w:val="20"/>
                <w:lang w:eastAsia="fr-CA"/>
              </w:rPr>
            </w:pPr>
            <w:r>
              <w:rPr>
                <w:rFonts w:eastAsiaTheme="minorEastAsia"/>
                <w:u w:val="single"/>
                <w:lang w:eastAsia="fr-CA"/>
              </w:rPr>
              <w:t>Sens 3 </w:t>
            </w:r>
            <w:r>
              <w:rPr>
                <w:rFonts w:eastAsiaTheme="minorEastAsia"/>
                <w:lang w:eastAsia="fr-CA"/>
              </w:rPr>
              <w:t>:</w:t>
            </w:r>
            <w:r>
              <w:rPr>
                <w:rFonts w:ascii="Segoe UI" w:hAnsi="Segoe UI" w:cs="Segoe UI"/>
                <w:color w:val="000000"/>
                <w:sz w:val="27"/>
                <w:szCs w:val="27"/>
                <w:shd w:val="clear" w:color="auto" w:fill="FFFFFF"/>
              </w:rPr>
              <w:t xml:space="preserve"> </w:t>
            </w:r>
            <w:r w:rsidRPr="00202501">
              <w:rPr>
                <w:rFonts w:asciiTheme="minorHAnsi" w:hAnsiTheme="minorHAnsi" w:cstheme="minorHAnsi"/>
                <w:color w:val="000000"/>
                <w:szCs w:val="24"/>
                <w:shd w:val="clear" w:color="auto" w:fill="FFFFFF"/>
              </w:rPr>
              <w:t>Objets qui servent à rappeler des événements ou des personnes.</w:t>
            </w:r>
          </w:p>
          <w:p w14:paraId="57D54533" w14:textId="77777777" w:rsidR="00FE7522" w:rsidRPr="00FE7522" w:rsidRDefault="00FE7522" w:rsidP="00082958">
            <w:pPr>
              <w:pStyle w:val="Paragraphedeliste"/>
              <w:numPr>
                <w:ilvl w:val="0"/>
                <w:numId w:val="34"/>
              </w:numPr>
              <w:shd w:val="clear" w:color="auto" w:fill="FFFFFF"/>
              <w:spacing w:before="60" w:after="60" w:line="240" w:lineRule="auto"/>
              <w:ind w:right="60"/>
              <w:rPr>
                <w:rFonts w:eastAsiaTheme="minorEastAsia"/>
                <w:lang w:eastAsia="fr-CA"/>
              </w:rPr>
            </w:pPr>
            <w:r>
              <w:rPr>
                <w:rFonts w:eastAsiaTheme="minorEastAsia"/>
                <w:u w:val="single"/>
                <w:lang w:eastAsia="fr-CA"/>
              </w:rPr>
              <w:t>Sens 4</w:t>
            </w:r>
            <w:r>
              <w:rPr>
                <w:rFonts w:eastAsiaTheme="minorEastAsia"/>
                <w:lang w:eastAsia="fr-CA"/>
              </w:rPr>
              <w:t> :</w:t>
            </w:r>
            <w:r>
              <w:rPr>
                <w:rFonts w:ascii="Segoe UI" w:hAnsi="Segoe UI" w:cs="Segoe UI"/>
                <w:color w:val="000000"/>
                <w:sz w:val="27"/>
                <w:szCs w:val="27"/>
                <w:shd w:val="clear" w:color="auto" w:fill="FFFFFF"/>
              </w:rPr>
              <w:t xml:space="preserve"> </w:t>
            </w:r>
            <w:r w:rsidRPr="00FE7522">
              <w:rPr>
                <w:rFonts w:asciiTheme="minorHAnsi" w:hAnsiTheme="minorHAnsi" w:cstheme="minorHAnsi"/>
                <w:color w:val="000000"/>
                <w:shd w:val="clear" w:color="auto" w:fill="FFFFFF"/>
              </w:rPr>
              <w:t>Objets qui servent à rappeler des événements ou des personnes</w:t>
            </w:r>
            <w:r>
              <w:rPr>
                <w:rFonts w:asciiTheme="minorHAnsi" w:hAnsiTheme="minorHAnsi" w:cstheme="minorHAnsi"/>
                <w:color w:val="000000"/>
                <w:shd w:val="clear" w:color="auto" w:fill="FFFFFF"/>
              </w:rPr>
              <w:t>.</w:t>
            </w:r>
          </w:p>
          <w:p w14:paraId="64793A3A" w14:textId="77777777" w:rsidR="00FE7522" w:rsidRDefault="00FE7522" w:rsidP="00FE7522">
            <w:pPr>
              <w:pStyle w:val="Paragraphedeliste"/>
              <w:shd w:val="clear" w:color="auto" w:fill="FFFFFF"/>
              <w:spacing w:before="60" w:after="60" w:line="240" w:lineRule="auto"/>
              <w:ind w:left="0" w:right="60"/>
              <w:rPr>
                <w:rFonts w:eastAsiaTheme="minorEastAsia"/>
                <w:u w:val="single"/>
                <w:lang w:eastAsia="fr-CA"/>
              </w:rPr>
            </w:pPr>
          </w:p>
          <w:p w14:paraId="6C6F997B" w14:textId="526525FE" w:rsidR="00C072F0" w:rsidRDefault="00FE7522" w:rsidP="00FE7522">
            <w:pPr>
              <w:pStyle w:val="Paragraphedeliste"/>
              <w:shd w:val="clear" w:color="auto" w:fill="FFFFFF"/>
              <w:spacing w:before="60" w:after="60" w:line="240" w:lineRule="auto"/>
              <w:ind w:left="0" w:right="60"/>
              <w:rPr>
                <w:rStyle w:val="apple-converted-space"/>
                <w:rFonts w:asciiTheme="minorHAnsi" w:hAnsiTheme="minorHAnsi" w:cstheme="minorHAnsi"/>
                <w:color w:val="000000"/>
                <w:shd w:val="clear" w:color="auto" w:fill="FFFFFF"/>
              </w:rPr>
            </w:pPr>
            <w:r>
              <w:rPr>
                <w:rFonts w:eastAsiaTheme="minorEastAsia"/>
                <w:u w:val="single"/>
                <w:lang w:eastAsia="fr-CA"/>
              </w:rPr>
              <w:t>Synonymes </w:t>
            </w:r>
            <w:r>
              <w:rPr>
                <w:rFonts w:eastAsiaTheme="minorEastAsia"/>
                <w:lang w:eastAsia="fr-CA"/>
              </w:rPr>
              <w:t>:</w:t>
            </w:r>
            <w:r w:rsidR="00C072F0">
              <w:rPr>
                <w:rFonts w:eastAsiaTheme="minorEastAsia"/>
                <w:lang w:eastAsia="fr-CA"/>
              </w:rPr>
              <w:t xml:space="preserve"> </w:t>
            </w:r>
            <w:r w:rsidRPr="00FE7522">
              <w:rPr>
                <w:rStyle w:val="liensyn"/>
                <w:rFonts w:asciiTheme="minorHAnsi" w:hAnsiTheme="minorHAnsi" w:cstheme="minorHAnsi"/>
                <w:color w:val="000000"/>
                <w:shd w:val="clear" w:color="auto" w:fill="FFFFFF"/>
              </w:rPr>
              <w:t>mémoire</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trace</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évocation</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réminiscence</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p>
          <w:p w14:paraId="4B1DD445" w14:textId="77777777" w:rsidR="00C072F0" w:rsidRDefault="00FE7522" w:rsidP="00FE7522">
            <w:pPr>
              <w:pStyle w:val="Paragraphedeliste"/>
              <w:shd w:val="clear" w:color="auto" w:fill="FFFFFF"/>
              <w:spacing w:before="60" w:after="60" w:line="240" w:lineRule="auto"/>
              <w:ind w:left="0" w:right="60"/>
              <w:rPr>
                <w:rStyle w:val="apple-converted-space"/>
                <w:rFonts w:asciiTheme="minorHAnsi" w:hAnsiTheme="minorHAnsi" w:cstheme="minorHAnsi"/>
                <w:color w:val="000000"/>
                <w:shd w:val="clear" w:color="auto" w:fill="FFFFFF"/>
              </w:rPr>
            </w:pPr>
            <w:proofErr w:type="gramStart"/>
            <w:r w:rsidRPr="00FE7522">
              <w:rPr>
                <w:rStyle w:val="liensyn"/>
                <w:rFonts w:asciiTheme="minorHAnsi" w:hAnsiTheme="minorHAnsi" w:cstheme="minorHAnsi"/>
                <w:color w:val="000000"/>
                <w:shd w:val="clear" w:color="auto" w:fill="FFFFFF"/>
              </w:rPr>
              <w:t>pensée</w:t>
            </w:r>
            <w:proofErr w:type="gramEnd"/>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Pr>
                <w:rStyle w:val="liensyn"/>
                <w:rFonts w:asciiTheme="minorHAnsi" w:hAnsiTheme="minorHAnsi" w:cstheme="minorHAnsi"/>
                <w:color w:val="000000"/>
                <w:shd w:val="clear" w:color="auto" w:fill="FFFFFF"/>
              </w:rPr>
              <w:t>impressio</w:t>
            </w:r>
            <w:r w:rsidRPr="00FE7522">
              <w:rPr>
                <w:rStyle w:val="liensyn"/>
                <w:rFonts w:asciiTheme="minorHAnsi" w:hAnsiTheme="minorHAnsi" w:cstheme="minorHAnsi"/>
                <w:color w:val="000000"/>
                <w:shd w:val="clear" w:color="auto" w:fill="FFFFFF"/>
              </w:rPr>
              <w:t>n</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commémoration</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rappel</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allusion</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p>
          <w:p w14:paraId="0E03D6B8" w14:textId="105FED43" w:rsidR="00FE7522" w:rsidRDefault="00FE7522" w:rsidP="00FE7522">
            <w:pPr>
              <w:pStyle w:val="Paragraphedeliste"/>
              <w:shd w:val="clear" w:color="auto" w:fill="FFFFFF"/>
              <w:spacing w:before="60" w:after="60" w:line="240" w:lineRule="auto"/>
              <w:ind w:left="0" w:right="60"/>
              <w:rPr>
                <w:rStyle w:val="apple-converted-space"/>
                <w:rFonts w:asciiTheme="minorHAnsi" w:hAnsiTheme="minorHAnsi" w:cstheme="minorHAnsi"/>
                <w:color w:val="000000"/>
                <w:shd w:val="clear" w:color="auto" w:fill="FFFFFF"/>
              </w:rPr>
            </w:pPr>
            <w:proofErr w:type="gramStart"/>
            <w:r w:rsidRPr="00FE7522">
              <w:rPr>
                <w:rStyle w:val="liensyn"/>
                <w:rFonts w:asciiTheme="minorHAnsi" w:hAnsiTheme="minorHAnsi" w:cstheme="minorHAnsi"/>
                <w:color w:val="000000"/>
                <w:shd w:val="clear" w:color="auto" w:fill="FFFFFF"/>
              </w:rPr>
              <w:t>mémorisation</w:t>
            </w:r>
            <w:proofErr w:type="gramEnd"/>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r w:rsidRPr="00FE7522">
              <w:rPr>
                <w:rStyle w:val="liensyn"/>
                <w:rFonts w:asciiTheme="minorHAnsi" w:hAnsiTheme="minorHAnsi" w:cstheme="minorHAnsi"/>
                <w:color w:val="000000"/>
                <w:shd w:val="clear" w:color="auto" w:fill="FFFFFF"/>
              </w:rPr>
              <w:t>déjà vu</w:t>
            </w:r>
            <w:r w:rsidRPr="00FE7522">
              <w:rPr>
                <w:rFonts w:asciiTheme="minorHAnsi" w:hAnsiTheme="minorHAnsi" w:cstheme="minorHAnsi"/>
                <w:color w:val="000000"/>
                <w:shd w:val="clear" w:color="auto" w:fill="FFFFFF"/>
              </w:rPr>
              <w:t>,</w:t>
            </w:r>
            <w:r w:rsidRPr="00FE7522">
              <w:rPr>
                <w:rStyle w:val="apple-converted-space"/>
                <w:rFonts w:asciiTheme="minorHAnsi" w:hAnsiTheme="minorHAnsi" w:cstheme="minorHAnsi"/>
                <w:color w:val="000000"/>
                <w:shd w:val="clear" w:color="auto" w:fill="FFFFFF"/>
              </w:rPr>
              <w:t> </w:t>
            </w:r>
          </w:p>
          <w:p w14:paraId="734AAD85" w14:textId="77777777" w:rsidR="00FE7522" w:rsidRDefault="00FE7522" w:rsidP="00FE7522">
            <w:pPr>
              <w:pStyle w:val="Paragraphedeliste"/>
              <w:shd w:val="clear" w:color="auto" w:fill="FFFFFF"/>
              <w:spacing w:before="60" w:after="60" w:line="240" w:lineRule="auto"/>
              <w:ind w:left="0" w:right="60"/>
              <w:rPr>
                <w:rStyle w:val="apple-converted-space"/>
                <w:rFonts w:asciiTheme="minorHAnsi" w:hAnsiTheme="minorHAnsi" w:cstheme="minorHAnsi"/>
                <w:color w:val="000000"/>
                <w:shd w:val="clear" w:color="auto" w:fill="FFFFFF"/>
              </w:rPr>
            </w:pPr>
          </w:p>
          <w:p w14:paraId="6E63C920" w14:textId="1422A8CD" w:rsidR="00FE7522" w:rsidRPr="00FE7522" w:rsidRDefault="00FE7522" w:rsidP="00FE7522">
            <w:pPr>
              <w:pStyle w:val="Paragraphedeliste"/>
              <w:shd w:val="clear" w:color="auto" w:fill="FFFFFF"/>
              <w:spacing w:before="60" w:after="60" w:line="240" w:lineRule="auto"/>
              <w:ind w:left="0" w:right="60"/>
              <w:rPr>
                <w:rFonts w:asciiTheme="minorHAnsi" w:hAnsiTheme="minorHAnsi" w:cstheme="minorHAnsi"/>
                <w:color w:val="000000"/>
                <w:shd w:val="clear" w:color="auto" w:fill="FFFFFF"/>
              </w:rPr>
            </w:pPr>
            <w:r w:rsidRPr="00FE7522">
              <w:rPr>
                <w:rStyle w:val="apple-converted-space"/>
                <w:rFonts w:asciiTheme="minorHAnsi" w:hAnsiTheme="minorHAnsi" w:cstheme="minorHAnsi"/>
                <w:color w:val="000000"/>
                <w:u w:val="single"/>
                <w:shd w:val="clear" w:color="auto" w:fill="FFFFFF"/>
              </w:rPr>
              <w:t>Antonyme</w:t>
            </w:r>
            <w:r>
              <w:rPr>
                <w:rStyle w:val="apple-converted-space"/>
                <w:rFonts w:asciiTheme="minorHAnsi" w:hAnsiTheme="minorHAnsi" w:cstheme="minorHAnsi"/>
                <w:color w:val="000000"/>
                <w:shd w:val="clear" w:color="auto" w:fill="FFFFFF"/>
              </w:rPr>
              <w:t> : oubli</w:t>
            </w:r>
          </w:p>
        </w:tc>
        <w:tc>
          <w:tcPr>
            <w:tcW w:w="2835" w:type="dxa"/>
          </w:tcPr>
          <w:p w14:paraId="064933A8" w14:textId="77777777" w:rsidR="00A93B77" w:rsidRDefault="00FE7522" w:rsidP="00FE7522">
            <w:pPr>
              <w:spacing w:after="0" w:line="240" w:lineRule="auto"/>
            </w:pPr>
            <w:r>
              <w:rPr>
                <w:u w:val="single"/>
              </w:rPr>
              <w:t>Mots de même famille</w:t>
            </w:r>
            <w:r>
              <w:t> :</w:t>
            </w:r>
          </w:p>
          <w:p w14:paraId="0527CE22" w14:textId="23F1CB15" w:rsidR="00FE7522" w:rsidRPr="00FE7522" w:rsidRDefault="00FE7522" w:rsidP="00D377E7">
            <w:pPr>
              <w:spacing w:before="120" w:after="0"/>
            </w:pPr>
            <w:r>
              <w:t>Souvenance, se souvenir, se ressouvenir</w:t>
            </w:r>
          </w:p>
        </w:tc>
        <w:tc>
          <w:tcPr>
            <w:tcW w:w="4069" w:type="dxa"/>
          </w:tcPr>
          <w:p w14:paraId="1FF9D959" w14:textId="77777777" w:rsidR="00FE7522" w:rsidRDefault="00FE7522" w:rsidP="00FE7522">
            <w:pPr>
              <w:spacing w:after="120" w:line="240" w:lineRule="auto"/>
              <w:rPr>
                <w:rFonts w:cs="Calibri"/>
              </w:rPr>
            </w:pPr>
            <w:r>
              <w:rPr>
                <w:rFonts w:cs="Calibri"/>
                <w:u w:val="single"/>
              </w:rPr>
              <w:t>Cooccurrences</w:t>
            </w:r>
            <w:r w:rsidRPr="2579075F">
              <w:rPr>
                <w:rFonts w:cs="Calibri"/>
              </w:rPr>
              <w:t xml:space="preserve"> :</w:t>
            </w:r>
          </w:p>
          <w:p w14:paraId="631BAB6B" w14:textId="577EB4F4" w:rsidR="00A93B77" w:rsidRPr="00FE7522" w:rsidRDefault="00FE7522" w:rsidP="00C55D77">
            <w:pPr>
              <w:spacing w:after="120" w:line="240" w:lineRule="auto"/>
              <w:rPr>
                <w:rFonts w:cs="Calibri"/>
              </w:rPr>
            </w:pPr>
            <w:r>
              <w:rPr>
                <w:rFonts w:cs="Calibri"/>
              </w:rPr>
              <w:t>Bon souvenir, mauvais souvenir, souvenir douloureux, souvenir impérissable, lointain souvenir</w:t>
            </w:r>
          </w:p>
        </w:tc>
      </w:tr>
    </w:tbl>
    <w:p w14:paraId="3EF86A11" w14:textId="5144D5C1" w:rsidR="002354CE" w:rsidRDefault="002354CE" w:rsidP="0025536B">
      <w:pPr>
        <w:tabs>
          <w:tab w:val="left" w:pos="9528"/>
        </w:tabs>
      </w:pPr>
    </w:p>
    <w:p w14:paraId="603736F9" w14:textId="77777777" w:rsidR="00972557" w:rsidRDefault="00972557" w:rsidP="002354CE">
      <w:pPr>
        <w:sectPr w:rsidR="00972557" w:rsidSect="000C0C6B">
          <w:footerReference w:type="default" r:id="rId12"/>
          <w:pgSz w:w="15840" w:h="12240" w:orient="landscape" w:code="1"/>
          <w:pgMar w:top="965" w:right="1440" w:bottom="504" w:left="1440" w:header="706" w:footer="346" w:gutter="0"/>
          <w:cols w:space="708"/>
          <w:docGrid w:linePitch="360"/>
        </w:sectPr>
      </w:pPr>
    </w:p>
    <w:p w14:paraId="2AB51960" w14:textId="404AF40F" w:rsidR="002354CE" w:rsidRDefault="00972557" w:rsidP="00972557">
      <w:pPr>
        <w:ind w:left="1350"/>
        <w:rPr>
          <w:b/>
          <w:i/>
          <w:sz w:val="28"/>
          <w:szCs w:val="28"/>
        </w:rPr>
      </w:pPr>
      <w:r w:rsidRPr="00120572">
        <w:rPr>
          <w:sz w:val="28"/>
          <w:szCs w:val="28"/>
        </w:rPr>
        <w:lastRenderedPageBreak/>
        <w:t>Liste orthographique en lien avec l’album</w:t>
      </w:r>
      <w:r>
        <w:rPr>
          <w:sz w:val="28"/>
          <w:szCs w:val="28"/>
        </w:rPr>
        <w:t xml:space="preserve"> </w:t>
      </w:r>
      <w:r w:rsidR="00EA1C16">
        <w:rPr>
          <w:b/>
          <w:i/>
          <w:sz w:val="28"/>
          <w:szCs w:val="28"/>
        </w:rPr>
        <w:t>Mon frère et moi</w:t>
      </w:r>
    </w:p>
    <w:tbl>
      <w:tblPr>
        <w:tblStyle w:val="Grilledutableau"/>
        <w:tblW w:w="0" w:type="auto"/>
        <w:tblInd w:w="1851" w:type="dxa"/>
        <w:tblLook w:val="04A0" w:firstRow="1" w:lastRow="0" w:firstColumn="1" w:lastColumn="0" w:noHBand="0" w:noVBand="1"/>
      </w:tblPr>
      <w:tblGrid>
        <w:gridCol w:w="3539"/>
        <w:gridCol w:w="1418"/>
        <w:gridCol w:w="1559"/>
      </w:tblGrid>
      <w:tr w:rsidR="00972557" w14:paraId="30B87B10" w14:textId="77777777" w:rsidTr="00972557">
        <w:tc>
          <w:tcPr>
            <w:tcW w:w="3539" w:type="dxa"/>
          </w:tcPr>
          <w:p w14:paraId="685807D0" w14:textId="77777777" w:rsidR="00972557" w:rsidRPr="009C0486" w:rsidRDefault="00972557" w:rsidP="00972557">
            <w:pPr>
              <w:spacing w:after="0" w:line="240" w:lineRule="auto"/>
              <w:jc w:val="center"/>
              <w:rPr>
                <w:b/>
              </w:rPr>
            </w:pPr>
            <w:r w:rsidRPr="009C0486">
              <w:rPr>
                <w:b/>
              </w:rPr>
              <w:t>Mot</w:t>
            </w:r>
          </w:p>
        </w:tc>
        <w:tc>
          <w:tcPr>
            <w:tcW w:w="1418" w:type="dxa"/>
          </w:tcPr>
          <w:p w14:paraId="1430944D" w14:textId="77777777" w:rsidR="00972557" w:rsidRPr="009C0486" w:rsidRDefault="00972557" w:rsidP="00972557">
            <w:pPr>
              <w:spacing w:after="0" w:line="240" w:lineRule="auto"/>
              <w:jc w:val="center"/>
              <w:rPr>
                <w:b/>
              </w:rPr>
            </w:pPr>
            <w:r w:rsidRPr="009C0486">
              <w:rPr>
                <w:b/>
              </w:rPr>
              <w:t>Classe</w:t>
            </w:r>
          </w:p>
        </w:tc>
        <w:tc>
          <w:tcPr>
            <w:tcW w:w="1559" w:type="dxa"/>
          </w:tcPr>
          <w:p w14:paraId="26B60A5E" w14:textId="77777777" w:rsidR="00972557" w:rsidRPr="009C0486" w:rsidRDefault="00972557" w:rsidP="00972557">
            <w:pPr>
              <w:spacing w:after="0" w:line="240" w:lineRule="auto"/>
              <w:jc w:val="center"/>
              <w:rPr>
                <w:b/>
              </w:rPr>
            </w:pPr>
            <w:r>
              <w:rPr>
                <w:b/>
              </w:rPr>
              <w:t>Niveau</w:t>
            </w:r>
          </w:p>
        </w:tc>
      </w:tr>
      <w:tr w:rsidR="00211C54" w14:paraId="333B3F1E" w14:textId="77777777" w:rsidTr="00972557">
        <w:tc>
          <w:tcPr>
            <w:tcW w:w="3539" w:type="dxa"/>
          </w:tcPr>
          <w:p w14:paraId="2662C1EA" w14:textId="683D675A" w:rsidR="00211C54" w:rsidRDefault="00F6004B" w:rsidP="00972557">
            <w:pPr>
              <w:spacing w:after="0" w:line="240" w:lineRule="auto"/>
            </w:pPr>
            <w:r>
              <w:t>brise</w:t>
            </w:r>
          </w:p>
        </w:tc>
        <w:tc>
          <w:tcPr>
            <w:tcW w:w="1418" w:type="dxa"/>
          </w:tcPr>
          <w:p w14:paraId="35B5EF45" w14:textId="0704476E" w:rsidR="00211C54" w:rsidRDefault="00F6004B" w:rsidP="00EA1C16">
            <w:pPr>
              <w:spacing w:after="0" w:line="240" w:lineRule="auto"/>
            </w:pPr>
            <w:proofErr w:type="spellStart"/>
            <w:r>
              <w:t>n.f</w:t>
            </w:r>
            <w:proofErr w:type="spellEnd"/>
            <w:r>
              <w:t>.</w:t>
            </w:r>
          </w:p>
        </w:tc>
        <w:tc>
          <w:tcPr>
            <w:tcW w:w="1559" w:type="dxa"/>
          </w:tcPr>
          <w:p w14:paraId="1FA90BED" w14:textId="06F4E721" w:rsidR="00F6004B" w:rsidRDefault="00F6004B" w:rsidP="00F6004B">
            <w:pPr>
              <w:spacing w:after="0" w:line="240" w:lineRule="auto"/>
              <w:jc w:val="center"/>
            </w:pPr>
            <w:r>
              <w:t>5</w:t>
            </w:r>
            <w:r w:rsidRPr="00F6004B">
              <w:rPr>
                <w:vertAlign w:val="superscript"/>
              </w:rPr>
              <w:t>e</w:t>
            </w:r>
          </w:p>
        </w:tc>
      </w:tr>
      <w:tr w:rsidR="00211C54" w14:paraId="2226A88C" w14:textId="77777777" w:rsidTr="00972557">
        <w:tc>
          <w:tcPr>
            <w:tcW w:w="3539" w:type="dxa"/>
          </w:tcPr>
          <w:p w14:paraId="66E2580D" w14:textId="6C0A7192" w:rsidR="00211C54" w:rsidRDefault="00F6004B" w:rsidP="00972557">
            <w:pPr>
              <w:spacing w:after="0" w:line="240" w:lineRule="auto"/>
            </w:pPr>
            <w:r>
              <w:t>calme</w:t>
            </w:r>
          </w:p>
        </w:tc>
        <w:tc>
          <w:tcPr>
            <w:tcW w:w="1418" w:type="dxa"/>
          </w:tcPr>
          <w:p w14:paraId="1458DE31" w14:textId="4A34EF1F" w:rsidR="00211C54" w:rsidRDefault="00F6004B" w:rsidP="00EA1C16">
            <w:pPr>
              <w:spacing w:after="0" w:line="240" w:lineRule="auto"/>
            </w:pPr>
            <w:r>
              <w:t>n.m.</w:t>
            </w:r>
          </w:p>
        </w:tc>
        <w:tc>
          <w:tcPr>
            <w:tcW w:w="1559" w:type="dxa"/>
          </w:tcPr>
          <w:p w14:paraId="3050ADC2" w14:textId="2DEF5393" w:rsidR="00F6004B" w:rsidRDefault="00F6004B" w:rsidP="00F6004B">
            <w:pPr>
              <w:spacing w:after="0" w:line="240" w:lineRule="auto"/>
              <w:jc w:val="center"/>
            </w:pPr>
            <w:r>
              <w:t>5</w:t>
            </w:r>
            <w:r w:rsidRPr="00F6004B">
              <w:rPr>
                <w:vertAlign w:val="superscript"/>
              </w:rPr>
              <w:t>e</w:t>
            </w:r>
          </w:p>
        </w:tc>
      </w:tr>
      <w:tr w:rsidR="00290407" w14:paraId="5E2848CD" w14:textId="77777777" w:rsidTr="00972557">
        <w:tc>
          <w:tcPr>
            <w:tcW w:w="3539" w:type="dxa"/>
          </w:tcPr>
          <w:p w14:paraId="376D229B" w14:textId="15330DAF" w:rsidR="00290407" w:rsidRDefault="00F6004B" w:rsidP="00972557">
            <w:pPr>
              <w:spacing w:after="0" w:line="240" w:lineRule="auto"/>
            </w:pPr>
            <w:r>
              <w:t>chalet</w:t>
            </w:r>
          </w:p>
        </w:tc>
        <w:tc>
          <w:tcPr>
            <w:tcW w:w="1418" w:type="dxa"/>
          </w:tcPr>
          <w:p w14:paraId="70D5739D" w14:textId="1B5AD75A" w:rsidR="00290407" w:rsidRDefault="00F6004B" w:rsidP="00EA1C16">
            <w:pPr>
              <w:spacing w:after="0" w:line="240" w:lineRule="auto"/>
            </w:pPr>
            <w:r>
              <w:t>n.m.</w:t>
            </w:r>
          </w:p>
        </w:tc>
        <w:tc>
          <w:tcPr>
            <w:tcW w:w="1559" w:type="dxa"/>
          </w:tcPr>
          <w:p w14:paraId="47C15009" w14:textId="6090313A" w:rsidR="00F6004B" w:rsidRDefault="00F6004B" w:rsidP="00F6004B">
            <w:pPr>
              <w:spacing w:after="0" w:line="240" w:lineRule="auto"/>
              <w:jc w:val="center"/>
            </w:pPr>
            <w:r>
              <w:t>5</w:t>
            </w:r>
            <w:r w:rsidRPr="00F6004B">
              <w:rPr>
                <w:vertAlign w:val="superscript"/>
              </w:rPr>
              <w:t>e</w:t>
            </w:r>
          </w:p>
        </w:tc>
      </w:tr>
      <w:tr w:rsidR="00290407" w14:paraId="68E726B9" w14:textId="77777777" w:rsidTr="00972557">
        <w:tc>
          <w:tcPr>
            <w:tcW w:w="3539" w:type="dxa"/>
          </w:tcPr>
          <w:p w14:paraId="06F7CE02" w14:textId="3893F7F2" w:rsidR="00290407" w:rsidRDefault="00F6004B" w:rsidP="00972557">
            <w:pPr>
              <w:spacing w:after="0" w:line="240" w:lineRule="auto"/>
            </w:pPr>
            <w:r>
              <w:t>chute</w:t>
            </w:r>
          </w:p>
        </w:tc>
        <w:tc>
          <w:tcPr>
            <w:tcW w:w="1418" w:type="dxa"/>
          </w:tcPr>
          <w:p w14:paraId="6BA6C92A" w14:textId="03FB6A3B" w:rsidR="00290407" w:rsidRDefault="00F6004B" w:rsidP="00EA1C16">
            <w:pPr>
              <w:spacing w:after="0" w:line="240" w:lineRule="auto"/>
            </w:pPr>
            <w:proofErr w:type="spellStart"/>
            <w:r>
              <w:t>n.f</w:t>
            </w:r>
            <w:proofErr w:type="spellEnd"/>
            <w:r>
              <w:t>.</w:t>
            </w:r>
          </w:p>
        </w:tc>
        <w:tc>
          <w:tcPr>
            <w:tcW w:w="1559" w:type="dxa"/>
          </w:tcPr>
          <w:p w14:paraId="78803110" w14:textId="4A9AE19F" w:rsidR="00290407" w:rsidRDefault="00F6004B" w:rsidP="00F6004B">
            <w:pPr>
              <w:spacing w:after="0" w:line="240" w:lineRule="auto"/>
              <w:jc w:val="center"/>
            </w:pPr>
            <w:r>
              <w:t>5</w:t>
            </w:r>
            <w:r w:rsidRPr="00F6004B">
              <w:rPr>
                <w:vertAlign w:val="superscript"/>
              </w:rPr>
              <w:t>e</w:t>
            </w:r>
          </w:p>
        </w:tc>
      </w:tr>
      <w:tr w:rsidR="00290407" w14:paraId="0180C067" w14:textId="77777777" w:rsidTr="00972557">
        <w:tc>
          <w:tcPr>
            <w:tcW w:w="3539" w:type="dxa"/>
          </w:tcPr>
          <w:p w14:paraId="38867C7E" w14:textId="4885DBA2" w:rsidR="00290407" w:rsidRDefault="00F6004B" w:rsidP="00972557">
            <w:pPr>
              <w:spacing w:after="0" w:line="240" w:lineRule="auto"/>
            </w:pPr>
            <w:r>
              <w:t>crainte</w:t>
            </w:r>
          </w:p>
        </w:tc>
        <w:tc>
          <w:tcPr>
            <w:tcW w:w="1418" w:type="dxa"/>
          </w:tcPr>
          <w:p w14:paraId="1A62D268" w14:textId="245A243C" w:rsidR="00290407" w:rsidRDefault="00F6004B" w:rsidP="00EA1C16">
            <w:pPr>
              <w:spacing w:after="0" w:line="240" w:lineRule="auto"/>
            </w:pPr>
            <w:proofErr w:type="spellStart"/>
            <w:r>
              <w:t>n.f</w:t>
            </w:r>
            <w:proofErr w:type="spellEnd"/>
            <w:r>
              <w:t>.</w:t>
            </w:r>
          </w:p>
        </w:tc>
        <w:tc>
          <w:tcPr>
            <w:tcW w:w="1559" w:type="dxa"/>
          </w:tcPr>
          <w:p w14:paraId="5C2E9115" w14:textId="60088755" w:rsidR="00F6004B" w:rsidRDefault="00F6004B" w:rsidP="00F6004B">
            <w:pPr>
              <w:spacing w:after="0" w:line="240" w:lineRule="auto"/>
              <w:jc w:val="center"/>
            </w:pPr>
            <w:r>
              <w:t>5</w:t>
            </w:r>
            <w:r w:rsidRPr="00F6004B">
              <w:rPr>
                <w:vertAlign w:val="superscript"/>
              </w:rPr>
              <w:t>e</w:t>
            </w:r>
          </w:p>
        </w:tc>
      </w:tr>
      <w:tr w:rsidR="00972557" w14:paraId="6F79A284" w14:textId="77777777" w:rsidTr="00972557">
        <w:tc>
          <w:tcPr>
            <w:tcW w:w="3539" w:type="dxa"/>
          </w:tcPr>
          <w:p w14:paraId="580F22F6" w14:textId="0C3B94E1" w:rsidR="00972557" w:rsidRDefault="00F6004B" w:rsidP="00972557">
            <w:pPr>
              <w:spacing w:after="0" w:line="240" w:lineRule="auto"/>
            </w:pPr>
            <w:r>
              <w:t>élancer s’</w:t>
            </w:r>
          </w:p>
        </w:tc>
        <w:tc>
          <w:tcPr>
            <w:tcW w:w="1418" w:type="dxa"/>
          </w:tcPr>
          <w:p w14:paraId="57BD128E" w14:textId="74F53C85" w:rsidR="00972557" w:rsidRDefault="00F6004B" w:rsidP="00EA1C16">
            <w:pPr>
              <w:spacing w:after="0" w:line="240" w:lineRule="auto"/>
            </w:pPr>
            <w:r>
              <w:t>v.</w:t>
            </w:r>
          </w:p>
        </w:tc>
        <w:tc>
          <w:tcPr>
            <w:tcW w:w="1559" w:type="dxa"/>
          </w:tcPr>
          <w:p w14:paraId="0B7DAD9A" w14:textId="2FE87F09" w:rsidR="00F6004B" w:rsidRDefault="00F6004B" w:rsidP="00F6004B">
            <w:pPr>
              <w:spacing w:after="0" w:line="240" w:lineRule="auto"/>
              <w:jc w:val="center"/>
            </w:pPr>
            <w:r>
              <w:t>6</w:t>
            </w:r>
            <w:r w:rsidRPr="00F6004B">
              <w:rPr>
                <w:vertAlign w:val="superscript"/>
              </w:rPr>
              <w:t>e</w:t>
            </w:r>
          </w:p>
        </w:tc>
      </w:tr>
      <w:tr w:rsidR="00972557" w14:paraId="2C98EAB0" w14:textId="77777777" w:rsidTr="00972557">
        <w:tc>
          <w:tcPr>
            <w:tcW w:w="3539" w:type="dxa"/>
          </w:tcPr>
          <w:p w14:paraId="435C1A5F" w14:textId="4EC9DDBD" w:rsidR="00972557" w:rsidRDefault="00F6004B" w:rsidP="00972557">
            <w:pPr>
              <w:spacing w:after="0" w:line="240" w:lineRule="auto"/>
            </w:pPr>
            <w:r>
              <w:t>élégance</w:t>
            </w:r>
          </w:p>
        </w:tc>
        <w:tc>
          <w:tcPr>
            <w:tcW w:w="1418" w:type="dxa"/>
          </w:tcPr>
          <w:p w14:paraId="3F6C771E" w14:textId="66EFEF99" w:rsidR="00972557" w:rsidRDefault="00F6004B" w:rsidP="00EA1C16">
            <w:pPr>
              <w:spacing w:after="0" w:line="240" w:lineRule="auto"/>
            </w:pPr>
            <w:proofErr w:type="spellStart"/>
            <w:r>
              <w:t>n.f</w:t>
            </w:r>
            <w:proofErr w:type="spellEnd"/>
            <w:r>
              <w:t>.</w:t>
            </w:r>
          </w:p>
        </w:tc>
        <w:tc>
          <w:tcPr>
            <w:tcW w:w="1559" w:type="dxa"/>
          </w:tcPr>
          <w:p w14:paraId="3F22941D" w14:textId="2E3FD70D" w:rsidR="00F6004B" w:rsidRDefault="00F6004B" w:rsidP="00F6004B">
            <w:pPr>
              <w:spacing w:after="0" w:line="240" w:lineRule="auto"/>
              <w:jc w:val="center"/>
            </w:pPr>
            <w:r>
              <w:t>6</w:t>
            </w:r>
            <w:r w:rsidRPr="00F6004B">
              <w:rPr>
                <w:vertAlign w:val="superscript"/>
              </w:rPr>
              <w:t>e</w:t>
            </w:r>
          </w:p>
        </w:tc>
      </w:tr>
      <w:tr w:rsidR="00972557" w14:paraId="0652E0FA" w14:textId="77777777" w:rsidTr="00972557">
        <w:tc>
          <w:tcPr>
            <w:tcW w:w="3539" w:type="dxa"/>
          </w:tcPr>
          <w:p w14:paraId="017026BA" w14:textId="7C36ECB7" w:rsidR="00972557" w:rsidRDefault="00F6004B" w:rsidP="00972557">
            <w:pPr>
              <w:spacing w:after="0" w:line="240" w:lineRule="auto"/>
            </w:pPr>
            <w:r>
              <w:t>encourager</w:t>
            </w:r>
          </w:p>
        </w:tc>
        <w:tc>
          <w:tcPr>
            <w:tcW w:w="1418" w:type="dxa"/>
          </w:tcPr>
          <w:p w14:paraId="468A574E" w14:textId="20B52DD6" w:rsidR="00972557" w:rsidRDefault="00F6004B" w:rsidP="00F6004B">
            <w:pPr>
              <w:spacing w:after="0" w:line="240" w:lineRule="auto"/>
            </w:pPr>
            <w:r>
              <w:t>v.</w:t>
            </w:r>
          </w:p>
        </w:tc>
        <w:tc>
          <w:tcPr>
            <w:tcW w:w="1559" w:type="dxa"/>
          </w:tcPr>
          <w:p w14:paraId="44442BD8" w14:textId="0DD1A929" w:rsidR="00F6004B" w:rsidRDefault="00F6004B" w:rsidP="00F6004B">
            <w:pPr>
              <w:spacing w:after="0" w:line="240" w:lineRule="auto"/>
              <w:jc w:val="center"/>
            </w:pPr>
            <w:r>
              <w:t>6</w:t>
            </w:r>
            <w:r w:rsidRPr="00F6004B">
              <w:rPr>
                <w:vertAlign w:val="superscript"/>
              </w:rPr>
              <w:t>e</w:t>
            </w:r>
          </w:p>
        </w:tc>
      </w:tr>
      <w:tr w:rsidR="00972557" w14:paraId="6F0365CB" w14:textId="77777777" w:rsidTr="00972557">
        <w:tc>
          <w:tcPr>
            <w:tcW w:w="3539" w:type="dxa"/>
          </w:tcPr>
          <w:p w14:paraId="348D92B0" w14:textId="4FAF4A11" w:rsidR="00972557" w:rsidRDefault="00F6004B" w:rsidP="00972557">
            <w:pPr>
              <w:spacing w:after="0" w:line="240" w:lineRule="auto"/>
            </w:pPr>
            <w:r>
              <w:t>hésitation</w:t>
            </w:r>
          </w:p>
        </w:tc>
        <w:tc>
          <w:tcPr>
            <w:tcW w:w="1418" w:type="dxa"/>
          </w:tcPr>
          <w:p w14:paraId="364148CC" w14:textId="28CF2DD6" w:rsidR="00972557" w:rsidRDefault="00F6004B" w:rsidP="00EA1C16">
            <w:pPr>
              <w:spacing w:after="0" w:line="240" w:lineRule="auto"/>
            </w:pPr>
            <w:proofErr w:type="spellStart"/>
            <w:r>
              <w:t>n.f</w:t>
            </w:r>
            <w:proofErr w:type="spellEnd"/>
            <w:r>
              <w:t>.</w:t>
            </w:r>
          </w:p>
        </w:tc>
        <w:tc>
          <w:tcPr>
            <w:tcW w:w="1559" w:type="dxa"/>
          </w:tcPr>
          <w:p w14:paraId="0192924E" w14:textId="051D64F8" w:rsidR="00F6004B" w:rsidRDefault="00F6004B" w:rsidP="00F6004B">
            <w:pPr>
              <w:spacing w:after="0" w:line="240" w:lineRule="auto"/>
              <w:jc w:val="center"/>
            </w:pPr>
            <w:r>
              <w:t>5</w:t>
            </w:r>
            <w:r w:rsidRPr="00F6004B">
              <w:rPr>
                <w:vertAlign w:val="superscript"/>
              </w:rPr>
              <w:t>e</w:t>
            </w:r>
          </w:p>
        </w:tc>
      </w:tr>
      <w:tr w:rsidR="002815F8" w14:paraId="0293E7E3" w14:textId="77777777" w:rsidTr="00972557">
        <w:tc>
          <w:tcPr>
            <w:tcW w:w="3539" w:type="dxa"/>
          </w:tcPr>
          <w:p w14:paraId="5A9D98DF" w14:textId="6646E7F4" w:rsidR="002815F8" w:rsidRDefault="00F6004B" w:rsidP="00972557">
            <w:pPr>
              <w:spacing w:after="0" w:line="240" w:lineRule="auto"/>
            </w:pPr>
            <w:r>
              <w:t>hors</w:t>
            </w:r>
          </w:p>
        </w:tc>
        <w:tc>
          <w:tcPr>
            <w:tcW w:w="1418" w:type="dxa"/>
          </w:tcPr>
          <w:p w14:paraId="6AFE8C22" w14:textId="76D453AC" w:rsidR="002815F8" w:rsidRDefault="00F6004B" w:rsidP="00EA1C16">
            <w:pPr>
              <w:spacing w:after="0" w:line="240" w:lineRule="auto"/>
            </w:pPr>
            <w:proofErr w:type="spellStart"/>
            <w:r>
              <w:t>prép</w:t>
            </w:r>
            <w:proofErr w:type="spellEnd"/>
            <w:r>
              <w:t>.</w:t>
            </w:r>
          </w:p>
        </w:tc>
        <w:tc>
          <w:tcPr>
            <w:tcW w:w="1559" w:type="dxa"/>
          </w:tcPr>
          <w:p w14:paraId="4252EE7C" w14:textId="62861DBA" w:rsidR="00F6004B" w:rsidRDefault="00F6004B" w:rsidP="00F6004B">
            <w:pPr>
              <w:spacing w:after="0" w:line="240" w:lineRule="auto"/>
              <w:jc w:val="center"/>
            </w:pPr>
            <w:r>
              <w:t>5</w:t>
            </w:r>
            <w:r w:rsidRPr="00F6004B">
              <w:rPr>
                <w:vertAlign w:val="superscript"/>
              </w:rPr>
              <w:t>e</w:t>
            </w:r>
          </w:p>
        </w:tc>
      </w:tr>
      <w:tr w:rsidR="00972557" w14:paraId="682DCA3E" w14:textId="77777777" w:rsidTr="00972557">
        <w:tc>
          <w:tcPr>
            <w:tcW w:w="3539" w:type="dxa"/>
          </w:tcPr>
          <w:p w14:paraId="70650412" w14:textId="4D393D8C" w:rsidR="00972557" w:rsidRDefault="00F6004B" w:rsidP="00972557">
            <w:pPr>
              <w:spacing w:after="0" w:line="240" w:lineRule="auto"/>
            </w:pPr>
            <w:r>
              <w:t>naturel</w:t>
            </w:r>
          </w:p>
        </w:tc>
        <w:tc>
          <w:tcPr>
            <w:tcW w:w="1418" w:type="dxa"/>
          </w:tcPr>
          <w:p w14:paraId="6E5A1E59" w14:textId="4D2D4B17" w:rsidR="00972557" w:rsidRDefault="00F6004B" w:rsidP="00F6004B">
            <w:pPr>
              <w:spacing w:after="0" w:line="240" w:lineRule="auto"/>
            </w:pPr>
            <w:r>
              <w:t>adj.</w:t>
            </w:r>
          </w:p>
        </w:tc>
        <w:tc>
          <w:tcPr>
            <w:tcW w:w="1559" w:type="dxa"/>
          </w:tcPr>
          <w:p w14:paraId="124B2742" w14:textId="25F72CF7" w:rsidR="00F6004B" w:rsidRDefault="00F6004B" w:rsidP="00F6004B">
            <w:pPr>
              <w:spacing w:after="0" w:line="240" w:lineRule="auto"/>
              <w:jc w:val="center"/>
            </w:pPr>
            <w:r>
              <w:t>5</w:t>
            </w:r>
            <w:r w:rsidRPr="00F6004B">
              <w:rPr>
                <w:vertAlign w:val="superscript"/>
              </w:rPr>
              <w:t>e</w:t>
            </w:r>
          </w:p>
        </w:tc>
      </w:tr>
      <w:tr w:rsidR="00972557" w14:paraId="30C439C7" w14:textId="77777777" w:rsidTr="00972557">
        <w:tc>
          <w:tcPr>
            <w:tcW w:w="3539" w:type="dxa"/>
          </w:tcPr>
          <w:p w14:paraId="3FB4A05D" w14:textId="654334C0" w:rsidR="00972557" w:rsidRDefault="00F6004B" w:rsidP="00972557">
            <w:pPr>
              <w:spacing w:after="0" w:line="240" w:lineRule="auto"/>
            </w:pPr>
            <w:r>
              <w:t>murmurer</w:t>
            </w:r>
          </w:p>
        </w:tc>
        <w:tc>
          <w:tcPr>
            <w:tcW w:w="1418" w:type="dxa"/>
          </w:tcPr>
          <w:p w14:paraId="0F78E296" w14:textId="14628E3E" w:rsidR="00972557" w:rsidRDefault="00F6004B" w:rsidP="00EA1C16">
            <w:pPr>
              <w:spacing w:after="0" w:line="240" w:lineRule="auto"/>
            </w:pPr>
            <w:r>
              <w:t>v.</w:t>
            </w:r>
          </w:p>
        </w:tc>
        <w:tc>
          <w:tcPr>
            <w:tcW w:w="1559" w:type="dxa"/>
          </w:tcPr>
          <w:p w14:paraId="2B993CF4" w14:textId="10BDD2B3" w:rsidR="00F6004B" w:rsidRDefault="00F6004B" w:rsidP="00F6004B">
            <w:pPr>
              <w:spacing w:after="0" w:line="240" w:lineRule="auto"/>
              <w:jc w:val="center"/>
            </w:pPr>
            <w:r>
              <w:t>6</w:t>
            </w:r>
            <w:r w:rsidRPr="00F6004B">
              <w:rPr>
                <w:vertAlign w:val="superscript"/>
              </w:rPr>
              <w:t>e</w:t>
            </w:r>
          </w:p>
        </w:tc>
      </w:tr>
      <w:tr w:rsidR="00972557" w14:paraId="1AF82A4D" w14:textId="77777777" w:rsidTr="00972557">
        <w:tc>
          <w:tcPr>
            <w:tcW w:w="3539" w:type="dxa"/>
          </w:tcPr>
          <w:p w14:paraId="72E958AA" w14:textId="15BBE800" w:rsidR="00972557" w:rsidRDefault="00F6004B" w:rsidP="00972557">
            <w:pPr>
              <w:spacing w:after="0" w:line="240" w:lineRule="auto"/>
            </w:pPr>
            <w:r>
              <w:t>racine</w:t>
            </w:r>
          </w:p>
        </w:tc>
        <w:tc>
          <w:tcPr>
            <w:tcW w:w="1418" w:type="dxa"/>
          </w:tcPr>
          <w:p w14:paraId="7CFB55A2" w14:textId="11E05F8A" w:rsidR="00972557" w:rsidRDefault="00F6004B" w:rsidP="00F6004B">
            <w:pPr>
              <w:spacing w:after="0" w:line="240" w:lineRule="auto"/>
            </w:pPr>
            <w:proofErr w:type="spellStart"/>
            <w:r>
              <w:t>n.f</w:t>
            </w:r>
            <w:proofErr w:type="spellEnd"/>
            <w:r>
              <w:t>.</w:t>
            </w:r>
          </w:p>
        </w:tc>
        <w:tc>
          <w:tcPr>
            <w:tcW w:w="1559" w:type="dxa"/>
          </w:tcPr>
          <w:p w14:paraId="51112D00" w14:textId="39B150D5" w:rsidR="00F6004B" w:rsidRDefault="00F6004B" w:rsidP="00F6004B">
            <w:pPr>
              <w:spacing w:after="0" w:line="240" w:lineRule="auto"/>
              <w:jc w:val="center"/>
            </w:pPr>
            <w:r>
              <w:t>5</w:t>
            </w:r>
            <w:r w:rsidRPr="00F6004B">
              <w:rPr>
                <w:vertAlign w:val="superscript"/>
              </w:rPr>
              <w:t>e</w:t>
            </w:r>
          </w:p>
        </w:tc>
      </w:tr>
      <w:tr w:rsidR="00F6004B" w14:paraId="52C963E7" w14:textId="77777777" w:rsidTr="00972557">
        <w:tc>
          <w:tcPr>
            <w:tcW w:w="3539" w:type="dxa"/>
          </w:tcPr>
          <w:p w14:paraId="6A977DEB" w14:textId="64F14D86" w:rsidR="00F6004B" w:rsidRDefault="00F6004B" w:rsidP="00972557">
            <w:pPr>
              <w:spacing w:after="0" w:line="240" w:lineRule="auto"/>
            </w:pPr>
            <w:r>
              <w:t>respiration</w:t>
            </w:r>
          </w:p>
        </w:tc>
        <w:tc>
          <w:tcPr>
            <w:tcW w:w="1418" w:type="dxa"/>
          </w:tcPr>
          <w:p w14:paraId="50C68201" w14:textId="322C32F8" w:rsidR="00F6004B" w:rsidRDefault="00F6004B" w:rsidP="00F6004B">
            <w:pPr>
              <w:spacing w:after="0" w:line="240" w:lineRule="auto"/>
            </w:pPr>
            <w:proofErr w:type="spellStart"/>
            <w:r>
              <w:t>n.f</w:t>
            </w:r>
            <w:proofErr w:type="spellEnd"/>
            <w:r>
              <w:t>.</w:t>
            </w:r>
          </w:p>
        </w:tc>
        <w:tc>
          <w:tcPr>
            <w:tcW w:w="1559" w:type="dxa"/>
          </w:tcPr>
          <w:p w14:paraId="6A762DD6" w14:textId="6AA4D897" w:rsidR="00F6004B" w:rsidRDefault="00F6004B" w:rsidP="00F6004B">
            <w:pPr>
              <w:spacing w:after="0" w:line="240" w:lineRule="auto"/>
              <w:jc w:val="center"/>
            </w:pPr>
            <w:r>
              <w:t>5</w:t>
            </w:r>
            <w:r w:rsidRPr="00F6004B">
              <w:rPr>
                <w:vertAlign w:val="superscript"/>
              </w:rPr>
              <w:t>e</w:t>
            </w:r>
          </w:p>
        </w:tc>
      </w:tr>
      <w:tr w:rsidR="00972557" w14:paraId="7C2A6928" w14:textId="77777777" w:rsidTr="00972557">
        <w:tc>
          <w:tcPr>
            <w:tcW w:w="3539" w:type="dxa"/>
          </w:tcPr>
          <w:p w14:paraId="3D7B8285" w14:textId="67FC61E7" w:rsidR="00972557" w:rsidRDefault="00F6004B" w:rsidP="00972557">
            <w:pPr>
              <w:spacing w:after="0" w:line="240" w:lineRule="auto"/>
            </w:pPr>
            <w:r>
              <w:t>rocher</w:t>
            </w:r>
          </w:p>
        </w:tc>
        <w:tc>
          <w:tcPr>
            <w:tcW w:w="1418" w:type="dxa"/>
          </w:tcPr>
          <w:p w14:paraId="464B0B26" w14:textId="25FB340D" w:rsidR="00972557" w:rsidRDefault="00F6004B" w:rsidP="00EA1C16">
            <w:pPr>
              <w:spacing w:after="0" w:line="240" w:lineRule="auto"/>
            </w:pPr>
            <w:r>
              <w:t>n.m.</w:t>
            </w:r>
          </w:p>
        </w:tc>
        <w:tc>
          <w:tcPr>
            <w:tcW w:w="1559" w:type="dxa"/>
          </w:tcPr>
          <w:p w14:paraId="47F77AAF" w14:textId="11DE1723" w:rsidR="00F6004B" w:rsidRDefault="00F6004B" w:rsidP="00F6004B">
            <w:pPr>
              <w:spacing w:after="0" w:line="240" w:lineRule="auto"/>
              <w:jc w:val="center"/>
            </w:pPr>
            <w:r>
              <w:t>5</w:t>
            </w:r>
            <w:r w:rsidRPr="00F6004B">
              <w:rPr>
                <w:vertAlign w:val="superscript"/>
              </w:rPr>
              <w:t>e</w:t>
            </w:r>
          </w:p>
        </w:tc>
      </w:tr>
      <w:tr w:rsidR="00972557" w14:paraId="2B68E7B1" w14:textId="77777777" w:rsidTr="00972557">
        <w:tc>
          <w:tcPr>
            <w:tcW w:w="3539" w:type="dxa"/>
          </w:tcPr>
          <w:p w14:paraId="02111EB8" w14:textId="2B67EA12" w:rsidR="00972557" w:rsidRDefault="00F6004B" w:rsidP="00972557">
            <w:pPr>
              <w:spacing w:after="0" w:line="240" w:lineRule="auto"/>
            </w:pPr>
            <w:r>
              <w:t>saisir</w:t>
            </w:r>
          </w:p>
        </w:tc>
        <w:tc>
          <w:tcPr>
            <w:tcW w:w="1418" w:type="dxa"/>
          </w:tcPr>
          <w:p w14:paraId="65D41DA2" w14:textId="1CEB3E91" w:rsidR="00972557" w:rsidRDefault="00F6004B" w:rsidP="00F6004B">
            <w:pPr>
              <w:spacing w:after="0" w:line="240" w:lineRule="auto"/>
            </w:pPr>
            <w:r>
              <w:t>v.</w:t>
            </w:r>
          </w:p>
        </w:tc>
        <w:tc>
          <w:tcPr>
            <w:tcW w:w="1559" w:type="dxa"/>
          </w:tcPr>
          <w:p w14:paraId="1581B0D0" w14:textId="0CD6C846" w:rsidR="00972557" w:rsidRDefault="00F6004B" w:rsidP="00F6004B">
            <w:pPr>
              <w:spacing w:after="0" w:line="240" w:lineRule="auto"/>
              <w:jc w:val="center"/>
            </w:pPr>
            <w:r>
              <w:t>5</w:t>
            </w:r>
            <w:r w:rsidRPr="00F6004B">
              <w:rPr>
                <w:vertAlign w:val="superscript"/>
              </w:rPr>
              <w:t>e</w:t>
            </w:r>
            <w:r w:rsidR="002815F8">
              <w:t xml:space="preserve"> </w:t>
            </w:r>
          </w:p>
        </w:tc>
      </w:tr>
      <w:tr w:rsidR="00972557" w14:paraId="17272444" w14:textId="77777777" w:rsidTr="00972557">
        <w:tc>
          <w:tcPr>
            <w:tcW w:w="3539" w:type="dxa"/>
          </w:tcPr>
          <w:p w14:paraId="728D39C1" w14:textId="168DAEA7" w:rsidR="00972557" w:rsidRDefault="00F6004B" w:rsidP="00972557">
            <w:pPr>
              <w:spacing w:after="0" w:line="240" w:lineRule="auto"/>
            </w:pPr>
            <w:r>
              <w:t>silencieux</w:t>
            </w:r>
          </w:p>
        </w:tc>
        <w:tc>
          <w:tcPr>
            <w:tcW w:w="1418" w:type="dxa"/>
          </w:tcPr>
          <w:p w14:paraId="2EED93C1" w14:textId="796B44AB" w:rsidR="00972557" w:rsidRDefault="00D01C8B" w:rsidP="00D01C8B">
            <w:pPr>
              <w:spacing w:after="0" w:line="240" w:lineRule="auto"/>
            </w:pPr>
            <w:r>
              <w:t>a</w:t>
            </w:r>
            <w:r w:rsidR="00F6004B">
              <w:t>dj.</w:t>
            </w:r>
          </w:p>
        </w:tc>
        <w:tc>
          <w:tcPr>
            <w:tcW w:w="1559" w:type="dxa"/>
          </w:tcPr>
          <w:p w14:paraId="6B4A2981" w14:textId="6C579145" w:rsidR="00972557" w:rsidRDefault="00F6004B" w:rsidP="00F6004B">
            <w:pPr>
              <w:spacing w:after="0" w:line="240" w:lineRule="auto"/>
              <w:jc w:val="center"/>
            </w:pPr>
            <w:r>
              <w:t>6</w:t>
            </w:r>
            <w:r w:rsidRPr="00F6004B">
              <w:rPr>
                <w:vertAlign w:val="superscript"/>
              </w:rPr>
              <w:t>e</w:t>
            </w:r>
            <w:r w:rsidR="002815F8">
              <w:t xml:space="preserve"> </w:t>
            </w:r>
          </w:p>
        </w:tc>
      </w:tr>
      <w:tr w:rsidR="00972557" w14:paraId="2982BD33" w14:textId="77777777" w:rsidTr="00972557">
        <w:tc>
          <w:tcPr>
            <w:tcW w:w="3539" w:type="dxa"/>
          </w:tcPr>
          <w:p w14:paraId="53A6F57B" w14:textId="588176EF" w:rsidR="00972557" w:rsidRDefault="00F6004B" w:rsidP="00972557">
            <w:pPr>
              <w:spacing w:after="0" w:line="240" w:lineRule="auto"/>
            </w:pPr>
            <w:r>
              <w:t>solide</w:t>
            </w:r>
          </w:p>
        </w:tc>
        <w:tc>
          <w:tcPr>
            <w:tcW w:w="1418" w:type="dxa"/>
          </w:tcPr>
          <w:p w14:paraId="4724530A" w14:textId="65AD5D49" w:rsidR="00972557" w:rsidRDefault="00D01C8B" w:rsidP="00D01C8B">
            <w:pPr>
              <w:spacing w:after="0" w:line="240" w:lineRule="auto"/>
            </w:pPr>
            <w:r>
              <w:t>a</w:t>
            </w:r>
            <w:r w:rsidR="00F6004B">
              <w:t>dj.</w:t>
            </w:r>
          </w:p>
        </w:tc>
        <w:tc>
          <w:tcPr>
            <w:tcW w:w="1559" w:type="dxa"/>
          </w:tcPr>
          <w:p w14:paraId="57927AED" w14:textId="4EFFCC88" w:rsidR="00972557" w:rsidRDefault="00D01C8B" w:rsidP="00D01C8B">
            <w:pPr>
              <w:spacing w:after="0" w:line="240" w:lineRule="auto"/>
              <w:jc w:val="center"/>
            </w:pPr>
            <w:r>
              <w:t>5</w:t>
            </w:r>
            <w:r w:rsidRPr="00D01C8B">
              <w:rPr>
                <w:vertAlign w:val="superscript"/>
              </w:rPr>
              <w:t>e</w:t>
            </w:r>
            <w:r w:rsidR="002815F8">
              <w:t xml:space="preserve"> </w:t>
            </w:r>
          </w:p>
        </w:tc>
      </w:tr>
    </w:tbl>
    <w:p w14:paraId="1A2EE1E9" w14:textId="3BD436AC" w:rsidR="00EC0EDC" w:rsidRDefault="00EC0EDC" w:rsidP="002354CE">
      <w:pPr>
        <w:ind w:right="2254"/>
      </w:pPr>
    </w:p>
    <w:sectPr w:rsidR="00EC0EDC" w:rsidSect="00972557">
      <w:pgSz w:w="12240" w:h="15840" w:code="1"/>
      <w:pgMar w:top="1008" w:right="965" w:bottom="1008" w:left="504"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B957B" w14:textId="77777777" w:rsidR="00684072" w:rsidRDefault="00684072" w:rsidP="00371328">
      <w:pPr>
        <w:spacing w:after="0" w:line="240" w:lineRule="auto"/>
      </w:pPr>
      <w:r>
        <w:separator/>
      </w:r>
    </w:p>
  </w:endnote>
  <w:endnote w:type="continuationSeparator" w:id="0">
    <w:p w14:paraId="77107835" w14:textId="77777777" w:rsidR="00684072" w:rsidRDefault="00684072" w:rsidP="0037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0000" w14:textId="4C0CB7FA" w:rsidR="00477C9E" w:rsidRPr="00477C9E" w:rsidRDefault="00AC51EF">
    <w:pPr>
      <w:pStyle w:val="Pieddepage"/>
      <w:rPr>
        <w:sz w:val="18"/>
      </w:rPr>
    </w:pPr>
    <w:r>
      <w:rPr>
        <w:sz w:val="18"/>
      </w:rPr>
      <w:t xml:space="preserve">                                                                                  </w:t>
    </w:r>
    <w:r w:rsidR="00972557">
      <w:rPr>
        <w:sz w:val="18"/>
      </w:rPr>
      <w:t xml:space="preserve">               </w:t>
    </w:r>
    <w:r>
      <w:rPr>
        <w:sz w:val="18"/>
      </w:rPr>
      <w:t xml:space="preserve"> </w:t>
    </w:r>
    <w:r w:rsidR="00DC1AAE">
      <w:rPr>
        <w:sz w:val="18"/>
      </w:rPr>
      <w:t>Préparé par</w:t>
    </w:r>
    <w:r w:rsidR="00477C9E">
      <w:rPr>
        <w:sz w:val="18"/>
      </w:rPr>
      <w:t>, conseillères pédagogiques, CS</w:t>
    </w:r>
    <w:r w:rsidR="00DC1AAE">
      <w:rPr>
        <w:sz w:val="18"/>
      </w:rPr>
      <w:t>SDM,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EF20" w14:textId="77777777" w:rsidR="00684072" w:rsidRDefault="00684072" w:rsidP="00371328">
      <w:pPr>
        <w:spacing w:after="0" w:line="240" w:lineRule="auto"/>
      </w:pPr>
      <w:r>
        <w:separator/>
      </w:r>
    </w:p>
  </w:footnote>
  <w:footnote w:type="continuationSeparator" w:id="0">
    <w:p w14:paraId="0AA46435" w14:textId="77777777" w:rsidR="00684072" w:rsidRDefault="00684072" w:rsidP="00371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776"/>
    <w:multiLevelType w:val="hybridMultilevel"/>
    <w:tmpl w:val="ED1294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6B6285"/>
    <w:multiLevelType w:val="multilevel"/>
    <w:tmpl w:val="BF8A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1752"/>
    <w:multiLevelType w:val="multilevel"/>
    <w:tmpl w:val="BF8A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61E0"/>
    <w:multiLevelType w:val="hybridMultilevel"/>
    <w:tmpl w:val="C6401E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D6D3F4A"/>
    <w:multiLevelType w:val="hybridMultilevel"/>
    <w:tmpl w:val="841C9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0423C6"/>
    <w:multiLevelType w:val="multilevel"/>
    <w:tmpl w:val="46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DF60E9"/>
    <w:multiLevelType w:val="hybridMultilevel"/>
    <w:tmpl w:val="4DF41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5D4234"/>
    <w:multiLevelType w:val="hybridMultilevel"/>
    <w:tmpl w:val="FADC8F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B841E6"/>
    <w:multiLevelType w:val="hybridMultilevel"/>
    <w:tmpl w:val="C6C03A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35037FC"/>
    <w:multiLevelType w:val="hybridMultilevel"/>
    <w:tmpl w:val="80DCDE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9719ED"/>
    <w:multiLevelType w:val="multilevel"/>
    <w:tmpl w:val="97A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92AC3"/>
    <w:multiLevelType w:val="hybridMultilevel"/>
    <w:tmpl w:val="5230516E"/>
    <w:lvl w:ilvl="0" w:tplc="CB4EE894">
      <w:start w:val="1"/>
      <w:numFmt w:val="bullet"/>
      <w:lvlText w:val=""/>
      <w:lvlJc w:val="left"/>
      <w:pPr>
        <w:ind w:left="360" w:hanging="360"/>
      </w:pPr>
      <w:rPr>
        <w:rFonts w:ascii="Wingdings" w:hAnsi="Wingdings" w:hint="default"/>
        <w:sz w:val="22"/>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B725381"/>
    <w:multiLevelType w:val="multilevel"/>
    <w:tmpl w:val="6588A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107C37"/>
    <w:multiLevelType w:val="multilevel"/>
    <w:tmpl w:val="2772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85DA0"/>
    <w:multiLevelType w:val="hybridMultilevel"/>
    <w:tmpl w:val="4BA801EA"/>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48564F75"/>
    <w:multiLevelType w:val="multilevel"/>
    <w:tmpl w:val="16401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20E80"/>
    <w:multiLevelType w:val="hybridMultilevel"/>
    <w:tmpl w:val="E80CCB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CE52BC9"/>
    <w:multiLevelType w:val="hybridMultilevel"/>
    <w:tmpl w:val="2E6AF912"/>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D8A6BBD"/>
    <w:multiLevelType w:val="multilevel"/>
    <w:tmpl w:val="BF8A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11523"/>
    <w:multiLevelType w:val="hybridMultilevel"/>
    <w:tmpl w:val="080CF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2BD656F"/>
    <w:multiLevelType w:val="hybridMultilevel"/>
    <w:tmpl w:val="3EE64732"/>
    <w:lvl w:ilvl="0" w:tplc="48A8B67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829770A"/>
    <w:multiLevelType w:val="hybridMultilevel"/>
    <w:tmpl w:val="BF2EDA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DFD6FB5"/>
    <w:multiLevelType w:val="hybridMultilevel"/>
    <w:tmpl w:val="AAF2B9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E150353"/>
    <w:multiLevelType w:val="multilevel"/>
    <w:tmpl w:val="4F52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446EBB"/>
    <w:multiLevelType w:val="multilevel"/>
    <w:tmpl w:val="7D9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07FA8"/>
    <w:multiLevelType w:val="multilevel"/>
    <w:tmpl w:val="42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14A1A"/>
    <w:multiLevelType w:val="multilevel"/>
    <w:tmpl w:val="16369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A304E3"/>
    <w:multiLevelType w:val="hybridMultilevel"/>
    <w:tmpl w:val="52F62894"/>
    <w:lvl w:ilvl="0" w:tplc="0C0C000F">
      <w:start w:val="1"/>
      <w:numFmt w:val="decimal"/>
      <w:lvlText w:val="%1."/>
      <w:lvlJc w:val="left"/>
      <w:pPr>
        <w:ind w:left="360" w:hanging="360"/>
      </w:pPr>
      <w:rPr>
        <w:rFonts w:hint="default"/>
        <w:sz w:val="22"/>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8" w15:restartNumberingAfterBreak="0">
    <w:nsid w:val="72950DC6"/>
    <w:multiLevelType w:val="hybridMultilevel"/>
    <w:tmpl w:val="3E1C0E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6A56A5"/>
    <w:multiLevelType w:val="hybridMultilevel"/>
    <w:tmpl w:val="5AE2F0F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92E381F"/>
    <w:multiLevelType w:val="hybridMultilevel"/>
    <w:tmpl w:val="639A8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B03688D"/>
    <w:multiLevelType w:val="multilevel"/>
    <w:tmpl w:val="807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4614D1"/>
    <w:multiLevelType w:val="hybridMultilevel"/>
    <w:tmpl w:val="B81C89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E8B6C3E"/>
    <w:multiLevelType w:val="hybridMultilevel"/>
    <w:tmpl w:val="E5EAC8F4"/>
    <w:lvl w:ilvl="0" w:tplc="48A8B670">
      <w:numFmt w:val="bullet"/>
      <w:lvlText w:val="-"/>
      <w:lvlJc w:val="left"/>
      <w:pPr>
        <w:ind w:left="1440" w:hanging="360"/>
      </w:pPr>
      <w:rPr>
        <w:rFonts w:ascii="Calibri" w:eastAsiaTheme="minorHAnsi" w:hAnsi="Calibri" w:cstheme="minorBid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29"/>
  </w:num>
  <w:num w:numId="2">
    <w:abstractNumId w:val="14"/>
  </w:num>
  <w:num w:numId="3">
    <w:abstractNumId w:val="3"/>
  </w:num>
  <w:num w:numId="4">
    <w:abstractNumId w:val="21"/>
  </w:num>
  <w:num w:numId="5">
    <w:abstractNumId w:val="0"/>
  </w:num>
  <w:num w:numId="6">
    <w:abstractNumId w:val="8"/>
  </w:num>
  <w:num w:numId="7">
    <w:abstractNumId w:val="2"/>
  </w:num>
  <w:num w:numId="8">
    <w:abstractNumId w:val="1"/>
  </w:num>
  <w:num w:numId="9">
    <w:abstractNumId w:val="18"/>
  </w:num>
  <w:num w:numId="10">
    <w:abstractNumId w:val="9"/>
  </w:num>
  <w:num w:numId="11">
    <w:abstractNumId w:val="31"/>
  </w:num>
  <w:num w:numId="12">
    <w:abstractNumId w:val="30"/>
  </w:num>
  <w:num w:numId="13">
    <w:abstractNumId w:val="7"/>
  </w:num>
  <w:num w:numId="14">
    <w:abstractNumId w:val="28"/>
  </w:num>
  <w:num w:numId="15">
    <w:abstractNumId w:val="13"/>
  </w:num>
  <w:num w:numId="16">
    <w:abstractNumId w:val="16"/>
  </w:num>
  <w:num w:numId="17">
    <w:abstractNumId w:val="5"/>
  </w:num>
  <w:num w:numId="18">
    <w:abstractNumId w:val="33"/>
  </w:num>
  <w:num w:numId="19">
    <w:abstractNumId w:val="20"/>
  </w:num>
  <w:num w:numId="20">
    <w:abstractNumId w:val="19"/>
  </w:num>
  <w:num w:numId="21">
    <w:abstractNumId w:val="4"/>
  </w:num>
  <w:num w:numId="22">
    <w:abstractNumId w:val="27"/>
  </w:num>
  <w:num w:numId="23">
    <w:abstractNumId w:val="17"/>
  </w:num>
  <w:num w:numId="24">
    <w:abstractNumId w:val="22"/>
  </w:num>
  <w:num w:numId="25">
    <w:abstractNumId w:val="11"/>
  </w:num>
  <w:num w:numId="26">
    <w:abstractNumId w:val="25"/>
  </w:num>
  <w:num w:numId="27">
    <w:abstractNumId w:val="26"/>
  </w:num>
  <w:num w:numId="28">
    <w:abstractNumId w:val="32"/>
  </w:num>
  <w:num w:numId="29">
    <w:abstractNumId w:val="23"/>
  </w:num>
  <w:num w:numId="30">
    <w:abstractNumId w:val="24"/>
  </w:num>
  <w:num w:numId="31">
    <w:abstractNumId w:val="12"/>
  </w:num>
  <w:num w:numId="32">
    <w:abstractNumId w:val="10"/>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28"/>
    <w:rsid w:val="00082958"/>
    <w:rsid w:val="000B2EA8"/>
    <w:rsid w:val="000B527E"/>
    <w:rsid w:val="000B56D0"/>
    <w:rsid w:val="000C0C6B"/>
    <w:rsid w:val="0011188C"/>
    <w:rsid w:val="00111920"/>
    <w:rsid w:val="001337A9"/>
    <w:rsid w:val="00135CC7"/>
    <w:rsid w:val="001A7760"/>
    <w:rsid w:val="001C07B2"/>
    <w:rsid w:val="001E058A"/>
    <w:rsid w:val="00202501"/>
    <w:rsid w:val="00211C54"/>
    <w:rsid w:val="0022574B"/>
    <w:rsid w:val="002354CE"/>
    <w:rsid w:val="002526CE"/>
    <w:rsid w:val="0025536B"/>
    <w:rsid w:val="002815F8"/>
    <w:rsid w:val="0028756C"/>
    <w:rsid w:val="00290407"/>
    <w:rsid w:val="002A3A52"/>
    <w:rsid w:val="002B782D"/>
    <w:rsid w:val="00335135"/>
    <w:rsid w:val="00341068"/>
    <w:rsid w:val="0034215D"/>
    <w:rsid w:val="003563B9"/>
    <w:rsid w:val="00371328"/>
    <w:rsid w:val="00374757"/>
    <w:rsid w:val="00395681"/>
    <w:rsid w:val="003C4E22"/>
    <w:rsid w:val="003D1EDF"/>
    <w:rsid w:val="003D34B4"/>
    <w:rsid w:val="003E3434"/>
    <w:rsid w:val="00415046"/>
    <w:rsid w:val="004207ED"/>
    <w:rsid w:val="00447969"/>
    <w:rsid w:val="004648BC"/>
    <w:rsid w:val="00477C9E"/>
    <w:rsid w:val="00484E35"/>
    <w:rsid w:val="00485E6D"/>
    <w:rsid w:val="0048721E"/>
    <w:rsid w:val="004A1EEA"/>
    <w:rsid w:val="004A4FA0"/>
    <w:rsid w:val="004D52EE"/>
    <w:rsid w:val="004E4729"/>
    <w:rsid w:val="00537351"/>
    <w:rsid w:val="00563AB8"/>
    <w:rsid w:val="00577270"/>
    <w:rsid w:val="0062533E"/>
    <w:rsid w:val="00644563"/>
    <w:rsid w:val="00684072"/>
    <w:rsid w:val="006C766F"/>
    <w:rsid w:val="006D37EF"/>
    <w:rsid w:val="00717F47"/>
    <w:rsid w:val="007374D7"/>
    <w:rsid w:val="007532FD"/>
    <w:rsid w:val="00753E1D"/>
    <w:rsid w:val="00754F1C"/>
    <w:rsid w:val="0076763B"/>
    <w:rsid w:val="007C4D54"/>
    <w:rsid w:val="00805696"/>
    <w:rsid w:val="00875664"/>
    <w:rsid w:val="00972557"/>
    <w:rsid w:val="009C31D9"/>
    <w:rsid w:val="009E331F"/>
    <w:rsid w:val="00A327C2"/>
    <w:rsid w:val="00A34B48"/>
    <w:rsid w:val="00A75D95"/>
    <w:rsid w:val="00A87A7F"/>
    <w:rsid w:val="00A93B77"/>
    <w:rsid w:val="00AA5FA6"/>
    <w:rsid w:val="00AC51EF"/>
    <w:rsid w:val="00AE126C"/>
    <w:rsid w:val="00B1322C"/>
    <w:rsid w:val="00B600BA"/>
    <w:rsid w:val="00B6232D"/>
    <w:rsid w:val="00B96FC4"/>
    <w:rsid w:val="00BB397A"/>
    <w:rsid w:val="00C072F0"/>
    <w:rsid w:val="00C266F9"/>
    <w:rsid w:val="00C34C92"/>
    <w:rsid w:val="00C45C8F"/>
    <w:rsid w:val="00C765A6"/>
    <w:rsid w:val="00C93FF7"/>
    <w:rsid w:val="00D01C8B"/>
    <w:rsid w:val="00D325A5"/>
    <w:rsid w:val="00D377E7"/>
    <w:rsid w:val="00D440BB"/>
    <w:rsid w:val="00D51D36"/>
    <w:rsid w:val="00D666A6"/>
    <w:rsid w:val="00D91961"/>
    <w:rsid w:val="00DA16D4"/>
    <w:rsid w:val="00DB0353"/>
    <w:rsid w:val="00DC1AAE"/>
    <w:rsid w:val="00E5416C"/>
    <w:rsid w:val="00E94AA0"/>
    <w:rsid w:val="00EA1C16"/>
    <w:rsid w:val="00EA7FE7"/>
    <w:rsid w:val="00EB340B"/>
    <w:rsid w:val="00EC0EDC"/>
    <w:rsid w:val="00EE3011"/>
    <w:rsid w:val="00EE42B7"/>
    <w:rsid w:val="00F0074C"/>
    <w:rsid w:val="00F06C03"/>
    <w:rsid w:val="00F44AA2"/>
    <w:rsid w:val="00F6004B"/>
    <w:rsid w:val="00F8002A"/>
    <w:rsid w:val="00F849A9"/>
    <w:rsid w:val="00F9612F"/>
    <w:rsid w:val="00FA738C"/>
    <w:rsid w:val="00FC7B38"/>
    <w:rsid w:val="00FE75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FFCD"/>
  <w15:docId w15:val="{9A7F0AF8-1B54-4907-B2C4-43F9BF19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011"/>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328"/>
    <w:pPr>
      <w:ind w:left="720"/>
      <w:contextualSpacing/>
    </w:pPr>
  </w:style>
  <w:style w:type="table" w:styleId="Grilledutableau">
    <w:name w:val="Table Grid"/>
    <w:basedOn w:val="TableauNormal"/>
    <w:uiPriority w:val="59"/>
    <w:rsid w:val="00EE3011"/>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71328"/>
    <w:pPr>
      <w:spacing w:after="0" w:line="240" w:lineRule="auto"/>
    </w:pPr>
    <w:rPr>
      <w:sz w:val="20"/>
      <w:szCs w:val="20"/>
    </w:rPr>
  </w:style>
  <w:style w:type="character" w:customStyle="1" w:styleId="NotedefinCar">
    <w:name w:val="Note de fin Car"/>
    <w:basedOn w:val="Policepardfaut"/>
    <w:link w:val="Notedefin"/>
    <w:uiPriority w:val="99"/>
    <w:semiHidden/>
    <w:rsid w:val="00371328"/>
    <w:rPr>
      <w:sz w:val="20"/>
      <w:szCs w:val="20"/>
    </w:rPr>
  </w:style>
  <w:style w:type="character" w:styleId="Appeldenotedefin">
    <w:name w:val="endnote reference"/>
    <w:basedOn w:val="Policepardfaut"/>
    <w:uiPriority w:val="99"/>
    <w:semiHidden/>
    <w:unhideWhenUsed/>
    <w:rsid w:val="00371328"/>
    <w:rPr>
      <w:vertAlign w:val="superscript"/>
    </w:rPr>
  </w:style>
  <w:style w:type="paragraph" w:styleId="Textedebulles">
    <w:name w:val="Balloon Text"/>
    <w:basedOn w:val="Normal"/>
    <w:link w:val="TextedebullesCar"/>
    <w:uiPriority w:val="99"/>
    <w:semiHidden/>
    <w:unhideWhenUsed/>
    <w:rsid w:val="007676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763B"/>
    <w:rPr>
      <w:rFonts w:ascii="Segoe UI" w:hAnsi="Segoe UI" w:cs="Segoe UI"/>
      <w:sz w:val="18"/>
      <w:szCs w:val="18"/>
    </w:rPr>
  </w:style>
  <w:style w:type="paragraph" w:styleId="Notedebasdepage">
    <w:name w:val="footnote text"/>
    <w:basedOn w:val="Normal"/>
    <w:link w:val="NotedebasdepageCar"/>
    <w:uiPriority w:val="99"/>
    <w:semiHidden/>
    <w:unhideWhenUsed/>
    <w:rsid w:val="00DB03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0353"/>
    <w:rPr>
      <w:sz w:val="20"/>
      <w:szCs w:val="20"/>
    </w:rPr>
  </w:style>
  <w:style w:type="character" w:styleId="Appelnotedebasdep">
    <w:name w:val="footnote reference"/>
    <w:basedOn w:val="Policepardfaut"/>
    <w:uiPriority w:val="99"/>
    <w:semiHidden/>
    <w:unhideWhenUsed/>
    <w:rsid w:val="00DB0353"/>
    <w:rPr>
      <w:vertAlign w:val="superscript"/>
    </w:rPr>
  </w:style>
  <w:style w:type="paragraph" w:styleId="En-tte">
    <w:name w:val="header"/>
    <w:basedOn w:val="Normal"/>
    <w:link w:val="En-tteCar"/>
    <w:uiPriority w:val="99"/>
    <w:unhideWhenUsed/>
    <w:rsid w:val="00DB0353"/>
    <w:pPr>
      <w:tabs>
        <w:tab w:val="center" w:pos="4320"/>
        <w:tab w:val="right" w:pos="8640"/>
      </w:tabs>
      <w:spacing w:after="0" w:line="240" w:lineRule="auto"/>
    </w:pPr>
  </w:style>
  <w:style w:type="character" w:customStyle="1" w:styleId="En-tteCar">
    <w:name w:val="En-tête Car"/>
    <w:basedOn w:val="Policepardfaut"/>
    <w:link w:val="En-tte"/>
    <w:uiPriority w:val="99"/>
    <w:rsid w:val="00DB0353"/>
  </w:style>
  <w:style w:type="paragraph" w:styleId="Pieddepage">
    <w:name w:val="footer"/>
    <w:basedOn w:val="Normal"/>
    <w:link w:val="PieddepageCar"/>
    <w:uiPriority w:val="99"/>
    <w:unhideWhenUsed/>
    <w:rsid w:val="00DB035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B0353"/>
  </w:style>
  <w:style w:type="character" w:customStyle="1" w:styleId="apple-converted-space">
    <w:name w:val="apple-converted-space"/>
    <w:basedOn w:val="Policepardfaut"/>
    <w:rsid w:val="002354CE"/>
  </w:style>
  <w:style w:type="character" w:customStyle="1" w:styleId="liensyn">
    <w:name w:val="liensyn"/>
    <w:basedOn w:val="Policepardfaut"/>
    <w:rsid w:val="00447969"/>
  </w:style>
  <w:style w:type="paragraph" w:customStyle="1" w:styleId="Cartable">
    <w:name w:val="Cartable"/>
    <w:basedOn w:val="Normal"/>
    <w:qFormat/>
    <w:rsid w:val="00EE3011"/>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E3011"/>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E3011"/>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E3011"/>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ome">
    <w:name w:val="atome"/>
    <w:basedOn w:val="Policepardfaut"/>
    <w:rsid w:val="00B1322C"/>
  </w:style>
  <w:style w:type="character" w:customStyle="1" w:styleId="exemple">
    <w:name w:val="exemple"/>
    <w:basedOn w:val="Policepardfaut"/>
    <w:rsid w:val="00B1322C"/>
  </w:style>
  <w:style w:type="character" w:customStyle="1" w:styleId="texteindentation">
    <w:name w:val="texte_indentation"/>
    <w:basedOn w:val="Policepardfaut"/>
    <w:rsid w:val="00B1322C"/>
  </w:style>
  <w:style w:type="character" w:customStyle="1" w:styleId="marque">
    <w:name w:val="marque"/>
    <w:basedOn w:val="Policepardfaut"/>
    <w:rsid w:val="00B1322C"/>
  </w:style>
  <w:style w:type="character" w:styleId="Lienhypertexte">
    <w:name w:val="Hyperlink"/>
    <w:basedOn w:val="Policepardfaut"/>
    <w:uiPriority w:val="99"/>
    <w:semiHidden/>
    <w:unhideWhenUsed/>
    <w:rsid w:val="00B1322C"/>
    <w:rPr>
      <w:color w:val="0000FF"/>
      <w:u w:val="single"/>
    </w:rPr>
  </w:style>
  <w:style w:type="character" w:customStyle="1" w:styleId="etiquette-tiret">
    <w:name w:val="etiquette-tiret"/>
    <w:basedOn w:val="Policepardfaut"/>
    <w:rsid w:val="00B1322C"/>
  </w:style>
  <w:style w:type="character" w:customStyle="1" w:styleId="synonyme">
    <w:name w:val="synonyme"/>
    <w:basedOn w:val="Policepardfaut"/>
    <w:rsid w:val="00AA5FA6"/>
  </w:style>
  <w:style w:type="character" w:customStyle="1" w:styleId="sens">
    <w:name w:val="sens"/>
    <w:basedOn w:val="Policepardfaut"/>
    <w:rsid w:val="00805696"/>
  </w:style>
  <w:style w:type="character" w:styleId="Marquedecommentaire">
    <w:name w:val="annotation reference"/>
    <w:basedOn w:val="Policepardfaut"/>
    <w:uiPriority w:val="99"/>
    <w:semiHidden/>
    <w:unhideWhenUsed/>
    <w:rsid w:val="009E331F"/>
    <w:rPr>
      <w:sz w:val="16"/>
      <w:szCs w:val="16"/>
    </w:rPr>
  </w:style>
  <w:style w:type="paragraph" w:styleId="Commentaire">
    <w:name w:val="annotation text"/>
    <w:basedOn w:val="Normal"/>
    <w:link w:val="CommentaireCar"/>
    <w:uiPriority w:val="99"/>
    <w:semiHidden/>
    <w:unhideWhenUsed/>
    <w:rsid w:val="009E331F"/>
    <w:pPr>
      <w:spacing w:line="240" w:lineRule="auto"/>
    </w:pPr>
    <w:rPr>
      <w:sz w:val="20"/>
      <w:szCs w:val="20"/>
    </w:rPr>
  </w:style>
  <w:style w:type="character" w:customStyle="1" w:styleId="CommentaireCar">
    <w:name w:val="Commentaire Car"/>
    <w:basedOn w:val="Policepardfaut"/>
    <w:link w:val="Commentaire"/>
    <w:uiPriority w:val="99"/>
    <w:semiHidden/>
    <w:rsid w:val="009E331F"/>
    <w:rPr>
      <w:rFonts w:ascii="Calibri" w:eastAsia="Calibri" w:hAnsi="Calibri"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9E331F"/>
    <w:rPr>
      <w:b/>
      <w:bCs/>
    </w:rPr>
  </w:style>
  <w:style w:type="character" w:customStyle="1" w:styleId="ObjetducommentaireCar">
    <w:name w:val="Objet du commentaire Car"/>
    <w:basedOn w:val="CommentaireCar"/>
    <w:link w:val="Objetducommentaire"/>
    <w:uiPriority w:val="99"/>
    <w:semiHidden/>
    <w:rsid w:val="009E331F"/>
    <w:rPr>
      <w:rFonts w:ascii="Calibri" w:eastAsia="Calibri" w:hAnsi="Calibri"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6780">
      <w:bodyDiv w:val="1"/>
      <w:marLeft w:val="0"/>
      <w:marRight w:val="0"/>
      <w:marTop w:val="0"/>
      <w:marBottom w:val="0"/>
      <w:divBdr>
        <w:top w:val="none" w:sz="0" w:space="0" w:color="auto"/>
        <w:left w:val="none" w:sz="0" w:space="0" w:color="auto"/>
        <w:bottom w:val="none" w:sz="0" w:space="0" w:color="auto"/>
        <w:right w:val="none" w:sz="0" w:space="0" w:color="auto"/>
      </w:divBdr>
    </w:div>
    <w:div w:id="1139420768">
      <w:bodyDiv w:val="1"/>
      <w:marLeft w:val="0"/>
      <w:marRight w:val="0"/>
      <w:marTop w:val="0"/>
      <w:marBottom w:val="0"/>
      <w:divBdr>
        <w:top w:val="none" w:sz="0" w:space="0" w:color="auto"/>
        <w:left w:val="none" w:sz="0" w:space="0" w:color="auto"/>
        <w:bottom w:val="none" w:sz="0" w:space="0" w:color="auto"/>
        <w:right w:val="none" w:sz="0" w:space="0" w:color="auto"/>
      </w:divBdr>
      <w:divsChild>
        <w:div w:id="601113209">
          <w:marLeft w:val="0"/>
          <w:marRight w:val="0"/>
          <w:marTop w:val="0"/>
          <w:marBottom w:val="0"/>
          <w:divBdr>
            <w:top w:val="none" w:sz="0" w:space="0" w:color="auto"/>
            <w:left w:val="none" w:sz="0" w:space="0" w:color="auto"/>
            <w:bottom w:val="none" w:sz="0" w:space="0" w:color="auto"/>
            <w:right w:val="none" w:sz="0" w:space="0" w:color="auto"/>
          </w:divBdr>
        </w:div>
        <w:div w:id="2060126357">
          <w:marLeft w:val="0"/>
          <w:marRight w:val="0"/>
          <w:marTop w:val="0"/>
          <w:marBottom w:val="0"/>
          <w:divBdr>
            <w:top w:val="none" w:sz="0" w:space="0" w:color="auto"/>
            <w:left w:val="none" w:sz="0" w:space="0" w:color="auto"/>
            <w:bottom w:val="none" w:sz="0" w:space="0" w:color="auto"/>
            <w:right w:val="none" w:sz="0" w:space="0" w:color="auto"/>
          </w:divBdr>
        </w:div>
      </w:divsChild>
    </w:div>
    <w:div w:id="1690639520">
      <w:bodyDiv w:val="1"/>
      <w:marLeft w:val="0"/>
      <w:marRight w:val="0"/>
      <w:marTop w:val="0"/>
      <w:marBottom w:val="0"/>
      <w:divBdr>
        <w:top w:val="none" w:sz="0" w:space="0" w:color="auto"/>
        <w:left w:val="none" w:sz="0" w:space="0" w:color="auto"/>
        <w:bottom w:val="none" w:sz="0" w:space="0" w:color="auto"/>
        <w:right w:val="none" w:sz="0" w:space="0" w:color="auto"/>
      </w:divBdr>
      <w:divsChild>
        <w:div w:id="327825321">
          <w:marLeft w:val="0"/>
          <w:marRight w:val="0"/>
          <w:marTop w:val="0"/>
          <w:marBottom w:val="0"/>
          <w:divBdr>
            <w:top w:val="none" w:sz="0" w:space="0" w:color="auto"/>
            <w:left w:val="none" w:sz="0" w:space="0" w:color="auto"/>
            <w:bottom w:val="none" w:sz="0" w:space="0" w:color="auto"/>
            <w:right w:val="none" w:sz="0" w:space="0" w:color="auto"/>
          </w:divBdr>
          <w:divsChild>
            <w:div w:id="1096631595">
              <w:marLeft w:val="0"/>
              <w:marRight w:val="0"/>
              <w:marTop w:val="0"/>
              <w:marBottom w:val="0"/>
              <w:divBdr>
                <w:top w:val="none" w:sz="0" w:space="0" w:color="auto"/>
                <w:left w:val="none" w:sz="0" w:space="0" w:color="auto"/>
                <w:bottom w:val="none" w:sz="0" w:space="0" w:color="auto"/>
                <w:right w:val="none" w:sz="0" w:space="0" w:color="auto"/>
              </w:divBdr>
            </w:div>
          </w:divsChild>
        </w:div>
        <w:div w:id="2057923959">
          <w:marLeft w:val="0"/>
          <w:marRight w:val="0"/>
          <w:marTop w:val="0"/>
          <w:marBottom w:val="0"/>
          <w:divBdr>
            <w:top w:val="none" w:sz="0" w:space="0" w:color="auto"/>
            <w:left w:val="none" w:sz="0" w:space="0" w:color="auto"/>
            <w:bottom w:val="none" w:sz="0" w:space="0" w:color="auto"/>
            <w:right w:val="none" w:sz="0" w:space="0" w:color="auto"/>
          </w:divBdr>
          <w:divsChild>
            <w:div w:id="1935279261">
              <w:marLeft w:val="0"/>
              <w:marRight w:val="0"/>
              <w:marTop w:val="0"/>
              <w:marBottom w:val="0"/>
              <w:divBdr>
                <w:top w:val="none" w:sz="0" w:space="0" w:color="auto"/>
                <w:left w:val="none" w:sz="0" w:space="0" w:color="auto"/>
                <w:bottom w:val="none" w:sz="0" w:space="0" w:color="auto"/>
                <w:right w:val="none" w:sz="0" w:space="0" w:color="auto"/>
              </w:divBdr>
            </w:div>
          </w:divsChild>
        </w:div>
        <w:div w:id="1085691885">
          <w:marLeft w:val="0"/>
          <w:marRight w:val="0"/>
          <w:marTop w:val="0"/>
          <w:marBottom w:val="0"/>
          <w:divBdr>
            <w:top w:val="none" w:sz="0" w:space="0" w:color="auto"/>
            <w:left w:val="none" w:sz="0" w:space="0" w:color="auto"/>
            <w:bottom w:val="none" w:sz="0" w:space="0" w:color="auto"/>
            <w:right w:val="none" w:sz="0" w:space="0" w:color="auto"/>
          </w:divBdr>
          <w:divsChild>
            <w:div w:id="670836427">
              <w:marLeft w:val="0"/>
              <w:marRight w:val="0"/>
              <w:marTop w:val="0"/>
              <w:marBottom w:val="0"/>
              <w:divBdr>
                <w:top w:val="none" w:sz="0" w:space="0" w:color="auto"/>
                <w:left w:val="none" w:sz="0" w:space="0" w:color="auto"/>
                <w:bottom w:val="none" w:sz="0" w:space="0" w:color="auto"/>
                <w:right w:val="none" w:sz="0" w:space="0" w:color="auto"/>
              </w:divBdr>
            </w:div>
          </w:divsChild>
        </w:div>
        <w:div w:id="1587618762">
          <w:marLeft w:val="0"/>
          <w:marRight w:val="0"/>
          <w:marTop w:val="0"/>
          <w:marBottom w:val="0"/>
          <w:divBdr>
            <w:top w:val="none" w:sz="0" w:space="0" w:color="auto"/>
            <w:left w:val="none" w:sz="0" w:space="0" w:color="auto"/>
            <w:bottom w:val="none" w:sz="0" w:space="0" w:color="auto"/>
            <w:right w:val="none" w:sz="0" w:space="0" w:color="auto"/>
          </w:divBdr>
          <w:divsChild>
            <w:div w:id="874000396">
              <w:marLeft w:val="0"/>
              <w:marRight w:val="0"/>
              <w:marTop w:val="0"/>
              <w:marBottom w:val="0"/>
              <w:divBdr>
                <w:top w:val="none" w:sz="0" w:space="0" w:color="auto"/>
                <w:left w:val="none" w:sz="0" w:space="0" w:color="auto"/>
                <w:bottom w:val="none" w:sz="0" w:space="0" w:color="auto"/>
                <w:right w:val="none" w:sz="0" w:space="0" w:color="auto"/>
              </w:divBdr>
            </w:div>
          </w:divsChild>
        </w:div>
        <w:div w:id="981351511">
          <w:marLeft w:val="0"/>
          <w:marRight w:val="0"/>
          <w:marTop w:val="0"/>
          <w:marBottom w:val="0"/>
          <w:divBdr>
            <w:top w:val="none" w:sz="0" w:space="0" w:color="auto"/>
            <w:left w:val="none" w:sz="0" w:space="0" w:color="auto"/>
            <w:bottom w:val="none" w:sz="0" w:space="0" w:color="auto"/>
            <w:right w:val="none" w:sz="0" w:space="0" w:color="auto"/>
          </w:divBdr>
          <w:divsChild>
            <w:div w:id="468981906">
              <w:marLeft w:val="0"/>
              <w:marRight w:val="0"/>
              <w:marTop w:val="0"/>
              <w:marBottom w:val="0"/>
              <w:divBdr>
                <w:top w:val="none" w:sz="0" w:space="0" w:color="auto"/>
                <w:left w:val="none" w:sz="0" w:space="0" w:color="auto"/>
                <w:bottom w:val="none" w:sz="0" w:space="0" w:color="auto"/>
                <w:right w:val="none" w:sz="0" w:space="0" w:color="auto"/>
              </w:divBdr>
            </w:div>
          </w:divsChild>
        </w:div>
        <w:div w:id="375084741">
          <w:marLeft w:val="0"/>
          <w:marRight w:val="0"/>
          <w:marTop w:val="0"/>
          <w:marBottom w:val="0"/>
          <w:divBdr>
            <w:top w:val="none" w:sz="0" w:space="0" w:color="auto"/>
            <w:left w:val="none" w:sz="0" w:space="0" w:color="auto"/>
            <w:bottom w:val="none" w:sz="0" w:space="0" w:color="auto"/>
            <w:right w:val="none" w:sz="0" w:space="0" w:color="auto"/>
          </w:divBdr>
          <w:divsChild>
            <w:div w:id="20725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CDA888F0929B4599A0AED9DA4C396F" ma:contentTypeVersion="6" ma:contentTypeDescription="Crée un document." ma:contentTypeScope="" ma:versionID="437bd87a764503f0a362ea4e6dc4976d">
  <xsd:schema xmlns:xsd="http://www.w3.org/2001/XMLSchema" xmlns:xs="http://www.w3.org/2001/XMLSchema" xmlns:p="http://schemas.microsoft.com/office/2006/metadata/properties" xmlns:ns2="58245b3d-d6d9-40e5-8804-e1804f0ee437" xmlns:ns3="dcafb1c4-467b-40aa-bf22-722ec25843ab" targetNamespace="http://schemas.microsoft.com/office/2006/metadata/properties" ma:root="true" ma:fieldsID="683d580e9ac93fdf286e5e1f2f197eb9" ns2:_="" ns3:_="">
    <xsd:import namespace="58245b3d-d6d9-40e5-8804-e1804f0ee437"/>
    <xsd:import namespace="dcafb1c4-467b-40aa-bf22-722ec2584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5b3d-d6d9-40e5-8804-e1804f0ee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fb1c4-467b-40aa-bf22-722ec25843a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466B-69C2-4650-B91E-7C33F747256A}">
  <ds:schemaRefs>
    <ds:schemaRef ds:uri="http://schemas.microsoft.com/sharepoint/v3/contenttype/forms"/>
  </ds:schemaRefs>
</ds:datastoreItem>
</file>

<file path=customXml/itemProps2.xml><?xml version="1.0" encoding="utf-8"?>
<ds:datastoreItem xmlns:ds="http://schemas.openxmlformats.org/officeDocument/2006/customXml" ds:itemID="{B07B4FCA-AEBE-4453-8A2C-B053D8169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45b3d-d6d9-40e5-8804-e1804f0ee437"/>
    <ds:schemaRef ds:uri="dcafb1c4-467b-40aa-bf22-722ec2584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044E1-B4F8-4AB4-A3CA-7AF2949D8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79D253-8616-4237-9A17-01F7E016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4745</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Commission Scolaire De Montréal</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Charron Catherine-1</dc:creator>
  <cp:lastModifiedBy>Charron Catherine-1</cp:lastModifiedBy>
  <cp:revision>3</cp:revision>
  <cp:lastPrinted>2021-04-08T13:23:00Z</cp:lastPrinted>
  <dcterms:created xsi:type="dcterms:W3CDTF">2021-04-08T13:23:00Z</dcterms:created>
  <dcterms:modified xsi:type="dcterms:W3CDTF">2021-04-08T13:24:00Z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0x01010036CDA888F0929B4599A0AED9DA4C396F</vt:lpwstr>
  </property>
  <property fmtid="{D5CDD505-2E9C-101B-9397-08002B2CF9AE}" pid="3" name="Order">
    <vt:r8>45200</vt:r8>
  </property>
  <property fmtid="{D5CDD505-2E9C-101B-9397-08002B2CF9AE}" pid="4" name="_CopySource">
    <vt:lpwstr>https://csdma-my.sharepoint.com/personal/charron_ca_csdm_qc_ca/Documents/Csdm/littératie/travail_alexandra/Planifications albums_narratif/Par ici la pluie et vocabulaire.docx</vt:lpwstr>
  </property>
</Properties>
</file>