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page" w:tblpX="837" w:tblpY="-1418"/>
        <w:tblW w:w="14033" w:type="dxa"/>
        <w:tblLook w:val="04A0" w:firstRow="1" w:lastRow="0" w:firstColumn="1" w:lastColumn="0" w:noHBand="0" w:noVBand="1"/>
      </w:tblPr>
      <w:tblGrid>
        <w:gridCol w:w="2273"/>
        <w:gridCol w:w="2268"/>
        <w:gridCol w:w="9492"/>
      </w:tblGrid>
      <w:tr w:rsidR="00C647BC" w:rsidRPr="00381C55" w:rsidTr="00C647BC">
        <w:tc>
          <w:tcPr>
            <w:tcW w:w="14033" w:type="dxa"/>
            <w:gridSpan w:val="3"/>
          </w:tcPr>
          <w:p w:rsidR="00C647BC" w:rsidRPr="00571C0F" w:rsidRDefault="00C647BC" w:rsidP="00C647BC">
            <w:pPr>
              <w:jc w:val="center"/>
              <w:rPr>
                <w:rFonts w:cstheme="minorHAnsi"/>
                <w:b/>
                <w:sz w:val="28"/>
              </w:rPr>
            </w:pPr>
            <w:bookmarkStart w:id="0" w:name="_Hlk113958676"/>
            <w:r>
              <w:rPr>
                <w:rFonts w:cstheme="minorHAnsi"/>
                <w:b/>
                <w:sz w:val="28"/>
              </w:rPr>
              <w:t>Exemple de c</w:t>
            </w:r>
            <w:r w:rsidRPr="00571C0F">
              <w:rPr>
                <w:rFonts w:cstheme="minorHAnsi"/>
                <w:b/>
                <w:sz w:val="28"/>
              </w:rPr>
              <w:t>anevas de planification annuelle : 2022-2023</w:t>
            </w:r>
          </w:p>
          <w:p w:rsidR="00C647BC" w:rsidRDefault="00C647BC" w:rsidP="00C647BC">
            <w:pPr>
              <w:tabs>
                <w:tab w:val="left" w:pos="7546"/>
                <w:tab w:val="center" w:pos="9827"/>
              </w:tabs>
              <w:jc w:val="center"/>
              <w:rPr>
                <w:rFonts w:cstheme="minorHAnsi"/>
                <w:u w:val="single"/>
              </w:rPr>
            </w:pPr>
            <w:r w:rsidRPr="00571C0F">
              <w:rPr>
                <w:rFonts w:cstheme="minorHAnsi"/>
                <w:u w:val="single"/>
              </w:rPr>
              <w:t xml:space="preserve">Orthopédagogie </w:t>
            </w:r>
            <w:r>
              <w:rPr>
                <w:rFonts w:cstheme="minorHAnsi"/>
                <w:u w:val="single"/>
              </w:rPr>
              <w:t xml:space="preserve">au </w:t>
            </w:r>
            <w:r w:rsidRPr="00571C0F">
              <w:rPr>
                <w:rFonts w:cstheme="minorHAnsi"/>
                <w:u w:val="single"/>
              </w:rPr>
              <w:t>préscolaire</w:t>
            </w:r>
            <w:r>
              <w:rPr>
                <w:rFonts w:cstheme="minorHAnsi"/>
                <w:u w:val="single"/>
              </w:rPr>
              <w:t xml:space="preserve"> 5 ans</w:t>
            </w:r>
            <w:r w:rsidRPr="00571C0F">
              <w:rPr>
                <w:rFonts w:cstheme="minorHAnsi"/>
                <w:u w:val="single"/>
              </w:rPr>
              <w:t xml:space="preserve"> </w:t>
            </w:r>
          </w:p>
          <w:p w:rsidR="00C647BC" w:rsidRPr="00571C0F" w:rsidRDefault="00C647BC" w:rsidP="00C647BC">
            <w:pPr>
              <w:tabs>
                <w:tab w:val="left" w:pos="7546"/>
                <w:tab w:val="center" w:pos="9827"/>
              </w:tabs>
              <w:ind w:left="458"/>
              <w:jc w:val="center"/>
              <w:rPr>
                <w:rFonts w:cstheme="minorHAnsi"/>
                <w:u w:val="single"/>
              </w:rPr>
            </w:pPr>
            <w:hyperlink r:id="rId6" w:history="1">
              <w:r w:rsidRPr="00AF4CA0">
                <w:rPr>
                  <w:rStyle w:val="Lienhypertexte"/>
                  <w:rFonts w:cstheme="minorHAnsi"/>
                </w:rPr>
                <w:t>Cliquez ici pour en savoir plus sur les modalités de services au CSSDM</w:t>
              </w:r>
            </w:hyperlink>
          </w:p>
          <w:p w:rsidR="00C647BC" w:rsidRPr="00BA19D8" w:rsidRDefault="00C647BC" w:rsidP="00C647BC">
            <w:pPr>
              <w:tabs>
                <w:tab w:val="left" w:pos="7971"/>
                <w:tab w:val="center" w:pos="9174"/>
              </w:tabs>
              <w:jc w:val="center"/>
              <w:rPr>
                <w:rFonts w:cstheme="minorHAnsi"/>
                <w:b/>
              </w:rPr>
            </w:pPr>
          </w:p>
        </w:tc>
      </w:tr>
      <w:tr w:rsidR="00C647BC" w:rsidRPr="00381C55" w:rsidTr="00C647BC">
        <w:tc>
          <w:tcPr>
            <w:tcW w:w="2273" w:type="dxa"/>
          </w:tcPr>
          <w:p w:rsidR="00C647BC" w:rsidRPr="00381C55" w:rsidRDefault="00C647BC" w:rsidP="00C647BC">
            <w:pPr>
              <w:rPr>
                <w:rFonts w:cstheme="minorHAnsi"/>
                <w:b/>
              </w:rPr>
            </w:pPr>
            <w:r w:rsidRPr="00381C55">
              <w:rPr>
                <w:rFonts w:cstheme="minorHAnsi"/>
                <w:b/>
              </w:rPr>
              <w:t>Date</w:t>
            </w:r>
          </w:p>
        </w:tc>
        <w:tc>
          <w:tcPr>
            <w:tcW w:w="2268" w:type="dxa"/>
          </w:tcPr>
          <w:p w:rsidR="00C647BC" w:rsidRPr="00381C55" w:rsidRDefault="00C647BC" w:rsidP="00C647BC">
            <w:pPr>
              <w:rPr>
                <w:rFonts w:cstheme="minorHAnsi"/>
                <w:b/>
              </w:rPr>
            </w:pPr>
            <w:r w:rsidRPr="00381C55">
              <w:rPr>
                <w:rFonts w:cstheme="minorHAnsi"/>
                <w:b/>
              </w:rPr>
              <w:t>Activité</w:t>
            </w:r>
          </w:p>
        </w:tc>
        <w:tc>
          <w:tcPr>
            <w:tcW w:w="9492" w:type="dxa"/>
          </w:tcPr>
          <w:p w:rsidR="00C647BC" w:rsidRPr="00381C55" w:rsidRDefault="00C647BC" w:rsidP="00C647BC">
            <w:pPr>
              <w:rPr>
                <w:rFonts w:cstheme="minorHAnsi"/>
                <w:b/>
              </w:rPr>
            </w:pPr>
            <w:r w:rsidRPr="00381C55">
              <w:rPr>
                <w:rFonts w:cstheme="minorHAnsi"/>
                <w:b/>
              </w:rPr>
              <w:t>Description</w:t>
            </w:r>
          </w:p>
        </w:tc>
      </w:tr>
      <w:tr w:rsidR="00C647BC" w:rsidRPr="00381C55" w:rsidTr="00C647BC">
        <w:tc>
          <w:tcPr>
            <w:tcW w:w="2273" w:type="dxa"/>
          </w:tcPr>
          <w:p w:rsidR="00C647BC" w:rsidRPr="00381C55" w:rsidRDefault="00C647BC" w:rsidP="00C647BC">
            <w:pPr>
              <w:rPr>
                <w:rFonts w:cstheme="minorHAnsi"/>
                <w:b/>
              </w:rPr>
            </w:pPr>
            <w:r>
              <w:rPr>
                <w:rFonts w:cstheme="minorHAnsi"/>
                <w:b/>
              </w:rPr>
              <w:t>23 au 25 août</w:t>
            </w:r>
          </w:p>
        </w:tc>
        <w:tc>
          <w:tcPr>
            <w:tcW w:w="2268" w:type="dxa"/>
          </w:tcPr>
          <w:p w:rsidR="00C647BC" w:rsidRPr="00381C55" w:rsidRDefault="00C647BC" w:rsidP="00C647BC">
            <w:pPr>
              <w:rPr>
                <w:rFonts w:cstheme="minorHAnsi"/>
              </w:rPr>
            </w:pPr>
            <w:r w:rsidRPr="00381C55">
              <w:rPr>
                <w:rFonts w:cstheme="minorHAnsi"/>
              </w:rPr>
              <w:t>Journées pédagogiques</w:t>
            </w:r>
          </w:p>
        </w:tc>
        <w:tc>
          <w:tcPr>
            <w:tcW w:w="9492" w:type="dxa"/>
          </w:tcPr>
          <w:p w:rsidR="00C647BC" w:rsidRDefault="00C647BC" w:rsidP="00C647BC">
            <w:pPr>
              <w:rPr>
                <w:rFonts w:cstheme="minorHAnsi"/>
              </w:rPr>
            </w:pPr>
            <w:r w:rsidRPr="00381C55">
              <w:rPr>
                <w:rFonts w:cstheme="minorHAnsi"/>
              </w:rPr>
              <w:t>Lecture des dossiers d’aide particulière et des diverses informations reçues (ex</w:t>
            </w:r>
            <w:r>
              <w:rPr>
                <w:rFonts w:cstheme="minorHAnsi"/>
              </w:rPr>
              <w:t>.</w:t>
            </w:r>
            <w:r w:rsidRPr="00381C55">
              <w:rPr>
                <w:rFonts w:cstheme="minorHAnsi"/>
              </w:rPr>
              <w:t xml:space="preserve"> portrait de bienvenue à la maternelle) </w:t>
            </w:r>
          </w:p>
          <w:p w:rsidR="00C647BC" w:rsidRDefault="00C647BC" w:rsidP="00C647BC">
            <w:pPr>
              <w:rPr>
                <w:rFonts w:cstheme="minorHAnsi"/>
              </w:rPr>
            </w:pPr>
            <w:r>
              <w:rPr>
                <w:rFonts w:cstheme="minorHAnsi"/>
              </w:rPr>
              <w:t>C</w:t>
            </w:r>
            <w:r w:rsidRPr="00381C55">
              <w:rPr>
                <w:rFonts w:cstheme="minorHAnsi"/>
              </w:rPr>
              <w:t>onsigner les informations nécessaires au fonctionnement des élèves à besoins particuliers.</w:t>
            </w:r>
          </w:p>
          <w:p w:rsidR="00C647BC" w:rsidRPr="00381C55" w:rsidRDefault="00C647BC" w:rsidP="00C647BC">
            <w:pPr>
              <w:rPr>
                <w:rFonts w:cstheme="minorHAnsi"/>
              </w:rPr>
            </w:pPr>
          </w:p>
        </w:tc>
      </w:tr>
      <w:tr w:rsidR="00C647BC" w:rsidRPr="00381C55" w:rsidTr="00C647BC">
        <w:tc>
          <w:tcPr>
            <w:tcW w:w="2273" w:type="dxa"/>
          </w:tcPr>
          <w:p w:rsidR="00C647BC" w:rsidRPr="00FB5D7F" w:rsidRDefault="00C647BC" w:rsidP="00C647BC">
            <w:pPr>
              <w:rPr>
                <w:rFonts w:cstheme="minorHAnsi"/>
                <w:b/>
              </w:rPr>
            </w:pPr>
            <w:r>
              <w:rPr>
                <w:rFonts w:asciiTheme="minorHAnsi" w:hAnsiTheme="minorHAnsi"/>
                <w:b/>
              </w:rPr>
              <w:t>1</w:t>
            </w:r>
            <w:r w:rsidRPr="00B26582">
              <w:rPr>
                <w:rFonts w:asciiTheme="minorHAnsi" w:hAnsiTheme="minorHAnsi"/>
                <w:b/>
                <w:vertAlign w:val="superscript"/>
              </w:rPr>
              <w:t>e</w:t>
            </w:r>
            <w:r>
              <w:rPr>
                <w:rFonts w:asciiTheme="minorHAnsi" w:hAnsiTheme="minorHAnsi"/>
                <w:b/>
              </w:rPr>
              <w:t xml:space="preserve"> p</w:t>
            </w:r>
            <w:r w:rsidRPr="00FB5D7F">
              <w:rPr>
                <w:rFonts w:asciiTheme="minorHAnsi" w:hAnsiTheme="minorHAnsi"/>
                <w:b/>
              </w:rPr>
              <w:t>édago de sept</w:t>
            </w:r>
            <w:r>
              <w:rPr>
                <w:rFonts w:asciiTheme="minorHAnsi" w:hAnsiTheme="minorHAnsi"/>
                <w:b/>
              </w:rPr>
              <w:t>.</w:t>
            </w:r>
            <w:r w:rsidRPr="00FB5D7F">
              <w:rPr>
                <w:rFonts w:asciiTheme="minorHAnsi" w:hAnsiTheme="minorHAnsi"/>
                <w:b/>
              </w:rPr>
              <w:t> : 16 sept</w:t>
            </w:r>
            <w:r>
              <w:rPr>
                <w:rFonts w:asciiTheme="minorHAnsi" w:hAnsiTheme="minorHAnsi"/>
                <w:b/>
              </w:rPr>
              <w:t>.</w:t>
            </w:r>
          </w:p>
        </w:tc>
        <w:tc>
          <w:tcPr>
            <w:tcW w:w="2268" w:type="dxa"/>
          </w:tcPr>
          <w:p w:rsidR="00C647BC" w:rsidRPr="00484BE7" w:rsidRDefault="00C647BC" w:rsidP="00C647BC">
            <w:pPr>
              <w:rPr>
                <w:rFonts w:cstheme="minorHAnsi"/>
              </w:rPr>
            </w:pPr>
            <w:r w:rsidRPr="005D3EB7">
              <w:rPr>
                <w:rFonts w:asciiTheme="minorHAnsi" w:hAnsiTheme="minorHAnsi"/>
              </w:rPr>
              <w:t>Rencontres de passation de</w:t>
            </w:r>
            <w:r>
              <w:rPr>
                <w:rFonts w:asciiTheme="minorHAnsi" w:hAnsiTheme="minorHAnsi"/>
              </w:rPr>
              <w:t>s dossiers</w:t>
            </w:r>
          </w:p>
        </w:tc>
        <w:tc>
          <w:tcPr>
            <w:tcW w:w="9492" w:type="dxa"/>
          </w:tcPr>
          <w:p w:rsidR="00C647BC" w:rsidRDefault="00C647BC" w:rsidP="00C647BC">
            <w:pPr>
              <w:pStyle w:val="TableContents"/>
              <w:numPr>
                <w:ilvl w:val="0"/>
                <w:numId w:val="3"/>
              </w:numPr>
              <w:rPr>
                <w:rFonts w:asciiTheme="minorHAnsi" w:hAnsiTheme="minorHAnsi"/>
                <w:sz w:val="22"/>
                <w:szCs w:val="22"/>
              </w:rPr>
            </w:pPr>
            <w:r w:rsidRPr="00484BE7">
              <w:rPr>
                <w:rFonts w:asciiTheme="minorHAnsi" w:hAnsiTheme="minorHAnsi"/>
                <w:sz w:val="22"/>
                <w:szCs w:val="22"/>
              </w:rPr>
              <w:t xml:space="preserve">Rencontres communes avec les </w:t>
            </w:r>
            <w:proofErr w:type="spellStart"/>
            <w:r w:rsidRPr="00484BE7">
              <w:rPr>
                <w:rFonts w:asciiTheme="minorHAnsi" w:hAnsiTheme="minorHAnsi"/>
                <w:sz w:val="22"/>
                <w:szCs w:val="22"/>
              </w:rPr>
              <w:t>enseignant</w:t>
            </w:r>
            <w:r>
              <w:rPr>
                <w:rFonts w:asciiTheme="minorHAnsi" w:hAnsiTheme="minorHAnsi"/>
                <w:sz w:val="22"/>
                <w:szCs w:val="22"/>
              </w:rPr>
              <w:t>.</w:t>
            </w:r>
            <w:proofErr w:type="gramStart"/>
            <w:r>
              <w:rPr>
                <w:rFonts w:asciiTheme="minorHAnsi" w:hAnsiTheme="minorHAnsi"/>
                <w:sz w:val="22"/>
                <w:szCs w:val="22"/>
              </w:rPr>
              <w:t>e.s</w:t>
            </w:r>
            <w:proofErr w:type="spellEnd"/>
            <w:proofErr w:type="gramEnd"/>
            <w:r w:rsidRPr="00484BE7">
              <w:rPr>
                <w:rFonts w:asciiTheme="minorHAnsi" w:hAnsiTheme="minorHAnsi"/>
                <w:sz w:val="22"/>
                <w:szCs w:val="22"/>
              </w:rPr>
              <w:t xml:space="preserve"> de première année et l’orthopédagogue qui intervient auprès de ces enfants</w:t>
            </w:r>
          </w:p>
          <w:p w:rsidR="00C647BC" w:rsidRDefault="00C647BC" w:rsidP="00C647BC">
            <w:pPr>
              <w:pStyle w:val="TableContents"/>
              <w:numPr>
                <w:ilvl w:val="0"/>
                <w:numId w:val="3"/>
              </w:numPr>
              <w:rPr>
                <w:rFonts w:asciiTheme="minorHAnsi" w:hAnsiTheme="minorHAnsi"/>
                <w:sz w:val="22"/>
                <w:szCs w:val="22"/>
              </w:rPr>
            </w:pPr>
            <w:r>
              <w:rPr>
                <w:rFonts w:asciiTheme="minorHAnsi" w:hAnsiTheme="minorHAnsi"/>
                <w:sz w:val="22"/>
                <w:szCs w:val="22"/>
              </w:rPr>
              <w:t xml:space="preserve">Revoir les attentes du préscolaire en fin d’année </w:t>
            </w:r>
          </w:p>
          <w:p w:rsidR="00C647BC" w:rsidRPr="005D3EB7" w:rsidRDefault="00C647BC" w:rsidP="00C647BC">
            <w:pPr>
              <w:pStyle w:val="TableContents"/>
              <w:numPr>
                <w:ilvl w:val="0"/>
                <w:numId w:val="3"/>
              </w:numPr>
              <w:rPr>
                <w:rFonts w:asciiTheme="minorHAnsi" w:hAnsiTheme="minorHAnsi" w:cstheme="minorHAnsi"/>
                <w:sz w:val="22"/>
                <w:szCs w:val="22"/>
              </w:rPr>
            </w:pPr>
            <w:r>
              <w:rPr>
                <w:rFonts w:asciiTheme="minorHAnsi" w:hAnsiTheme="minorHAnsi" w:cstheme="minorHAnsi"/>
                <w:sz w:val="22"/>
                <w:szCs w:val="22"/>
              </w:rPr>
              <w:t xml:space="preserve">Rencontre avec les </w:t>
            </w:r>
            <w:proofErr w:type="spellStart"/>
            <w:r>
              <w:rPr>
                <w:rFonts w:asciiTheme="minorHAnsi" w:hAnsiTheme="minorHAnsi" w:cstheme="minorHAnsi"/>
                <w:sz w:val="22"/>
                <w:szCs w:val="22"/>
              </w:rPr>
              <w:t>enseignant.</w:t>
            </w:r>
            <w:proofErr w:type="gramStart"/>
            <w:r>
              <w:rPr>
                <w:rFonts w:asciiTheme="minorHAnsi" w:hAnsiTheme="minorHAnsi" w:cstheme="minorHAnsi"/>
                <w:sz w:val="22"/>
                <w:szCs w:val="22"/>
              </w:rPr>
              <w:t>e.s</w:t>
            </w:r>
            <w:proofErr w:type="spellEnd"/>
            <w:proofErr w:type="gramEnd"/>
            <w:r>
              <w:rPr>
                <w:rFonts w:asciiTheme="minorHAnsi" w:hAnsiTheme="minorHAnsi" w:cstheme="minorHAnsi"/>
                <w:sz w:val="22"/>
                <w:szCs w:val="22"/>
              </w:rPr>
              <w:t xml:space="preserve"> du préscolaire pour choisir un outil de consignation par groupe-classe (ex. One Note, portrait-bulles, etc.)</w:t>
            </w:r>
          </w:p>
        </w:tc>
      </w:tr>
      <w:tr w:rsidR="00C647BC" w:rsidRPr="00381C55" w:rsidTr="00C647BC">
        <w:tc>
          <w:tcPr>
            <w:tcW w:w="2273" w:type="dxa"/>
          </w:tcPr>
          <w:p w:rsidR="00C647BC" w:rsidRDefault="00C647BC" w:rsidP="00C647BC">
            <w:pPr>
              <w:rPr>
                <w:rFonts w:cstheme="minorHAnsi"/>
                <w:b/>
              </w:rPr>
            </w:pPr>
            <w:r>
              <w:rPr>
                <w:rFonts w:cstheme="minorHAnsi"/>
                <w:b/>
              </w:rPr>
              <w:t xml:space="preserve">26 août au </w:t>
            </w:r>
          </w:p>
          <w:p w:rsidR="00C647BC" w:rsidRPr="00381C55" w:rsidRDefault="00C647BC" w:rsidP="00C647BC">
            <w:pPr>
              <w:rPr>
                <w:rFonts w:cstheme="minorHAnsi"/>
                <w:b/>
              </w:rPr>
            </w:pPr>
            <w:r>
              <w:rPr>
                <w:rFonts w:cstheme="minorHAnsi"/>
                <w:b/>
              </w:rPr>
              <w:t>28 octobre</w:t>
            </w:r>
          </w:p>
        </w:tc>
        <w:tc>
          <w:tcPr>
            <w:tcW w:w="2268" w:type="dxa"/>
          </w:tcPr>
          <w:p w:rsidR="00C647BC" w:rsidRPr="00381C55" w:rsidRDefault="00C647BC" w:rsidP="00C647BC">
            <w:pPr>
              <w:rPr>
                <w:rFonts w:cstheme="minorHAnsi"/>
              </w:rPr>
            </w:pPr>
            <w:r w:rsidRPr="00381C55">
              <w:rPr>
                <w:rFonts w:cstheme="minorHAnsi"/>
              </w:rPr>
              <w:t>Identification des besoins et soutien</w:t>
            </w:r>
            <w:r>
              <w:rPr>
                <w:rFonts w:cstheme="minorHAnsi"/>
              </w:rPr>
              <w:t xml:space="preserve"> en classe</w:t>
            </w:r>
          </w:p>
        </w:tc>
        <w:tc>
          <w:tcPr>
            <w:tcW w:w="9492" w:type="dxa"/>
          </w:tcPr>
          <w:p w:rsidR="00C647BC" w:rsidRPr="00381C55" w:rsidRDefault="00C647BC" w:rsidP="00C647BC">
            <w:pPr>
              <w:rPr>
                <w:rFonts w:cstheme="minorHAnsi"/>
              </w:rPr>
            </w:pPr>
            <w:r w:rsidRPr="00381C55">
              <w:rPr>
                <w:rFonts w:cstheme="minorHAnsi"/>
              </w:rPr>
              <w:t xml:space="preserve">Observation mutuelle en classe et identification des besoins des élèves par concertation planifiée avec les enseignants.  </w:t>
            </w:r>
          </w:p>
          <w:p w:rsidR="00C647BC" w:rsidRPr="00C647BC" w:rsidRDefault="00C647BC" w:rsidP="00C647BC">
            <w:pPr>
              <w:jc w:val="both"/>
              <w:rPr>
                <w:rFonts w:cstheme="minorHAnsi"/>
              </w:rPr>
            </w:pPr>
            <w:r w:rsidRPr="00C647BC">
              <w:rPr>
                <w:rFonts w:cstheme="minorHAnsi"/>
              </w:rPr>
              <w:t xml:space="preserve">-L’observation mutuelle (enseignant, orthopédagogue, psychoéducatrice, TES, etc.) nécessite un outil d’observation commun (par exemple, le portrait-bulles à l’éducation préscolaire). Dans ce type d’observation, un intervenant enseigne et un observe. Il est donc judicieux que l’intervenant ayant le rôle d’enseigner varie fréquemment, afin que tant l’orthopédagogue que l’enseignant puissent observer les élèves.  </w:t>
            </w:r>
          </w:p>
          <w:p w:rsidR="00C647BC" w:rsidRPr="00381C55" w:rsidRDefault="00C647BC" w:rsidP="00C647BC">
            <w:pPr>
              <w:rPr>
                <w:rFonts w:cstheme="minorHAnsi"/>
              </w:rPr>
            </w:pPr>
            <w:r w:rsidRPr="00381C55">
              <w:rPr>
                <w:rFonts w:cstheme="minorHAnsi"/>
              </w:rPr>
              <w:t>Soutien aux enseignants (exemple) :</w:t>
            </w:r>
          </w:p>
          <w:p w:rsidR="00C647BC" w:rsidRDefault="00C647BC" w:rsidP="00C647BC">
            <w:pPr>
              <w:pStyle w:val="Paragraphedeliste"/>
              <w:numPr>
                <w:ilvl w:val="0"/>
                <w:numId w:val="1"/>
              </w:numPr>
              <w:ind w:left="601"/>
              <w:rPr>
                <w:rFonts w:asciiTheme="minorHAnsi" w:hAnsiTheme="minorHAnsi" w:cstheme="minorHAnsi"/>
                <w:sz w:val="20"/>
              </w:rPr>
            </w:pPr>
            <w:r w:rsidRPr="00381C55">
              <w:rPr>
                <w:rFonts w:asciiTheme="minorHAnsi" w:hAnsiTheme="minorHAnsi" w:cstheme="minorHAnsi"/>
                <w:sz w:val="20"/>
              </w:rPr>
              <w:t>Capsules d</w:t>
            </w:r>
            <w:r>
              <w:rPr>
                <w:rFonts w:asciiTheme="minorHAnsi" w:hAnsiTheme="minorHAnsi" w:cstheme="minorHAnsi"/>
                <w:sz w:val="20"/>
              </w:rPr>
              <w:t>’</w:t>
            </w:r>
            <w:r w:rsidRPr="00381C55">
              <w:rPr>
                <w:rFonts w:asciiTheme="minorHAnsi" w:hAnsiTheme="minorHAnsi" w:cstheme="minorHAnsi"/>
                <w:sz w:val="20"/>
              </w:rPr>
              <w:t xml:space="preserve">information </w:t>
            </w:r>
            <w:r>
              <w:rPr>
                <w:rFonts w:asciiTheme="minorHAnsi" w:hAnsiTheme="minorHAnsi" w:cstheme="minorHAnsi"/>
                <w:sz w:val="20"/>
              </w:rPr>
              <w:t>(ex. développement du vocabulaire)</w:t>
            </w:r>
          </w:p>
          <w:p w:rsidR="00C647BC" w:rsidRPr="00927830" w:rsidRDefault="00C647BC" w:rsidP="00C647BC">
            <w:pPr>
              <w:pStyle w:val="Paragraphedeliste"/>
              <w:ind w:left="601"/>
              <w:rPr>
                <w:rFonts w:asciiTheme="minorHAnsi" w:hAnsiTheme="minorHAnsi" w:cstheme="minorHAnsi"/>
                <w:sz w:val="20"/>
              </w:rPr>
            </w:pPr>
          </w:p>
        </w:tc>
      </w:tr>
      <w:tr w:rsidR="00C647BC" w:rsidRPr="00381C55" w:rsidTr="00C647BC">
        <w:tc>
          <w:tcPr>
            <w:tcW w:w="2273" w:type="dxa"/>
            <w:shd w:val="clear" w:color="auto" w:fill="F2F2F2" w:themeFill="background1" w:themeFillShade="F2"/>
          </w:tcPr>
          <w:p w:rsidR="00C647BC" w:rsidRPr="00E159BE" w:rsidRDefault="00C647BC" w:rsidP="00C647BC">
            <w:pPr>
              <w:pStyle w:val="Paragraphedeliste"/>
              <w:numPr>
                <w:ilvl w:val="0"/>
                <w:numId w:val="4"/>
              </w:numPr>
              <w:ind w:left="318" w:hanging="284"/>
              <w:rPr>
                <w:rFonts w:asciiTheme="minorHAnsi" w:hAnsiTheme="minorHAnsi" w:cstheme="minorHAnsi"/>
                <w:b/>
                <w:sz w:val="22"/>
                <w:szCs w:val="22"/>
              </w:rPr>
            </w:pPr>
            <w:proofErr w:type="gramStart"/>
            <w:r w:rsidRPr="00E159BE">
              <w:rPr>
                <w:rFonts w:asciiTheme="minorHAnsi" w:hAnsiTheme="minorHAnsi" w:cstheme="minorHAnsi"/>
                <w:b/>
                <w:sz w:val="22"/>
                <w:szCs w:val="22"/>
              </w:rPr>
              <w:t>octobre</w:t>
            </w:r>
            <w:proofErr w:type="gramEnd"/>
            <w:r w:rsidRPr="00E159BE">
              <w:rPr>
                <w:rFonts w:asciiTheme="minorHAnsi" w:hAnsiTheme="minorHAnsi" w:cstheme="minorHAnsi"/>
                <w:b/>
                <w:sz w:val="22"/>
                <w:szCs w:val="22"/>
              </w:rPr>
              <w:t xml:space="preserve"> au </w:t>
            </w:r>
          </w:p>
          <w:p w:rsidR="00C647BC" w:rsidRPr="004A7739" w:rsidRDefault="00C647BC" w:rsidP="00C647BC">
            <w:pPr>
              <w:ind w:left="34"/>
              <w:rPr>
                <w:rFonts w:cstheme="minorHAnsi"/>
                <w:b/>
              </w:rPr>
            </w:pPr>
            <w:r w:rsidRPr="00E159BE">
              <w:rPr>
                <w:rFonts w:asciiTheme="minorHAnsi" w:hAnsiTheme="minorHAnsi" w:cstheme="minorHAnsi"/>
                <w:b/>
              </w:rPr>
              <w:t>4 novembre</w:t>
            </w:r>
          </w:p>
        </w:tc>
        <w:tc>
          <w:tcPr>
            <w:tcW w:w="2268" w:type="dxa"/>
            <w:shd w:val="clear" w:color="auto" w:fill="F2F2F2" w:themeFill="background1" w:themeFillShade="F2"/>
          </w:tcPr>
          <w:p w:rsidR="00C647BC" w:rsidRPr="004258E4" w:rsidRDefault="00C647BC" w:rsidP="00C647BC">
            <w:pPr>
              <w:rPr>
                <w:rFonts w:cstheme="minorHAnsi"/>
                <w:u w:val="single"/>
              </w:rPr>
            </w:pPr>
            <w:r w:rsidRPr="004258E4">
              <w:rPr>
                <w:rFonts w:cstheme="minorHAnsi"/>
                <w:u w:val="single"/>
              </w:rPr>
              <w:t xml:space="preserve">Semaine d’interventions indirectes </w:t>
            </w:r>
          </w:p>
          <w:p w:rsidR="00C647BC" w:rsidRDefault="00C647BC" w:rsidP="00C647BC">
            <w:pPr>
              <w:rPr>
                <w:rFonts w:cstheme="minorHAnsi"/>
              </w:rPr>
            </w:pPr>
            <w:r>
              <w:rPr>
                <w:rFonts w:cstheme="minorHAnsi"/>
              </w:rPr>
              <w:t>-Rencontres de concertations</w:t>
            </w:r>
          </w:p>
          <w:p w:rsidR="00C647BC" w:rsidRPr="002B3162" w:rsidRDefault="00C647BC" w:rsidP="00C647BC">
            <w:pPr>
              <w:rPr>
                <w:rFonts w:cstheme="minorHAnsi"/>
              </w:rPr>
            </w:pPr>
            <w:r w:rsidRPr="004258E4">
              <w:rPr>
                <w:rFonts w:cstheme="minorHAnsi"/>
              </w:rPr>
              <w:t xml:space="preserve">-Plans d’intervention </w:t>
            </w:r>
            <w:r w:rsidRPr="004258E4">
              <w:rPr>
                <w:rFonts w:cstheme="minorHAnsi"/>
                <w:b/>
              </w:rPr>
              <w:t>(au besoin)</w:t>
            </w:r>
          </w:p>
        </w:tc>
        <w:tc>
          <w:tcPr>
            <w:tcW w:w="9492" w:type="dxa"/>
            <w:shd w:val="clear" w:color="auto" w:fill="F2F2F2" w:themeFill="background1" w:themeFillShade="F2"/>
          </w:tcPr>
          <w:p w:rsidR="00C647BC" w:rsidRPr="00381C55" w:rsidRDefault="00C647BC" w:rsidP="00C647BC">
            <w:pPr>
              <w:rPr>
                <w:rFonts w:cstheme="minorHAnsi"/>
              </w:rPr>
            </w:pPr>
            <w:r w:rsidRPr="00381C55">
              <w:rPr>
                <w:rFonts w:cstheme="minorHAnsi"/>
              </w:rPr>
              <w:t xml:space="preserve">Concertation : Mise en commun des observations à l’aide d’un outil de concertation (par exemple, le </w:t>
            </w:r>
            <w:hyperlink r:id="rId7" w:history="1">
              <w:r w:rsidRPr="00C647BC">
                <w:rPr>
                  <w:rStyle w:val="Lienhypertexte"/>
                  <w:rFonts w:cstheme="minorHAnsi"/>
                </w:rPr>
                <w:t>portrait-bulles à l’éducation préscolaire</w:t>
              </w:r>
            </w:hyperlink>
            <w:r w:rsidRPr="00C647BC">
              <w:rPr>
                <w:rFonts w:cstheme="minorHAnsi"/>
              </w:rPr>
              <w:t>) ;</w:t>
            </w:r>
          </w:p>
          <w:p w:rsidR="00C647BC" w:rsidRPr="00C647BC" w:rsidRDefault="00C647BC" w:rsidP="00C647BC">
            <w:pPr>
              <w:pStyle w:val="Paragraphedeliste"/>
              <w:numPr>
                <w:ilvl w:val="0"/>
                <w:numId w:val="1"/>
              </w:numPr>
              <w:ind w:left="601"/>
              <w:rPr>
                <w:rFonts w:asciiTheme="minorHAnsi" w:hAnsiTheme="minorHAnsi" w:cstheme="minorHAnsi"/>
                <w:sz w:val="22"/>
                <w:szCs w:val="22"/>
              </w:rPr>
            </w:pPr>
            <w:r w:rsidRPr="00C647BC">
              <w:rPr>
                <w:rFonts w:asciiTheme="minorHAnsi" w:hAnsiTheme="minorHAnsi" w:cstheme="minorHAnsi"/>
                <w:sz w:val="22"/>
                <w:szCs w:val="22"/>
              </w:rPr>
              <w:t>Relever les forces et défis du groupe</w:t>
            </w:r>
          </w:p>
          <w:p w:rsidR="00C647BC" w:rsidRPr="00C647BC" w:rsidRDefault="00C647BC" w:rsidP="00C647BC">
            <w:pPr>
              <w:pStyle w:val="Paragraphedeliste"/>
              <w:numPr>
                <w:ilvl w:val="0"/>
                <w:numId w:val="1"/>
              </w:numPr>
              <w:ind w:left="601"/>
              <w:rPr>
                <w:rFonts w:asciiTheme="minorHAnsi" w:hAnsiTheme="minorHAnsi" w:cstheme="minorHAnsi"/>
                <w:sz w:val="22"/>
                <w:szCs w:val="22"/>
              </w:rPr>
            </w:pPr>
            <w:r w:rsidRPr="00C647BC">
              <w:rPr>
                <w:rFonts w:asciiTheme="minorHAnsi" w:hAnsiTheme="minorHAnsi" w:cstheme="minorHAnsi"/>
                <w:sz w:val="22"/>
                <w:szCs w:val="22"/>
              </w:rPr>
              <w:t>Suggérer certaines interventions pour la classe, au besoin</w:t>
            </w:r>
          </w:p>
          <w:p w:rsidR="00C647BC" w:rsidRPr="00C647BC" w:rsidRDefault="00C647BC" w:rsidP="00C647BC">
            <w:pPr>
              <w:pStyle w:val="Paragraphedeliste"/>
              <w:numPr>
                <w:ilvl w:val="0"/>
                <w:numId w:val="1"/>
              </w:numPr>
              <w:ind w:left="601"/>
              <w:rPr>
                <w:rFonts w:asciiTheme="minorHAnsi" w:hAnsiTheme="minorHAnsi" w:cstheme="minorHAnsi"/>
                <w:sz w:val="22"/>
                <w:szCs w:val="22"/>
              </w:rPr>
            </w:pPr>
            <w:r w:rsidRPr="00C647BC">
              <w:rPr>
                <w:rFonts w:asciiTheme="minorHAnsi" w:hAnsiTheme="minorHAnsi" w:cstheme="minorHAnsi"/>
                <w:sz w:val="22"/>
                <w:szCs w:val="22"/>
              </w:rPr>
              <w:t>Déterminer pour quels enfants on doit récolter des observations supplémentaires (si le portrait-bulle à l’éducation préscolaire est utilisé, cibler les élèves se trouvant dans les volets langagiers et cognitifs).</w:t>
            </w:r>
          </w:p>
          <w:p w:rsidR="00C647BC" w:rsidRPr="00381C55" w:rsidRDefault="00C647BC" w:rsidP="00C647BC">
            <w:pPr>
              <w:pStyle w:val="Paragraphedeliste"/>
              <w:ind w:left="601"/>
              <w:rPr>
                <w:rFonts w:asciiTheme="minorHAnsi" w:hAnsiTheme="minorHAnsi" w:cstheme="minorHAnsi"/>
                <w:sz w:val="20"/>
              </w:rPr>
            </w:pPr>
          </w:p>
          <w:p w:rsidR="00C647BC" w:rsidRPr="009F4107" w:rsidRDefault="00C647BC" w:rsidP="00C647BC">
            <w:pPr>
              <w:rPr>
                <w:rFonts w:cstheme="minorHAnsi"/>
              </w:rPr>
            </w:pPr>
            <w:r w:rsidRPr="009F4107">
              <w:rPr>
                <w:rFonts w:cstheme="minorHAnsi"/>
              </w:rPr>
              <w:t xml:space="preserve">Planification du bloc 1 </w:t>
            </w:r>
            <w:r w:rsidRPr="009F4107">
              <w:rPr>
                <w:rFonts w:cstheme="minorHAnsi"/>
                <w:i/>
              </w:rPr>
              <w:t>(le bloc 1 se veut un bloc d’interventions universelles) :</w:t>
            </w:r>
          </w:p>
          <w:p w:rsidR="00C647BC" w:rsidRPr="00C647BC" w:rsidRDefault="00C647BC" w:rsidP="00C647BC">
            <w:pPr>
              <w:rPr>
                <w:rFonts w:cstheme="minorHAnsi"/>
              </w:rPr>
            </w:pPr>
            <w:r w:rsidRPr="00C647BC">
              <w:rPr>
                <w:rFonts w:cstheme="minorHAnsi"/>
              </w:rPr>
              <w:t xml:space="preserve">-Déterminer le ou les types de </w:t>
            </w:r>
            <w:proofErr w:type="spellStart"/>
            <w:r w:rsidRPr="00C647BC">
              <w:rPr>
                <w:rFonts w:cstheme="minorHAnsi"/>
              </w:rPr>
              <w:t>coenseignement</w:t>
            </w:r>
            <w:proofErr w:type="spellEnd"/>
            <w:r w:rsidRPr="00C647BC">
              <w:rPr>
                <w:rFonts w:cstheme="minorHAnsi"/>
              </w:rPr>
              <w:t xml:space="preserve"> et les rôles de chaque intervenant [voir outil de planification du </w:t>
            </w:r>
            <w:proofErr w:type="spellStart"/>
            <w:r w:rsidRPr="00C647BC">
              <w:rPr>
                <w:rFonts w:cstheme="minorHAnsi"/>
              </w:rPr>
              <w:t>coenseignement</w:t>
            </w:r>
            <w:proofErr w:type="spellEnd"/>
            <w:r w:rsidRPr="00C647BC">
              <w:rPr>
                <w:rFonts w:cstheme="minorHAnsi"/>
              </w:rPr>
              <w:t>)</w:t>
            </w:r>
          </w:p>
          <w:p w:rsidR="00C647BC" w:rsidRPr="009F4107" w:rsidRDefault="00C647BC" w:rsidP="00C647BC">
            <w:pPr>
              <w:rPr>
                <w:rFonts w:cstheme="minorHAnsi"/>
              </w:rPr>
            </w:pPr>
            <w:r w:rsidRPr="009F4107">
              <w:rPr>
                <w:rFonts w:cstheme="minorHAnsi"/>
              </w:rPr>
              <w:t>Rédaction de plans d’intervention </w:t>
            </w:r>
            <w:r w:rsidRPr="009F4107">
              <w:rPr>
                <w:rFonts w:cstheme="minorHAnsi"/>
                <w:b/>
              </w:rPr>
              <w:t xml:space="preserve">(au </w:t>
            </w:r>
            <w:proofErr w:type="gramStart"/>
            <w:r w:rsidRPr="009F4107">
              <w:rPr>
                <w:rFonts w:cstheme="minorHAnsi"/>
                <w:b/>
              </w:rPr>
              <w:t>besoin)*</w:t>
            </w:r>
            <w:proofErr w:type="gramEnd"/>
            <w:r w:rsidRPr="009F4107">
              <w:rPr>
                <w:rFonts w:cstheme="minorHAnsi"/>
                <w:b/>
              </w:rPr>
              <w:t xml:space="preserve"> </w:t>
            </w:r>
            <w:r w:rsidRPr="009F4107">
              <w:rPr>
                <w:rFonts w:cstheme="minorHAnsi"/>
              </w:rPr>
              <w:t>et rencontres de concertation: du 31 octobre au 11 novembre</w:t>
            </w:r>
          </w:p>
          <w:p w:rsidR="00C647BC" w:rsidRPr="00381C55" w:rsidRDefault="00C647BC" w:rsidP="00C647BC">
            <w:pPr>
              <w:rPr>
                <w:rFonts w:cstheme="minorHAnsi"/>
                <w:sz w:val="20"/>
              </w:rPr>
            </w:pPr>
            <w:r>
              <w:rPr>
                <w:rFonts w:cstheme="minorHAnsi"/>
                <w:sz w:val="20"/>
              </w:rPr>
              <w:t xml:space="preserve">*Il se peut que certains enfants arrivent au préscolaire avec un rapport d’évaluation ou d’intervention professionnel, par exemple.  L’équipe-école devrait alors déterminer si l’élaboration d’un plan d’intervention est </w:t>
            </w:r>
            <w:r>
              <w:rPr>
                <w:rFonts w:cstheme="minorHAnsi"/>
                <w:sz w:val="20"/>
              </w:rPr>
              <w:lastRenderedPageBreak/>
              <w:t>nécessaire (</w:t>
            </w:r>
            <w:hyperlink r:id="rId8" w:history="1">
              <w:r w:rsidRPr="0090284D">
                <w:rPr>
                  <w:rStyle w:val="Lienhypertexte"/>
                  <w:rFonts w:cstheme="minorHAnsi"/>
                  <w:sz w:val="20"/>
                </w:rPr>
                <w:t>cliquez ici pour plus d’informations à ce sujet</w:t>
              </w:r>
            </w:hyperlink>
            <w:r>
              <w:rPr>
                <w:rFonts w:cstheme="minorHAnsi"/>
                <w:sz w:val="20"/>
              </w:rPr>
              <w:t xml:space="preserve">) ou si l’utilisation du portrait global de l’enfant, qui se trouve dans le portrait-bulles aux pages 8 et 9, est suffisante. </w:t>
            </w:r>
          </w:p>
        </w:tc>
      </w:tr>
      <w:tr w:rsidR="00C647BC" w:rsidRPr="00381C55" w:rsidTr="00C647BC">
        <w:tc>
          <w:tcPr>
            <w:tcW w:w="2273" w:type="dxa"/>
          </w:tcPr>
          <w:p w:rsidR="00C647BC" w:rsidRPr="00381C55" w:rsidRDefault="00C647BC" w:rsidP="00C647BC">
            <w:pPr>
              <w:rPr>
                <w:rFonts w:cstheme="minorHAnsi"/>
                <w:b/>
              </w:rPr>
            </w:pPr>
            <w:r>
              <w:rPr>
                <w:rFonts w:cstheme="minorHAnsi"/>
                <w:b/>
              </w:rPr>
              <w:lastRenderedPageBreak/>
              <w:t>7 novembre au 13 janvier</w:t>
            </w:r>
          </w:p>
        </w:tc>
        <w:tc>
          <w:tcPr>
            <w:tcW w:w="2268" w:type="dxa"/>
          </w:tcPr>
          <w:p w:rsidR="00C647BC" w:rsidRPr="00381C55" w:rsidRDefault="00C647BC" w:rsidP="00C647BC">
            <w:pPr>
              <w:rPr>
                <w:rFonts w:cstheme="minorHAnsi"/>
              </w:rPr>
            </w:pPr>
            <w:r w:rsidRPr="00381C55">
              <w:rPr>
                <w:rFonts w:cstheme="minorHAnsi"/>
              </w:rPr>
              <w:t>BLOC</w:t>
            </w:r>
            <w:r>
              <w:rPr>
                <w:rFonts w:cstheme="minorHAnsi"/>
              </w:rPr>
              <w:t> </w:t>
            </w:r>
            <w:r w:rsidRPr="00381C55">
              <w:rPr>
                <w:rFonts w:cstheme="minorHAnsi"/>
              </w:rPr>
              <w:t>1</w:t>
            </w:r>
          </w:p>
          <w:p w:rsidR="00C647BC" w:rsidRPr="002E3B82" w:rsidRDefault="00C647BC" w:rsidP="00C647BC">
            <w:pPr>
              <w:pStyle w:val="Paragraphedeliste"/>
              <w:numPr>
                <w:ilvl w:val="0"/>
                <w:numId w:val="2"/>
              </w:numPr>
              <w:ind w:left="175" w:hanging="218"/>
              <w:rPr>
                <w:rFonts w:asciiTheme="minorHAnsi" w:hAnsiTheme="minorHAnsi" w:cstheme="minorHAnsi"/>
              </w:rPr>
            </w:pPr>
            <w:r w:rsidRPr="002E3B82">
              <w:rPr>
                <w:rFonts w:asciiTheme="minorHAnsi" w:hAnsiTheme="minorHAnsi" w:cstheme="minorHAnsi"/>
              </w:rPr>
              <w:t xml:space="preserve">Interventions universelles </w:t>
            </w:r>
          </w:p>
          <w:p w:rsidR="00C647BC" w:rsidRPr="00381C55" w:rsidRDefault="00C647BC" w:rsidP="00C647BC">
            <w:pPr>
              <w:rPr>
                <w:rFonts w:cstheme="minorHAnsi"/>
                <w:sz w:val="20"/>
              </w:rPr>
            </w:pPr>
          </w:p>
          <w:p w:rsidR="00C647BC" w:rsidRPr="00381C55" w:rsidRDefault="00C647BC" w:rsidP="00C647BC">
            <w:pPr>
              <w:rPr>
                <w:rFonts w:cstheme="minorHAnsi"/>
              </w:rPr>
            </w:pPr>
          </w:p>
        </w:tc>
        <w:tc>
          <w:tcPr>
            <w:tcW w:w="9492" w:type="dxa"/>
          </w:tcPr>
          <w:p w:rsidR="00C647BC" w:rsidRDefault="00C647BC" w:rsidP="00C647BC">
            <w:pPr>
              <w:rPr>
                <w:rFonts w:asciiTheme="minorHAnsi" w:hAnsiTheme="minorHAnsi" w:cstheme="minorHAnsi"/>
                <w:u w:val="single"/>
              </w:rPr>
            </w:pPr>
            <w:r w:rsidRPr="00E159BE">
              <w:rPr>
                <w:rFonts w:asciiTheme="minorHAnsi" w:hAnsiTheme="minorHAnsi" w:cstheme="minorHAnsi"/>
                <w:u w:val="single"/>
              </w:rPr>
              <w:t xml:space="preserve">Interventions universelles </w:t>
            </w:r>
          </w:p>
          <w:p w:rsidR="00C647BC" w:rsidRPr="00E159BE" w:rsidRDefault="00C647BC" w:rsidP="00C647BC">
            <w:pPr>
              <w:pStyle w:val="Paragraphedeliste"/>
              <w:numPr>
                <w:ilvl w:val="0"/>
                <w:numId w:val="5"/>
              </w:numPr>
              <w:rPr>
                <w:rFonts w:asciiTheme="minorHAnsi" w:hAnsiTheme="minorHAnsi" w:cstheme="minorHAnsi"/>
                <w:sz w:val="22"/>
                <w:szCs w:val="22"/>
                <w:u w:val="single"/>
              </w:rPr>
            </w:pPr>
            <w:r w:rsidRPr="00E159BE">
              <w:rPr>
                <w:rFonts w:asciiTheme="minorHAnsi" w:hAnsiTheme="minorHAnsi" w:cstheme="minorHAnsi"/>
                <w:sz w:val="22"/>
                <w:szCs w:val="22"/>
              </w:rPr>
              <w:t>Bloc d’intervention en lien avec les besoins de chaque groupe (portrait bulle)</w:t>
            </w:r>
          </w:p>
          <w:p w:rsidR="00C647BC" w:rsidRPr="00E159BE" w:rsidRDefault="00C647BC" w:rsidP="00C647BC">
            <w:pPr>
              <w:pStyle w:val="Paragraphedeliste"/>
              <w:numPr>
                <w:ilvl w:val="0"/>
                <w:numId w:val="5"/>
              </w:numPr>
              <w:jc w:val="both"/>
              <w:rPr>
                <w:rFonts w:asciiTheme="minorHAnsi" w:hAnsiTheme="minorHAnsi" w:cstheme="minorHAnsi"/>
                <w:b/>
                <w:sz w:val="22"/>
                <w:szCs w:val="22"/>
              </w:rPr>
            </w:pPr>
            <w:r w:rsidRPr="00E159BE">
              <w:rPr>
                <w:rFonts w:asciiTheme="minorHAnsi" w:hAnsiTheme="minorHAnsi" w:cstheme="minorHAnsi"/>
                <w:b/>
                <w:sz w:val="22"/>
                <w:szCs w:val="22"/>
              </w:rPr>
              <w:t>Suggestions de modalités: soutien au groupe, ateliers ou enseignement en parallèle</w:t>
            </w:r>
          </w:p>
          <w:p w:rsidR="00C647BC" w:rsidRPr="00E159BE" w:rsidRDefault="00C647BC" w:rsidP="00C647BC">
            <w:pPr>
              <w:rPr>
                <w:rFonts w:asciiTheme="minorHAnsi" w:hAnsiTheme="minorHAnsi" w:cstheme="minorHAnsi"/>
              </w:rPr>
            </w:pPr>
            <w:r w:rsidRPr="00E159BE">
              <w:rPr>
                <w:rFonts w:asciiTheme="minorHAnsi" w:hAnsiTheme="minorHAnsi" w:cstheme="minorHAnsi"/>
              </w:rPr>
              <w:t xml:space="preserve">Des rencontres de concertation sont à prévoir pendant le bloc, afin de planifier les interventions universelles, d’échanger sur le matériel à utiliser, pour planifier les actions des </w:t>
            </w:r>
            <w:proofErr w:type="spellStart"/>
            <w:r w:rsidRPr="00E159BE">
              <w:rPr>
                <w:rFonts w:asciiTheme="minorHAnsi" w:hAnsiTheme="minorHAnsi" w:cstheme="minorHAnsi"/>
              </w:rPr>
              <w:t>coenseignants</w:t>
            </w:r>
            <w:proofErr w:type="spellEnd"/>
            <w:r w:rsidRPr="00E159BE">
              <w:rPr>
                <w:rFonts w:asciiTheme="minorHAnsi" w:hAnsiTheme="minorHAnsi" w:cstheme="minorHAnsi"/>
              </w:rPr>
              <w:t>, etc. Ces rencontres doivent être planifiées formellement dans l’horaire (pendant les périodes de tâche complémentaire, en rencontre de cycle ou de niveau…)</w:t>
            </w:r>
          </w:p>
          <w:p w:rsidR="00C647BC" w:rsidRPr="00381C55" w:rsidRDefault="00C647BC" w:rsidP="00C647BC">
            <w:pPr>
              <w:rPr>
                <w:rFonts w:cstheme="minorHAnsi"/>
              </w:rPr>
            </w:pPr>
            <w:r w:rsidRPr="00381C55">
              <w:rPr>
                <w:rFonts w:cstheme="minorHAnsi"/>
                <w:u w:val="single"/>
              </w:rPr>
              <w:t xml:space="preserve">Soutien aux </w:t>
            </w:r>
            <w:proofErr w:type="spellStart"/>
            <w:r w:rsidRPr="00381C55">
              <w:rPr>
                <w:rFonts w:cstheme="minorHAnsi"/>
                <w:u w:val="single"/>
              </w:rPr>
              <w:t>enseignant</w:t>
            </w:r>
            <w:r>
              <w:rPr>
                <w:rFonts w:cstheme="minorHAnsi"/>
                <w:u w:val="single"/>
              </w:rPr>
              <w:t>.</w:t>
            </w:r>
            <w:proofErr w:type="gramStart"/>
            <w:r>
              <w:rPr>
                <w:rFonts w:cstheme="minorHAnsi"/>
                <w:u w:val="single"/>
              </w:rPr>
              <w:t>e.</w:t>
            </w:r>
            <w:r w:rsidRPr="00381C55">
              <w:rPr>
                <w:rFonts w:cstheme="minorHAnsi"/>
                <w:u w:val="single"/>
              </w:rPr>
              <w:t>s</w:t>
            </w:r>
            <w:proofErr w:type="spellEnd"/>
            <w:proofErr w:type="gramEnd"/>
            <w:r w:rsidRPr="00381C55">
              <w:rPr>
                <w:rFonts w:cstheme="minorHAnsi"/>
              </w:rPr>
              <w:t xml:space="preserve"> (exemple</w:t>
            </w:r>
            <w:r>
              <w:rPr>
                <w:rFonts w:cstheme="minorHAnsi"/>
              </w:rPr>
              <w:t>s</w:t>
            </w:r>
            <w:r w:rsidRPr="00381C55">
              <w:rPr>
                <w:rFonts w:cstheme="minorHAnsi"/>
              </w:rPr>
              <w:t>) :</w:t>
            </w:r>
          </w:p>
          <w:p w:rsidR="00C647BC" w:rsidRPr="00C647BC" w:rsidRDefault="00C647BC" w:rsidP="00C647BC">
            <w:pPr>
              <w:pStyle w:val="Paragraphedeliste"/>
              <w:numPr>
                <w:ilvl w:val="0"/>
                <w:numId w:val="2"/>
              </w:numPr>
              <w:ind w:left="628"/>
              <w:rPr>
                <w:rFonts w:asciiTheme="minorHAnsi" w:hAnsiTheme="minorHAnsi" w:cstheme="minorHAnsi"/>
                <w:sz w:val="20"/>
                <w:szCs w:val="20"/>
              </w:rPr>
            </w:pPr>
            <w:r w:rsidRPr="00C647BC">
              <w:rPr>
                <w:rFonts w:asciiTheme="minorHAnsi" w:hAnsiTheme="minorHAnsi" w:cstheme="minorHAnsi"/>
                <w:sz w:val="20"/>
                <w:szCs w:val="20"/>
              </w:rPr>
              <w:t xml:space="preserve">Capsules d’information </w:t>
            </w:r>
          </w:p>
          <w:p w:rsidR="00C647BC" w:rsidRPr="0076564D" w:rsidRDefault="00C647BC" w:rsidP="00C647BC">
            <w:pPr>
              <w:pStyle w:val="Paragraphedeliste"/>
              <w:numPr>
                <w:ilvl w:val="0"/>
                <w:numId w:val="2"/>
              </w:numPr>
              <w:ind w:left="628" w:right="182"/>
              <w:rPr>
                <w:rFonts w:asciiTheme="minorHAnsi" w:hAnsiTheme="minorHAnsi" w:cstheme="minorHAnsi"/>
                <w:sz w:val="20"/>
              </w:rPr>
            </w:pPr>
            <w:r w:rsidRPr="00C647BC">
              <w:rPr>
                <w:rFonts w:asciiTheme="minorHAnsi" w:hAnsiTheme="minorHAnsi" w:cstheme="minorHAnsi"/>
                <w:sz w:val="20"/>
                <w:szCs w:val="20"/>
              </w:rPr>
              <w:t>Soutien dans la mise en place des interventions auprès de certains élèves</w:t>
            </w:r>
          </w:p>
        </w:tc>
      </w:tr>
      <w:tr w:rsidR="00C647BC" w:rsidRPr="00381C55" w:rsidTr="00C647BC">
        <w:tc>
          <w:tcPr>
            <w:tcW w:w="2273" w:type="dxa"/>
            <w:shd w:val="clear" w:color="auto" w:fill="F2F2F2" w:themeFill="background1" w:themeFillShade="F2"/>
          </w:tcPr>
          <w:p w:rsidR="00C647BC" w:rsidRPr="00381C55" w:rsidRDefault="00C647BC" w:rsidP="00C647BC">
            <w:pPr>
              <w:rPr>
                <w:rFonts w:cstheme="minorHAnsi"/>
                <w:b/>
              </w:rPr>
            </w:pPr>
            <w:r>
              <w:rPr>
                <w:rFonts w:cstheme="minorHAnsi"/>
                <w:b/>
              </w:rPr>
              <w:t>16 au 20 janvier</w:t>
            </w:r>
          </w:p>
        </w:tc>
        <w:tc>
          <w:tcPr>
            <w:tcW w:w="2268" w:type="dxa"/>
            <w:shd w:val="clear" w:color="auto" w:fill="F2F2F2" w:themeFill="background1" w:themeFillShade="F2"/>
          </w:tcPr>
          <w:p w:rsidR="00C647BC" w:rsidRPr="004258E4" w:rsidRDefault="00C647BC" w:rsidP="00C647BC">
            <w:pPr>
              <w:rPr>
                <w:rFonts w:cstheme="minorHAnsi"/>
                <w:u w:val="single"/>
              </w:rPr>
            </w:pPr>
            <w:r w:rsidRPr="004258E4">
              <w:rPr>
                <w:rFonts w:cstheme="minorHAnsi"/>
                <w:u w:val="single"/>
              </w:rPr>
              <w:t>Semaine d’interventions indirectes</w:t>
            </w:r>
          </w:p>
          <w:p w:rsidR="00C647BC" w:rsidRDefault="00C647BC" w:rsidP="00C647BC">
            <w:pPr>
              <w:rPr>
                <w:rFonts w:cstheme="minorHAnsi"/>
              </w:rPr>
            </w:pPr>
            <w:r>
              <w:rPr>
                <w:rFonts w:cstheme="minorHAnsi"/>
              </w:rPr>
              <w:t>-Rencontres</w:t>
            </w:r>
          </w:p>
          <w:p w:rsidR="00C647BC" w:rsidRPr="00381C55" w:rsidRDefault="00C647BC" w:rsidP="00C647BC">
            <w:pPr>
              <w:rPr>
                <w:rFonts w:cstheme="minorHAnsi"/>
              </w:rPr>
            </w:pPr>
            <w:r>
              <w:rPr>
                <w:rFonts w:cstheme="minorHAnsi"/>
              </w:rPr>
              <w:t>-Planification du bloc 2</w:t>
            </w:r>
          </w:p>
        </w:tc>
        <w:tc>
          <w:tcPr>
            <w:tcW w:w="9492" w:type="dxa"/>
            <w:shd w:val="clear" w:color="auto" w:fill="F2F2F2" w:themeFill="background1" w:themeFillShade="F2"/>
          </w:tcPr>
          <w:p w:rsidR="00C647BC" w:rsidRPr="00381C55" w:rsidRDefault="00C647BC" w:rsidP="00C647BC">
            <w:pPr>
              <w:jc w:val="both"/>
              <w:rPr>
                <w:rFonts w:cstheme="minorHAnsi"/>
                <w:sz w:val="20"/>
              </w:rPr>
            </w:pPr>
            <w:r w:rsidRPr="00381C55">
              <w:rPr>
                <w:rFonts w:cstheme="minorHAnsi"/>
              </w:rPr>
              <w:t xml:space="preserve">Mise en commun avec les </w:t>
            </w:r>
            <w:proofErr w:type="spellStart"/>
            <w:r w:rsidRPr="00381C55">
              <w:rPr>
                <w:rFonts w:cstheme="minorHAnsi"/>
              </w:rPr>
              <w:t>enseignant</w:t>
            </w:r>
            <w:r>
              <w:rPr>
                <w:rFonts w:cstheme="minorHAnsi"/>
              </w:rPr>
              <w:t>.</w:t>
            </w:r>
            <w:proofErr w:type="gramStart"/>
            <w:r>
              <w:rPr>
                <w:rFonts w:cstheme="minorHAnsi"/>
              </w:rPr>
              <w:t>e.s</w:t>
            </w:r>
            <w:proofErr w:type="spellEnd"/>
            <w:proofErr w:type="gramEnd"/>
            <w:r w:rsidRPr="00381C55">
              <w:rPr>
                <w:rFonts w:cstheme="minorHAnsi"/>
              </w:rPr>
              <w:t xml:space="preserve"> </w:t>
            </w:r>
            <w:r>
              <w:rPr>
                <w:rFonts w:cstheme="minorHAnsi"/>
              </w:rPr>
              <w:t xml:space="preserve">et l’équipe multidisciplinaire </w:t>
            </w:r>
            <w:r w:rsidRPr="00381C55">
              <w:rPr>
                <w:rFonts w:cstheme="minorHAnsi"/>
              </w:rPr>
              <w:t>des observations effectuées au bloc</w:t>
            </w:r>
            <w:r>
              <w:rPr>
                <w:rFonts w:cstheme="minorHAnsi"/>
              </w:rPr>
              <w:t> </w:t>
            </w:r>
            <w:r w:rsidRPr="00381C55">
              <w:rPr>
                <w:rFonts w:cstheme="minorHAnsi"/>
              </w:rPr>
              <w:t>1 et consignées à l’aide d’un outil de concertation (par exemple, le portrait-bulle à l’éducation préscolaire)</w:t>
            </w:r>
            <w:r>
              <w:rPr>
                <w:rFonts w:cstheme="minorHAnsi"/>
              </w:rPr>
              <w:t> </w:t>
            </w:r>
            <w:r w:rsidRPr="00381C55">
              <w:rPr>
                <w:rFonts w:cstheme="minorHAnsi"/>
              </w:rPr>
              <w:t>;</w:t>
            </w:r>
          </w:p>
          <w:p w:rsidR="00C647BC" w:rsidRPr="00C647BC" w:rsidRDefault="00C647BC" w:rsidP="00C647BC">
            <w:pPr>
              <w:pStyle w:val="Paragraphedeliste"/>
              <w:numPr>
                <w:ilvl w:val="0"/>
                <w:numId w:val="1"/>
              </w:numPr>
              <w:ind w:left="601"/>
              <w:rPr>
                <w:rFonts w:asciiTheme="minorHAnsi" w:hAnsiTheme="minorHAnsi" w:cstheme="minorHAnsi"/>
                <w:sz w:val="22"/>
                <w:szCs w:val="22"/>
              </w:rPr>
            </w:pPr>
            <w:r w:rsidRPr="00C647BC">
              <w:rPr>
                <w:rFonts w:asciiTheme="minorHAnsi" w:hAnsiTheme="minorHAnsi" w:cstheme="minorHAnsi"/>
                <w:sz w:val="22"/>
                <w:szCs w:val="22"/>
              </w:rPr>
              <w:t xml:space="preserve">Relever les principales forces et défis du groupe </w:t>
            </w:r>
          </w:p>
          <w:p w:rsidR="00C647BC" w:rsidRPr="00C647BC" w:rsidRDefault="00C647BC" w:rsidP="00C647BC">
            <w:pPr>
              <w:pStyle w:val="Paragraphedeliste"/>
              <w:numPr>
                <w:ilvl w:val="0"/>
                <w:numId w:val="1"/>
              </w:numPr>
              <w:ind w:left="601"/>
              <w:rPr>
                <w:rFonts w:asciiTheme="minorHAnsi" w:hAnsiTheme="minorHAnsi" w:cstheme="minorHAnsi"/>
                <w:sz w:val="22"/>
                <w:szCs w:val="22"/>
              </w:rPr>
            </w:pPr>
            <w:r w:rsidRPr="00C647BC">
              <w:rPr>
                <w:rFonts w:asciiTheme="minorHAnsi" w:hAnsiTheme="minorHAnsi" w:cstheme="minorHAnsi"/>
                <w:sz w:val="22"/>
                <w:szCs w:val="22"/>
              </w:rPr>
              <w:t>Suggérer certaines interventions pour la classe, au besoin</w:t>
            </w:r>
          </w:p>
          <w:p w:rsidR="00C647BC" w:rsidRPr="00C647BC" w:rsidRDefault="00C647BC" w:rsidP="00C647BC">
            <w:pPr>
              <w:pStyle w:val="Paragraphedeliste"/>
              <w:numPr>
                <w:ilvl w:val="0"/>
                <w:numId w:val="1"/>
              </w:numPr>
              <w:ind w:left="601"/>
              <w:rPr>
                <w:rFonts w:asciiTheme="minorHAnsi" w:hAnsiTheme="minorHAnsi" w:cstheme="minorHAnsi"/>
                <w:sz w:val="22"/>
                <w:szCs w:val="22"/>
              </w:rPr>
            </w:pPr>
            <w:r w:rsidRPr="00C647BC">
              <w:rPr>
                <w:rFonts w:asciiTheme="minorHAnsi" w:hAnsiTheme="minorHAnsi" w:cstheme="minorHAnsi"/>
                <w:sz w:val="22"/>
                <w:szCs w:val="22"/>
              </w:rPr>
              <w:t>Déterminer si certains élèves auront besoin de soutien supplémentaire (si le portrait-bulle à l’éducation préscolaire est utilisé, intervenir spécifiquement auprès des enfants présentant des défis dans les domaines langagiers et cognitifs).</w:t>
            </w:r>
          </w:p>
          <w:p w:rsidR="00C647BC" w:rsidRPr="00381C55" w:rsidRDefault="00C647BC" w:rsidP="00C647BC">
            <w:pPr>
              <w:pStyle w:val="Paragraphedeliste"/>
              <w:ind w:left="601"/>
              <w:rPr>
                <w:rFonts w:asciiTheme="minorHAnsi" w:hAnsiTheme="minorHAnsi" w:cstheme="minorHAnsi"/>
                <w:sz w:val="20"/>
              </w:rPr>
            </w:pPr>
          </w:p>
          <w:p w:rsidR="00C647BC" w:rsidRPr="00381C55" w:rsidRDefault="00C647BC" w:rsidP="00C647BC">
            <w:pPr>
              <w:rPr>
                <w:rFonts w:cstheme="minorHAnsi"/>
              </w:rPr>
            </w:pPr>
            <w:r w:rsidRPr="00381C55">
              <w:rPr>
                <w:rFonts w:cstheme="minorHAnsi"/>
              </w:rPr>
              <w:t xml:space="preserve">En concertation avec les </w:t>
            </w:r>
            <w:proofErr w:type="spellStart"/>
            <w:r w:rsidRPr="00381C55">
              <w:rPr>
                <w:rFonts w:cstheme="minorHAnsi"/>
              </w:rPr>
              <w:t>enseignant</w:t>
            </w:r>
            <w:r>
              <w:rPr>
                <w:rFonts w:cstheme="minorHAnsi"/>
              </w:rPr>
              <w:t>.</w:t>
            </w:r>
            <w:proofErr w:type="gramStart"/>
            <w:r>
              <w:rPr>
                <w:rFonts w:cstheme="minorHAnsi"/>
              </w:rPr>
              <w:t>e.</w:t>
            </w:r>
            <w:r w:rsidRPr="00381C55">
              <w:rPr>
                <w:rFonts w:cstheme="minorHAnsi"/>
              </w:rPr>
              <w:t>s</w:t>
            </w:r>
            <w:proofErr w:type="spellEnd"/>
            <w:proofErr w:type="gramEnd"/>
            <w:r w:rsidRPr="00381C55">
              <w:rPr>
                <w:rFonts w:cstheme="minorHAnsi"/>
              </w:rPr>
              <w:t>, planification du bloc</w:t>
            </w:r>
            <w:r>
              <w:rPr>
                <w:rFonts w:cstheme="minorHAnsi"/>
              </w:rPr>
              <w:t> </w:t>
            </w:r>
            <w:r w:rsidRPr="00381C55">
              <w:rPr>
                <w:rFonts w:cstheme="minorHAnsi"/>
              </w:rPr>
              <w:t>2 pour les interventions universelles et/ou supplémentaires (</w:t>
            </w:r>
            <w:r w:rsidRPr="00381C55">
              <w:rPr>
                <w:rFonts w:cstheme="minorHAnsi"/>
                <w:b/>
              </w:rPr>
              <w:t>seulement si nécessaire)</w:t>
            </w:r>
            <w:r>
              <w:rPr>
                <w:rFonts w:cstheme="minorHAnsi"/>
                <w:b/>
              </w:rPr>
              <w:t> </w:t>
            </w:r>
            <w:r w:rsidRPr="00381C55">
              <w:rPr>
                <w:rFonts w:cstheme="minorHAnsi"/>
              </w:rPr>
              <w:t>;</w:t>
            </w:r>
          </w:p>
          <w:p w:rsidR="00C647BC" w:rsidRPr="00381C55" w:rsidRDefault="00C647BC" w:rsidP="00C647BC">
            <w:pPr>
              <w:rPr>
                <w:rFonts w:cstheme="minorHAnsi"/>
                <w:sz w:val="20"/>
              </w:rPr>
            </w:pPr>
            <w:r>
              <w:rPr>
                <w:rFonts w:cstheme="minorHAnsi"/>
                <w:sz w:val="20"/>
              </w:rPr>
              <w:t>-</w:t>
            </w:r>
            <w:r w:rsidRPr="00381C55">
              <w:rPr>
                <w:rFonts w:cstheme="minorHAnsi"/>
                <w:sz w:val="20"/>
              </w:rPr>
              <w:t xml:space="preserve">Cibler </w:t>
            </w:r>
            <w:r w:rsidRPr="00381C55">
              <w:rPr>
                <w:rFonts w:cstheme="minorHAnsi"/>
                <w:b/>
                <w:sz w:val="20"/>
              </w:rPr>
              <w:t>un</w:t>
            </w:r>
            <w:r w:rsidRPr="00381C55">
              <w:rPr>
                <w:rFonts w:cstheme="minorHAnsi"/>
                <w:sz w:val="20"/>
              </w:rPr>
              <w:t xml:space="preserve"> objet d’intervention prioritaire qui sera travaillé tout au long du bloc (en lien avec les compétences </w:t>
            </w:r>
            <w:r>
              <w:rPr>
                <w:rFonts w:cstheme="minorHAnsi"/>
                <w:sz w:val="20"/>
              </w:rPr>
              <w:t>du domaine langagier ou cognitif</w:t>
            </w:r>
            <w:r w:rsidRPr="00381C55">
              <w:rPr>
                <w:rFonts w:cstheme="minorHAnsi"/>
                <w:sz w:val="20"/>
              </w:rPr>
              <w:t>)</w:t>
            </w:r>
          </w:p>
          <w:p w:rsidR="00C647BC" w:rsidRPr="00381C55" w:rsidRDefault="00C647BC" w:rsidP="00C647BC">
            <w:pPr>
              <w:rPr>
                <w:rFonts w:cstheme="minorHAnsi"/>
                <w:sz w:val="20"/>
              </w:rPr>
            </w:pPr>
            <w:r>
              <w:rPr>
                <w:rFonts w:cstheme="minorHAnsi"/>
                <w:sz w:val="20"/>
              </w:rPr>
              <w:t>-</w:t>
            </w:r>
            <w:r w:rsidRPr="00381C55">
              <w:rPr>
                <w:rFonts w:cstheme="minorHAnsi"/>
                <w:sz w:val="20"/>
              </w:rPr>
              <w:t xml:space="preserve">Planifier la modalité d’intervention, </w:t>
            </w:r>
            <w:r>
              <w:rPr>
                <w:rFonts w:cstheme="minorHAnsi"/>
                <w:sz w:val="20"/>
              </w:rPr>
              <w:t>selon les besoins relevés (voir les pages précédentes de ce document)</w:t>
            </w:r>
          </w:p>
          <w:p w:rsidR="00C647BC" w:rsidRPr="00381C55" w:rsidRDefault="00C647BC" w:rsidP="00C647BC">
            <w:pPr>
              <w:rPr>
                <w:rFonts w:cstheme="minorHAnsi"/>
                <w:sz w:val="20"/>
              </w:rPr>
            </w:pPr>
            <w:r>
              <w:rPr>
                <w:rFonts w:cstheme="minorHAnsi"/>
                <w:sz w:val="20"/>
              </w:rPr>
              <w:t>-</w:t>
            </w:r>
            <w:r w:rsidRPr="00381C55">
              <w:rPr>
                <w:rFonts w:cstheme="minorHAnsi"/>
                <w:sz w:val="20"/>
              </w:rPr>
              <w:t>Former les sous-groupes de besoin.</w:t>
            </w:r>
          </w:p>
          <w:p w:rsidR="00C647BC" w:rsidRDefault="00C647BC" w:rsidP="00C647BC">
            <w:pPr>
              <w:rPr>
                <w:rFonts w:cstheme="minorHAnsi"/>
                <w:sz w:val="20"/>
              </w:rPr>
            </w:pPr>
            <w:r>
              <w:rPr>
                <w:rFonts w:cstheme="minorHAnsi"/>
                <w:sz w:val="20"/>
              </w:rPr>
              <w:t>-</w:t>
            </w:r>
            <w:r w:rsidRPr="00381C55">
              <w:rPr>
                <w:rFonts w:cstheme="minorHAnsi"/>
                <w:sz w:val="20"/>
              </w:rPr>
              <w:t xml:space="preserve">Déterminer les rôles de chaque intervenant (voir </w:t>
            </w:r>
            <w:r w:rsidRPr="00437F29">
              <w:rPr>
                <w:rFonts w:cstheme="minorHAnsi"/>
                <w:sz w:val="20"/>
              </w:rPr>
              <w:t xml:space="preserve">Outil de planification du </w:t>
            </w:r>
            <w:proofErr w:type="spellStart"/>
            <w:r w:rsidRPr="00437F29">
              <w:rPr>
                <w:rFonts w:cstheme="minorHAnsi"/>
                <w:sz w:val="20"/>
              </w:rPr>
              <w:t>coenseignement</w:t>
            </w:r>
            <w:proofErr w:type="spellEnd"/>
            <w:r w:rsidRPr="00381C55">
              <w:rPr>
                <w:rFonts w:cstheme="minorHAnsi"/>
                <w:sz w:val="20"/>
              </w:rPr>
              <w:t>)</w:t>
            </w:r>
          </w:p>
          <w:p w:rsidR="00C647BC" w:rsidRPr="00381C55" w:rsidRDefault="00C647BC" w:rsidP="00C647BC">
            <w:pPr>
              <w:rPr>
                <w:rFonts w:cstheme="minorHAnsi"/>
                <w:sz w:val="20"/>
              </w:rPr>
            </w:pPr>
          </w:p>
        </w:tc>
      </w:tr>
      <w:tr w:rsidR="00C647BC" w:rsidRPr="00381C55" w:rsidTr="00C647BC">
        <w:trPr>
          <w:trHeight w:val="984"/>
        </w:trPr>
        <w:tc>
          <w:tcPr>
            <w:tcW w:w="2273" w:type="dxa"/>
          </w:tcPr>
          <w:p w:rsidR="00C647BC" w:rsidRDefault="00C647BC" w:rsidP="00C647BC">
            <w:pPr>
              <w:rPr>
                <w:rFonts w:cstheme="minorHAnsi"/>
                <w:b/>
              </w:rPr>
            </w:pPr>
            <w:r>
              <w:rPr>
                <w:rFonts w:cstheme="minorHAnsi"/>
                <w:b/>
              </w:rPr>
              <w:t xml:space="preserve">23 janvier au </w:t>
            </w:r>
          </w:p>
          <w:p w:rsidR="00C647BC" w:rsidRDefault="00C647BC" w:rsidP="00C647BC">
            <w:pPr>
              <w:rPr>
                <w:rFonts w:cstheme="minorHAnsi"/>
                <w:b/>
              </w:rPr>
            </w:pPr>
            <w:r>
              <w:rPr>
                <w:rFonts w:cstheme="minorHAnsi"/>
                <w:b/>
              </w:rPr>
              <w:t>24 mars</w:t>
            </w:r>
          </w:p>
        </w:tc>
        <w:tc>
          <w:tcPr>
            <w:tcW w:w="2268" w:type="dxa"/>
          </w:tcPr>
          <w:p w:rsidR="00C647BC" w:rsidRPr="00381C55" w:rsidRDefault="00C647BC" w:rsidP="00C647BC">
            <w:pPr>
              <w:rPr>
                <w:rFonts w:cstheme="minorHAnsi"/>
              </w:rPr>
            </w:pPr>
            <w:r w:rsidRPr="00381C55">
              <w:rPr>
                <w:rFonts w:cstheme="minorHAnsi"/>
              </w:rPr>
              <w:t>BLOC</w:t>
            </w:r>
            <w:r>
              <w:rPr>
                <w:rFonts w:cstheme="minorHAnsi"/>
              </w:rPr>
              <w:t> </w:t>
            </w:r>
            <w:r w:rsidRPr="00381C55">
              <w:rPr>
                <w:rFonts w:cstheme="minorHAnsi"/>
              </w:rPr>
              <w:t>2</w:t>
            </w:r>
          </w:p>
          <w:p w:rsidR="00C647BC" w:rsidRPr="00C647BC" w:rsidRDefault="00C647BC" w:rsidP="00C647BC">
            <w:pPr>
              <w:pStyle w:val="Paragraphedeliste"/>
              <w:numPr>
                <w:ilvl w:val="0"/>
                <w:numId w:val="2"/>
              </w:numPr>
              <w:ind w:left="175" w:hanging="218"/>
              <w:rPr>
                <w:rFonts w:asciiTheme="minorHAnsi" w:hAnsiTheme="minorHAnsi" w:cstheme="minorHAnsi"/>
                <w:sz w:val="22"/>
                <w:szCs w:val="22"/>
              </w:rPr>
            </w:pPr>
            <w:r w:rsidRPr="00C647BC">
              <w:rPr>
                <w:rFonts w:asciiTheme="minorHAnsi" w:hAnsiTheme="minorHAnsi" w:cstheme="minorHAnsi"/>
                <w:sz w:val="22"/>
                <w:szCs w:val="22"/>
              </w:rPr>
              <w:t>Interventions universelles</w:t>
            </w:r>
          </w:p>
          <w:p w:rsidR="00C647BC" w:rsidRPr="00C647BC" w:rsidRDefault="00C647BC" w:rsidP="00C647BC">
            <w:pPr>
              <w:pStyle w:val="Paragraphedeliste"/>
              <w:numPr>
                <w:ilvl w:val="0"/>
                <w:numId w:val="2"/>
              </w:numPr>
              <w:ind w:left="175" w:hanging="218"/>
              <w:rPr>
                <w:rFonts w:asciiTheme="minorHAnsi" w:hAnsiTheme="minorHAnsi" w:cstheme="minorHAnsi"/>
                <w:sz w:val="22"/>
                <w:szCs w:val="22"/>
              </w:rPr>
            </w:pPr>
            <w:r w:rsidRPr="00C647BC">
              <w:rPr>
                <w:rFonts w:asciiTheme="minorHAnsi" w:hAnsiTheme="minorHAnsi" w:cstheme="minorHAnsi"/>
                <w:sz w:val="22"/>
                <w:szCs w:val="22"/>
              </w:rPr>
              <w:t xml:space="preserve">Interventions supplémentaires </w:t>
            </w:r>
            <w:r w:rsidRPr="00C647BC">
              <w:rPr>
                <w:rFonts w:asciiTheme="minorHAnsi" w:hAnsiTheme="minorHAnsi" w:cstheme="minorHAnsi"/>
                <w:b/>
                <w:sz w:val="22"/>
                <w:szCs w:val="22"/>
              </w:rPr>
              <w:t>(au besoin)</w:t>
            </w:r>
          </w:p>
          <w:p w:rsidR="00C647BC" w:rsidRPr="00C647BC" w:rsidRDefault="00C647BC" w:rsidP="00C647BC">
            <w:pPr>
              <w:pStyle w:val="Paragraphedeliste"/>
              <w:numPr>
                <w:ilvl w:val="0"/>
                <w:numId w:val="2"/>
              </w:numPr>
              <w:ind w:left="175" w:hanging="218"/>
              <w:rPr>
                <w:rFonts w:asciiTheme="minorHAnsi" w:hAnsiTheme="minorHAnsi" w:cstheme="minorHAnsi"/>
                <w:sz w:val="22"/>
                <w:szCs w:val="22"/>
              </w:rPr>
            </w:pPr>
            <w:r w:rsidRPr="00C647BC">
              <w:rPr>
                <w:rFonts w:asciiTheme="minorHAnsi" w:hAnsiTheme="minorHAnsi" w:cstheme="minorHAnsi"/>
                <w:sz w:val="22"/>
                <w:szCs w:val="22"/>
              </w:rPr>
              <w:lastRenderedPageBreak/>
              <w:t xml:space="preserve">Plans d’intervention </w:t>
            </w:r>
            <w:r w:rsidRPr="00C647BC">
              <w:rPr>
                <w:rFonts w:asciiTheme="minorHAnsi" w:hAnsiTheme="minorHAnsi" w:cstheme="minorHAnsi"/>
                <w:b/>
                <w:sz w:val="22"/>
                <w:szCs w:val="22"/>
              </w:rPr>
              <w:t>(au besoin)</w:t>
            </w:r>
          </w:p>
          <w:p w:rsidR="00C647BC" w:rsidRPr="00381C55" w:rsidRDefault="00C647BC" w:rsidP="00C647BC">
            <w:pPr>
              <w:rPr>
                <w:rFonts w:cstheme="minorHAnsi"/>
              </w:rPr>
            </w:pPr>
          </w:p>
        </w:tc>
        <w:tc>
          <w:tcPr>
            <w:tcW w:w="9492" w:type="dxa"/>
          </w:tcPr>
          <w:p w:rsidR="00C647BC" w:rsidRPr="009F4107" w:rsidRDefault="00C647BC" w:rsidP="00C647BC">
            <w:pPr>
              <w:rPr>
                <w:rFonts w:cstheme="minorHAnsi"/>
                <w:u w:val="single"/>
              </w:rPr>
            </w:pPr>
            <w:r w:rsidRPr="009F4107">
              <w:rPr>
                <w:rFonts w:cstheme="minorHAnsi"/>
                <w:u w:val="single"/>
              </w:rPr>
              <w:lastRenderedPageBreak/>
              <w:t>Interventions universelles (palier 1)</w:t>
            </w:r>
          </w:p>
          <w:p w:rsidR="00C647BC" w:rsidRPr="009F4107" w:rsidRDefault="00C647BC" w:rsidP="00C647BC">
            <w:pPr>
              <w:ind w:left="601"/>
              <w:rPr>
                <w:rFonts w:cstheme="minorHAnsi"/>
              </w:rPr>
            </w:pPr>
            <w:r w:rsidRPr="009F4107">
              <w:rPr>
                <w:rFonts w:cstheme="minorHAnsi"/>
              </w:rPr>
              <w:t>Voir bloc 1 pour des suggestions d’interventions universelles</w:t>
            </w:r>
          </w:p>
          <w:p w:rsidR="00C647BC" w:rsidRPr="009F4107" w:rsidRDefault="00C647BC" w:rsidP="00C647BC">
            <w:pPr>
              <w:rPr>
                <w:rFonts w:cstheme="minorHAnsi"/>
                <w:u w:val="single"/>
              </w:rPr>
            </w:pPr>
            <w:r w:rsidRPr="009F4107">
              <w:rPr>
                <w:rFonts w:cstheme="minorHAnsi"/>
                <w:u w:val="single"/>
              </w:rPr>
              <w:t xml:space="preserve">Interventions supplémentaires (palier 2 ; </w:t>
            </w:r>
            <w:r w:rsidRPr="009F4107">
              <w:rPr>
                <w:rFonts w:cstheme="minorHAnsi"/>
                <w:b/>
                <w:u w:val="single"/>
              </w:rPr>
              <w:t>si nécessaire</w:t>
            </w:r>
            <w:r w:rsidRPr="009F4107">
              <w:rPr>
                <w:rFonts w:cstheme="minorHAnsi"/>
                <w:u w:val="single"/>
              </w:rPr>
              <w:t>) ;</w:t>
            </w:r>
          </w:p>
          <w:p w:rsidR="00C647BC" w:rsidRPr="009F4107" w:rsidRDefault="00C647BC" w:rsidP="00C647BC">
            <w:pPr>
              <w:ind w:left="601"/>
              <w:rPr>
                <w:rFonts w:cstheme="minorHAnsi"/>
              </w:rPr>
            </w:pPr>
            <w:r w:rsidRPr="009F4107">
              <w:rPr>
                <w:rFonts w:cstheme="minorHAnsi"/>
              </w:rPr>
              <w:t xml:space="preserve">En responsabilité partagée avec les </w:t>
            </w:r>
            <w:proofErr w:type="spellStart"/>
            <w:r w:rsidRPr="009F4107">
              <w:rPr>
                <w:rFonts w:cstheme="minorHAnsi"/>
              </w:rPr>
              <w:t>enseignant.</w:t>
            </w:r>
            <w:proofErr w:type="gramStart"/>
            <w:r w:rsidRPr="009F4107">
              <w:rPr>
                <w:rFonts w:cstheme="minorHAnsi"/>
              </w:rPr>
              <w:t>e.s</w:t>
            </w:r>
            <w:proofErr w:type="spellEnd"/>
            <w:proofErr w:type="gramEnd"/>
            <w:r w:rsidRPr="009F4107">
              <w:rPr>
                <w:rFonts w:cstheme="minorHAnsi"/>
              </w:rPr>
              <w:t>, mettre en place les interventions supplémentaires prévues pendant la semaine d’interventions indirectes.</w:t>
            </w:r>
          </w:p>
          <w:p w:rsidR="00C647BC" w:rsidRPr="009F4107" w:rsidRDefault="00C647BC" w:rsidP="00C647BC">
            <w:pPr>
              <w:ind w:left="601"/>
              <w:rPr>
                <w:rFonts w:cstheme="minorHAnsi"/>
              </w:rPr>
            </w:pPr>
            <w:r w:rsidRPr="009F4107">
              <w:rPr>
                <w:rFonts w:cstheme="minorHAnsi"/>
              </w:rPr>
              <w:lastRenderedPageBreak/>
              <w:t>Ces interventions doivent s’appuyer sur les forces et les intérêts de l’enfant ou des enfants, en contexte authentique (situations de tous les jours vécues en classe ; par exemple, en utilisant les ateliers déjà mis en place en classe pour animer un sous-groupe de besoin à certains élèves ciblés.</w:t>
            </w:r>
          </w:p>
          <w:p w:rsidR="00C647BC" w:rsidRPr="009F4107" w:rsidRDefault="00C647BC" w:rsidP="00C647BC">
            <w:pPr>
              <w:rPr>
                <w:rFonts w:cstheme="minorHAnsi"/>
              </w:rPr>
            </w:pPr>
            <w:r w:rsidRPr="009F4107">
              <w:rPr>
                <w:rFonts w:cstheme="minorHAnsi"/>
              </w:rPr>
              <w:t>Des rencontres de concertation sont à prévoir pendant le bloc, afin de réguler les interventions supplém</w:t>
            </w:r>
            <w:bookmarkStart w:id="1" w:name="_GoBack"/>
            <w:bookmarkEnd w:id="1"/>
            <w:r w:rsidRPr="009F4107">
              <w:rPr>
                <w:rFonts w:cstheme="minorHAnsi"/>
              </w:rPr>
              <w:t xml:space="preserve">entaires, d’échanger sur le matériel à utiliser, pour planifier les actions des </w:t>
            </w:r>
            <w:proofErr w:type="spellStart"/>
            <w:r w:rsidRPr="009F4107">
              <w:rPr>
                <w:rFonts w:cstheme="minorHAnsi"/>
              </w:rPr>
              <w:t>coenseignants</w:t>
            </w:r>
            <w:proofErr w:type="spellEnd"/>
            <w:r w:rsidRPr="009F4107">
              <w:rPr>
                <w:rFonts w:cstheme="minorHAnsi"/>
              </w:rPr>
              <w:t>, pour favoriser le transfert des apprentissages, etc. Ces rencontres doivent être planifiées formellement dans l’horaire (pendant les périodes de tâche complémentaire, en rencontre de cycle ou de niveau…)</w:t>
            </w:r>
          </w:p>
          <w:p w:rsidR="00C647BC" w:rsidRPr="009F4107" w:rsidRDefault="00C647BC" w:rsidP="00C647BC">
            <w:pPr>
              <w:rPr>
                <w:rFonts w:cstheme="minorHAnsi"/>
              </w:rPr>
            </w:pPr>
            <w:r w:rsidRPr="009F4107">
              <w:rPr>
                <w:rFonts w:cstheme="minorHAnsi"/>
                <w:u w:val="single"/>
              </w:rPr>
              <w:t xml:space="preserve">Soutien aux </w:t>
            </w:r>
            <w:proofErr w:type="spellStart"/>
            <w:r w:rsidRPr="009F4107">
              <w:rPr>
                <w:rFonts w:cstheme="minorHAnsi"/>
                <w:u w:val="single"/>
              </w:rPr>
              <w:t>enseignant.</w:t>
            </w:r>
            <w:proofErr w:type="gramStart"/>
            <w:r w:rsidRPr="009F4107">
              <w:rPr>
                <w:rFonts w:cstheme="minorHAnsi"/>
                <w:u w:val="single"/>
              </w:rPr>
              <w:t>e.s</w:t>
            </w:r>
            <w:proofErr w:type="spellEnd"/>
            <w:proofErr w:type="gramEnd"/>
            <w:r w:rsidRPr="009F4107">
              <w:rPr>
                <w:rFonts w:cstheme="minorHAnsi"/>
              </w:rPr>
              <w:t xml:space="preserve"> (exemples) :</w:t>
            </w:r>
          </w:p>
          <w:p w:rsidR="00C647BC" w:rsidRPr="00381C55" w:rsidRDefault="00C647BC" w:rsidP="00C647BC">
            <w:pPr>
              <w:pStyle w:val="Paragraphedeliste"/>
              <w:numPr>
                <w:ilvl w:val="0"/>
                <w:numId w:val="1"/>
              </w:numPr>
              <w:ind w:left="601"/>
              <w:rPr>
                <w:rFonts w:asciiTheme="minorHAnsi" w:hAnsiTheme="minorHAnsi" w:cstheme="minorHAnsi"/>
              </w:rPr>
            </w:pPr>
            <w:r w:rsidRPr="00381C55">
              <w:rPr>
                <w:rFonts w:asciiTheme="minorHAnsi" w:hAnsiTheme="minorHAnsi" w:cstheme="minorHAnsi"/>
                <w:sz w:val="20"/>
              </w:rPr>
              <w:t>Capsules d</w:t>
            </w:r>
            <w:r>
              <w:rPr>
                <w:rFonts w:asciiTheme="minorHAnsi" w:hAnsiTheme="minorHAnsi" w:cstheme="minorHAnsi"/>
                <w:sz w:val="20"/>
              </w:rPr>
              <w:t>’</w:t>
            </w:r>
            <w:r w:rsidRPr="00381C55">
              <w:rPr>
                <w:rFonts w:asciiTheme="minorHAnsi" w:hAnsiTheme="minorHAnsi" w:cstheme="minorHAnsi"/>
                <w:sz w:val="20"/>
              </w:rPr>
              <w:t xml:space="preserve">information sur les différentes compétences et axes du programme (par exemple, à </w:t>
            </w:r>
            <w:r>
              <w:rPr>
                <w:rFonts w:asciiTheme="minorHAnsi" w:hAnsiTheme="minorHAnsi" w:cstheme="minorHAnsi"/>
                <w:sz w:val="20"/>
              </w:rPr>
              <w:t>l’aide</w:t>
            </w:r>
            <w:r w:rsidRPr="00381C55">
              <w:rPr>
                <w:rFonts w:asciiTheme="minorHAnsi" w:hAnsiTheme="minorHAnsi" w:cstheme="minorHAnsi"/>
                <w:sz w:val="20"/>
              </w:rPr>
              <w:t xml:space="preserve"> du portrait-bulle à l</w:t>
            </w:r>
            <w:r>
              <w:rPr>
                <w:rFonts w:asciiTheme="minorHAnsi" w:hAnsiTheme="minorHAnsi" w:cstheme="minorHAnsi"/>
                <w:sz w:val="20"/>
              </w:rPr>
              <w:t>’</w:t>
            </w:r>
            <w:r w:rsidRPr="00381C55">
              <w:rPr>
                <w:rFonts w:asciiTheme="minorHAnsi" w:hAnsiTheme="minorHAnsi" w:cstheme="minorHAnsi"/>
                <w:sz w:val="20"/>
              </w:rPr>
              <w:t>éducation préscolaire)</w:t>
            </w:r>
          </w:p>
          <w:p w:rsidR="00C647BC" w:rsidRPr="00381C55" w:rsidRDefault="00C647BC" w:rsidP="00C647BC">
            <w:pPr>
              <w:pStyle w:val="Paragraphedeliste"/>
              <w:numPr>
                <w:ilvl w:val="0"/>
                <w:numId w:val="1"/>
              </w:numPr>
              <w:ind w:left="601"/>
              <w:rPr>
                <w:rFonts w:asciiTheme="minorHAnsi" w:hAnsiTheme="minorHAnsi" w:cstheme="minorHAnsi"/>
              </w:rPr>
            </w:pPr>
            <w:r w:rsidRPr="00381C55">
              <w:rPr>
                <w:rFonts w:asciiTheme="minorHAnsi" w:hAnsiTheme="minorHAnsi" w:cstheme="minorHAnsi"/>
                <w:sz w:val="20"/>
              </w:rPr>
              <w:t>Observation mutuelle en classe pour certains élèves</w:t>
            </w:r>
          </w:p>
          <w:p w:rsidR="00C647BC" w:rsidRPr="00381C55" w:rsidRDefault="00C647BC" w:rsidP="00C647BC">
            <w:pPr>
              <w:pStyle w:val="Paragraphedeliste"/>
              <w:numPr>
                <w:ilvl w:val="0"/>
                <w:numId w:val="1"/>
              </w:numPr>
              <w:ind w:left="601"/>
              <w:rPr>
                <w:rFonts w:asciiTheme="minorHAnsi" w:hAnsiTheme="minorHAnsi" w:cstheme="minorHAnsi"/>
              </w:rPr>
            </w:pPr>
            <w:r w:rsidRPr="00381C55">
              <w:rPr>
                <w:rFonts w:asciiTheme="minorHAnsi" w:hAnsiTheme="minorHAnsi" w:cstheme="minorHAnsi"/>
                <w:sz w:val="20"/>
              </w:rPr>
              <w:t>Rencontre</w:t>
            </w:r>
            <w:r>
              <w:rPr>
                <w:rFonts w:asciiTheme="minorHAnsi" w:hAnsiTheme="minorHAnsi" w:cstheme="minorHAnsi"/>
                <w:sz w:val="20"/>
              </w:rPr>
              <w:t>s</w:t>
            </w:r>
            <w:r w:rsidRPr="00381C55">
              <w:rPr>
                <w:rFonts w:asciiTheme="minorHAnsi" w:hAnsiTheme="minorHAnsi" w:cstheme="minorHAnsi"/>
                <w:sz w:val="20"/>
              </w:rPr>
              <w:t xml:space="preserve"> sporadiques pour discuter des observations et des interventions à mettre en place</w:t>
            </w:r>
          </w:p>
          <w:p w:rsidR="00C647BC" w:rsidRPr="00AF4CA0" w:rsidRDefault="00C647BC" w:rsidP="00C647BC">
            <w:pPr>
              <w:pStyle w:val="Paragraphedeliste"/>
              <w:numPr>
                <w:ilvl w:val="0"/>
                <w:numId w:val="1"/>
              </w:numPr>
              <w:ind w:left="601"/>
              <w:rPr>
                <w:rFonts w:asciiTheme="minorHAnsi" w:hAnsiTheme="minorHAnsi" w:cstheme="minorHAnsi"/>
              </w:rPr>
            </w:pPr>
            <w:r w:rsidRPr="00381C55">
              <w:rPr>
                <w:rFonts w:asciiTheme="minorHAnsi" w:hAnsiTheme="minorHAnsi" w:cstheme="minorHAnsi"/>
                <w:sz w:val="20"/>
              </w:rPr>
              <w:t>Soutien dans la mise en place des interventions prévues</w:t>
            </w:r>
          </w:p>
          <w:p w:rsidR="00C647BC" w:rsidRPr="002B3162" w:rsidRDefault="00C647BC" w:rsidP="00C647BC">
            <w:pPr>
              <w:pStyle w:val="Paragraphedeliste"/>
              <w:ind w:left="601"/>
              <w:rPr>
                <w:rFonts w:asciiTheme="minorHAnsi" w:hAnsiTheme="minorHAnsi" w:cstheme="minorHAnsi"/>
              </w:rPr>
            </w:pPr>
          </w:p>
          <w:p w:rsidR="00C647BC" w:rsidRDefault="00C647BC" w:rsidP="00C647BC">
            <w:pPr>
              <w:jc w:val="both"/>
              <w:rPr>
                <w:rFonts w:asciiTheme="minorHAnsi" w:hAnsiTheme="minorHAnsi" w:cstheme="minorHAnsi"/>
              </w:rPr>
            </w:pPr>
            <w:r w:rsidRPr="00914994">
              <w:rPr>
                <w:rFonts w:asciiTheme="minorHAnsi" w:hAnsiTheme="minorHAnsi" w:cstheme="minorHAnsi"/>
              </w:rPr>
              <w:t xml:space="preserve">Révision </w:t>
            </w:r>
            <w:r>
              <w:rPr>
                <w:rFonts w:asciiTheme="minorHAnsi" w:hAnsiTheme="minorHAnsi" w:cstheme="minorHAnsi"/>
              </w:rPr>
              <w:t xml:space="preserve">et </w:t>
            </w:r>
            <w:r w:rsidRPr="00914994">
              <w:rPr>
                <w:rFonts w:asciiTheme="minorHAnsi" w:hAnsiTheme="minorHAnsi" w:cstheme="minorHAnsi"/>
              </w:rPr>
              <w:t xml:space="preserve">ouverture de plans d’intervention </w:t>
            </w:r>
            <w:r w:rsidRPr="00914994">
              <w:rPr>
                <w:rFonts w:asciiTheme="minorHAnsi" w:hAnsiTheme="minorHAnsi" w:cstheme="minorHAnsi"/>
                <w:b/>
              </w:rPr>
              <w:t>au besoin</w:t>
            </w:r>
            <w:r>
              <w:rPr>
                <w:rFonts w:asciiTheme="minorHAnsi" w:hAnsiTheme="minorHAnsi" w:cstheme="minorHAnsi"/>
                <w:b/>
              </w:rPr>
              <w:t>*</w:t>
            </w:r>
            <w:r w:rsidRPr="00914994">
              <w:rPr>
                <w:rFonts w:asciiTheme="minorHAnsi" w:hAnsiTheme="minorHAnsi" w:cstheme="minorHAnsi"/>
              </w:rPr>
              <w:t> : du 20 au 24 févrie</w:t>
            </w:r>
            <w:r>
              <w:rPr>
                <w:rFonts w:asciiTheme="minorHAnsi" w:hAnsiTheme="minorHAnsi" w:cstheme="minorHAnsi"/>
              </w:rPr>
              <w:t>r</w:t>
            </w:r>
          </w:p>
          <w:p w:rsidR="00C647BC" w:rsidRPr="00C647BC" w:rsidRDefault="00C647BC" w:rsidP="00C647BC">
            <w:pPr>
              <w:jc w:val="both"/>
              <w:rPr>
                <w:rFonts w:asciiTheme="minorHAnsi" w:hAnsiTheme="minorHAnsi" w:cstheme="minorHAnsi"/>
                <w:sz w:val="20"/>
                <w:szCs w:val="20"/>
              </w:rPr>
            </w:pPr>
            <w:r w:rsidRPr="00C647BC">
              <w:rPr>
                <w:rFonts w:asciiTheme="minorHAnsi" w:hAnsiTheme="minorHAnsi" w:cstheme="minorHAnsi"/>
                <w:sz w:val="20"/>
                <w:szCs w:val="20"/>
              </w:rPr>
              <w:t>*voir la note concernant les PI dans le bloc de la 1</w:t>
            </w:r>
            <w:r w:rsidRPr="00C647BC">
              <w:rPr>
                <w:rFonts w:asciiTheme="minorHAnsi" w:hAnsiTheme="minorHAnsi" w:cstheme="minorHAnsi"/>
                <w:sz w:val="20"/>
                <w:szCs w:val="20"/>
                <w:vertAlign w:val="superscript"/>
              </w:rPr>
              <w:t>re</w:t>
            </w:r>
            <w:r w:rsidRPr="00C647BC">
              <w:rPr>
                <w:rFonts w:asciiTheme="minorHAnsi" w:hAnsiTheme="minorHAnsi" w:cstheme="minorHAnsi"/>
                <w:sz w:val="20"/>
                <w:szCs w:val="20"/>
              </w:rPr>
              <w:t xml:space="preserve"> semaine d’interventions indirectes</w:t>
            </w:r>
          </w:p>
          <w:p w:rsidR="00C647BC" w:rsidRPr="00824C8B" w:rsidRDefault="00C647BC" w:rsidP="00C647BC">
            <w:pPr>
              <w:jc w:val="both"/>
              <w:rPr>
                <w:rFonts w:asciiTheme="minorHAnsi" w:hAnsiTheme="minorHAnsi" w:cstheme="minorHAnsi"/>
              </w:rPr>
            </w:pPr>
          </w:p>
        </w:tc>
      </w:tr>
      <w:tr w:rsidR="00C647BC" w:rsidRPr="00381C55" w:rsidTr="00C647BC">
        <w:trPr>
          <w:trHeight w:val="841"/>
        </w:trPr>
        <w:tc>
          <w:tcPr>
            <w:tcW w:w="2273" w:type="dxa"/>
            <w:shd w:val="clear" w:color="auto" w:fill="F2F2F2" w:themeFill="background1" w:themeFillShade="F2"/>
          </w:tcPr>
          <w:p w:rsidR="00C647BC" w:rsidRDefault="00C647BC" w:rsidP="00C647BC">
            <w:pPr>
              <w:rPr>
                <w:rFonts w:cstheme="minorHAnsi"/>
                <w:b/>
              </w:rPr>
            </w:pPr>
            <w:r>
              <w:rPr>
                <w:rFonts w:cstheme="minorHAnsi"/>
                <w:b/>
              </w:rPr>
              <w:lastRenderedPageBreak/>
              <w:t>27 au 31 mars</w:t>
            </w:r>
          </w:p>
        </w:tc>
        <w:tc>
          <w:tcPr>
            <w:tcW w:w="2268" w:type="dxa"/>
            <w:shd w:val="clear" w:color="auto" w:fill="F2F2F2" w:themeFill="background1" w:themeFillShade="F2"/>
          </w:tcPr>
          <w:p w:rsidR="00C647BC" w:rsidRPr="004258E4" w:rsidRDefault="00C647BC" w:rsidP="00C647BC">
            <w:pPr>
              <w:rPr>
                <w:rFonts w:cstheme="minorHAnsi"/>
                <w:u w:val="single"/>
              </w:rPr>
            </w:pPr>
            <w:r w:rsidRPr="004258E4">
              <w:rPr>
                <w:rFonts w:cstheme="minorHAnsi"/>
                <w:u w:val="single"/>
              </w:rPr>
              <w:t>Semaine d’interventions indirectes</w:t>
            </w:r>
          </w:p>
          <w:p w:rsidR="00C647BC" w:rsidRDefault="00C647BC" w:rsidP="00C647BC">
            <w:pPr>
              <w:rPr>
                <w:rFonts w:cstheme="minorHAnsi"/>
              </w:rPr>
            </w:pPr>
            <w:r>
              <w:rPr>
                <w:rFonts w:cstheme="minorHAnsi"/>
              </w:rPr>
              <w:t>-Rencontres</w:t>
            </w:r>
          </w:p>
          <w:p w:rsidR="00C647BC" w:rsidRPr="00381C55" w:rsidRDefault="00C647BC" w:rsidP="00C647BC">
            <w:pPr>
              <w:rPr>
                <w:rFonts w:cstheme="minorHAnsi"/>
              </w:rPr>
            </w:pPr>
            <w:r>
              <w:rPr>
                <w:rFonts w:cstheme="minorHAnsi"/>
              </w:rPr>
              <w:t>-Bilans du bloc 2</w:t>
            </w:r>
          </w:p>
        </w:tc>
        <w:tc>
          <w:tcPr>
            <w:tcW w:w="9492" w:type="dxa"/>
            <w:shd w:val="clear" w:color="auto" w:fill="F2F2F2" w:themeFill="background1" w:themeFillShade="F2"/>
          </w:tcPr>
          <w:p w:rsidR="00C647BC" w:rsidRPr="00381C55" w:rsidRDefault="00C647BC" w:rsidP="00C647BC">
            <w:pPr>
              <w:rPr>
                <w:rFonts w:cstheme="minorHAnsi"/>
              </w:rPr>
            </w:pPr>
            <w:r w:rsidRPr="00381C55">
              <w:rPr>
                <w:rFonts w:cstheme="minorHAnsi"/>
              </w:rPr>
              <w:t>Mise en commun avec les enseignants des observations à l’aide d’un outil de concertation (par exemple, le portrait-bulle à l’éducation préscolaire)</w:t>
            </w:r>
            <w:r>
              <w:rPr>
                <w:rFonts w:cstheme="minorHAnsi"/>
              </w:rPr>
              <w:t> </w:t>
            </w:r>
            <w:r w:rsidRPr="00381C55">
              <w:rPr>
                <w:rFonts w:cstheme="minorHAnsi"/>
              </w:rPr>
              <w:t>;</w:t>
            </w:r>
          </w:p>
          <w:p w:rsidR="00C647BC" w:rsidRPr="00C647BC" w:rsidRDefault="00C647BC" w:rsidP="00C647BC">
            <w:pPr>
              <w:pStyle w:val="Paragraphedeliste"/>
              <w:numPr>
                <w:ilvl w:val="0"/>
                <w:numId w:val="1"/>
              </w:numPr>
              <w:ind w:left="601" w:right="-109"/>
              <w:rPr>
                <w:rFonts w:asciiTheme="minorHAnsi" w:hAnsiTheme="minorHAnsi" w:cstheme="minorHAnsi"/>
                <w:sz w:val="22"/>
                <w:szCs w:val="22"/>
              </w:rPr>
            </w:pPr>
            <w:r w:rsidRPr="00C647BC">
              <w:rPr>
                <w:rFonts w:asciiTheme="minorHAnsi" w:hAnsiTheme="minorHAnsi" w:cstheme="minorHAnsi"/>
                <w:sz w:val="22"/>
                <w:szCs w:val="22"/>
              </w:rPr>
              <w:t>Relever les forces et défis du groupe en lien avec le thème d’intervention du bloc d’intervention à venir</w:t>
            </w:r>
          </w:p>
          <w:p w:rsidR="00C647BC" w:rsidRPr="00C647BC" w:rsidRDefault="00C647BC" w:rsidP="00C647BC">
            <w:pPr>
              <w:pStyle w:val="Paragraphedeliste"/>
              <w:numPr>
                <w:ilvl w:val="0"/>
                <w:numId w:val="1"/>
              </w:numPr>
              <w:ind w:left="601"/>
              <w:rPr>
                <w:rFonts w:asciiTheme="minorHAnsi" w:hAnsiTheme="minorHAnsi" w:cstheme="minorHAnsi"/>
                <w:sz w:val="22"/>
                <w:szCs w:val="22"/>
              </w:rPr>
            </w:pPr>
            <w:r w:rsidRPr="00C647BC">
              <w:rPr>
                <w:rFonts w:asciiTheme="minorHAnsi" w:hAnsiTheme="minorHAnsi" w:cstheme="minorHAnsi"/>
                <w:sz w:val="22"/>
                <w:szCs w:val="22"/>
              </w:rPr>
              <w:t>Suggérer certaines interventions pour la classe, au besoin</w:t>
            </w:r>
          </w:p>
          <w:p w:rsidR="00C647BC" w:rsidRPr="00C647BC" w:rsidRDefault="00C647BC" w:rsidP="00C647BC">
            <w:pPr>
              <w:pStyle w:val="Paragraphedeliste"/>
              <w:numPr>
                <w:ilvl w:val="0"/>
                <w:numId w:val="1"/>
              </w:numPr>
              <w:ind w:left="601"/>
              <w:rPr>
                <w:rFonts w:asciiTheme="minorHAnsi" w:hAnsiTheme="minorHAnsi" w:cstheme="minorHAnsi"/>
                <w:sz w:val="22"/>
                <w:szCs w:val="22"/>
              </w:rPr>
            </w:pPr>
            <w:r w:rsidRPr="00C647BC">
              <w:rPr>
                <w:rFonts w:asciiTheme="minorHAnsi" w:hAnsiTheme="minorHAnsi" w:cstheme="minorHAnsi"/>
                <w:sz w:val="22"/>
                <w:szCs w:val="22"/>
              </w:rPr>
              <w:t>Déterminer si certains élèves auront besoin de soutien supplémentaire (si le portrait-bulle à l’éducation préscolaire est utilisé, cibler les élèves se trouvant dans les volets langagiers et cognitifs).</w:t>
            </w:r>
          </w:p>
          <w:p w:rsidR="00C647BC" w:rsidRPr="00381C55" w:rsidRDefault="00C647BC" w:rsidP="00C647BC">
            <w:pPr>
              <w:pStyle w:val="Paragraphedeliste"/>
              <w:ind w:left="601"/>
              <w:rPr>
                <w:rFonts w:asciiTheme="minorHAnsi" w:hAnsiTheme="minorHAnsi" w:cstheme="minorHAnsi"/>
                <w:sz w:val="20"/>
              </w:rPr>
            </w:pPr>
          </w:p>
          <w:p w:rsidR="00C647BC" w:rsidRPr="00381C55" w:rsidRDefault="00C647BC" w:rsidP="00C647BC">
            <w:pPr>
              <w:rPr>
                <w:rFonts w:cstheme="minorHAnsi"/>
              </w:rPr>
            </w:pPr>
            <w:r w:rsidRPr="00381C55">
              <w:rPr>
                <w:rFonts w:cstheme="minorHAnsi"/>
              </w:rPr>
              <w:t xml:space="preserve">En concertation avec les </w:t>
            </w:r>
            <w:proofErr w:type="spellStart"/>
            <w:r w:rsidRPr="00381C55">
              <w:rPr>
                <w:rFonts w:cstheme="minorHAnsi"/>
              </w:rPr>
              <w:t>enseignant</w:t>
            </w:r>
            <w:r>
              <w:rPr>
                <w:rFonts w:cstheme="minorHAnsi"/>
              </w:rPr>
              <w:t>.</w:t>
            </w:r>
            <w:proofErr w:type="gramStart"/>
            <w:r>
              <w:rPr>
                <w:rFonts w:cstheme="minorHAnsi"/>
              </w:rPr>
              <w:t>e.</w:t>
            </w:r>
            <w:r w:rsidRPr="00381C55">
              <w:rPr>
                <w:rFonts w:cstheme="minorHAnsi"/>
              </w:rPr>
              <w:t>s</w:t>
            </w:r>
            <w:proofErr w:type="spellEnd"/>
            <w:proofErr w:type="gramEnd"/>
            <w:r w:rsidRPr="00381C55">
              <w:rPr>
                <w:rFonts w:cstheme="minorHAnsi"/>
              </w:rPr>
              <w:t>, planification du bloc</w:t>
            </w:r>
            <w:r>
              <w:rPr>
                <w:rFonts w:cstheme="minorHAnsi"/>
              </w:rPr>
              <w:t> </w:t>
            </w:r>
            <w:r w:rsidRPr="00381C55">
              <w:rPr>
                <w:rFonts w:cstheme="minorHAnsi"/>
              </w:rPr>
              <w:t xml:space="preserve">3 pour les interventions universelles et/ou supplémentaires </w:t>
            </w:r>
            <w:r w:rsidRPr="00381C55">
              <w:rPr>
                <w:rFonts w:cstheme="minorHAnsi"/>
                <w:b/>
              </w:rPr>
              <w:t>(au besoin seulement)</w:t>
            </w:r>
            <w:r w:rsidRPr="00381C55">
              <w:rPr>
                <w:rFonts w:cstheme="minorHAnsi"/>
              </w:rPr>
              <w:t xml:space="preserve"> et/ou intensives </w:t>
            </w:r>
            <w:r w:rsidRPr="00381C55">
              <w:rPr>
                <w:rFonts w:cstheme="minorHAnsi"/>
                <w:b/>
              </w:rPr>
              <w:t>(au besoin seulement)</w:t>
            </w:r>
          </w:p>
          <w:p w:rsidR="00C647BC" w:rsidRPr="00381C55" w:rsidRDefault="00C647BC" w:rsidP="00C647BC">
            <w:pPr>
              <w:ind w:left="601"/>
              <w:rPr>
                <w:rFonts w:cstheme="minorHAnsi"/>
                <w:sz w:val="20"/>
              </w:rPr>
            </w:pPr>
            <w:r w:rsidRPr="00381C55">
              <w:rPr>
                <w:rFonts w:cstheme="minorHAnsi"/>
                <w:sz w:val="20"/>
              </w:rPr>
              <w:t xml:space="preserve">Planifier la modalité d’intervention, selon les besoins relevés (voir </w:t>
            </w:r>
            <w:r>
              <w:t>les pages précédentes de ce guide)</w:t>
            </w:r>
          </w:p>
          <w:p w:rsidR="00C647BC" w:rsidRPr="00381C55" w:rsidRDefault="00C647BC" w:rsidP="00C647BC">
            <w:pPr>
              <w:ind w:left="601"/>
              <w:rPr>
                <w:rFonts w:cstheme="minorHAnsi"/>
                <w:sz w:val="20"/>
              </w:rPr>
            </w:pPr>
            <w:r w:rsidRPr="00381C55">
              <w:rPr>
                <w:rFonts w:cstheme="minorHAnsi"/>
                <w:sz w:val="20"/>
              </w:rPr>
              <w:t xml:space="preserve">En lien avec le thème du bloc d’intervention à venir, cibler </w:t>
            </w:r>
            <w:r w:rsidRPr="00381C55">
              <w:rPr>
                <w:rFonts w:cstheme="minorHAnsi"/>
                <w:b/>
                <w:sz w:val="20"/>
              </w:rPr>
              <w:t>un</w:t>
            </w:r>
            <w:r w:rsidRPr="00381C55">
              <w:rPr>
                <w:rFonts w:cstheme="minorHAnsi"/>
                <w:sz w:val="20"/>
              </w:rPr>
              <w:t xml:space="preserve"> objet d’intervention prioritaire qui sera travaillé tout au long du bloc en intervention supplémentaire</w:t>
            </w:r>
            <w:r>
              <w:rPr>
                <w:rFonts w:cstheme="minorHAnsi"/>
                <w:sz w:val="20"/>
              </w:rPr>
              <w:t xml:space="preserve"> </w:t>
            </w:r>
            <w:r w:rsidRPr="00381C55">
              <w:rPr>
                <w:rFonts w:cstheme="minorHAnsi"/>
                <w:sz w:val="20"/>
              </w:rPr>
              <w:t xml:space="preserve">(en lien avec les compétences langagières et cognitives du programme à l’éducation préscolaire), </w:t>
            </w:r>
            <w:r w:rsidRPr="00381C55">
              <w:rPr>
                <w:rFonts w:cstheme="minorHAnsi"/>
                <w:b/>
                <w:sz w:val="20"/>
              </w:rPr>
              <w:t>si nécessaire seulement</w:t>
            </w:r>
            <w:r w:rsidRPr="00381C55">
              <w:rPr>
                <w:rFonts w:cstheme="minorHAnsi"/>
                <w:sz w:val="20"/>
              </w:rPr>
              <w:t xml:space="preserve">. </w:t>
            </w:r>
          </w:p>
          <w:p w:rsidR="00C647BC" w:rsidRPr="00381C55" w:rsidRDefault="00C647BC" w:rsidP="00C647BC">
            <w:pPr>
              <w:ind w:left="601"/>
              <w:rPr>
                <w:rFonts w:cstheme="minorHAnsi"/>
                <w:sz w:val="20"/>
              </w:rPr>
            </w:pPr>
            <w:r w:rsidRPr="00381C55">
              <w:rPr>
                <w:rFonts w:cstheme="minorHAnsi"/>
                <w:sz w:val="20"/>
              </w:rPr>
              <w:t>Si malgré cette intervention, le besoin semble persister, planifier l’intervention intensive,</w:t>
            </w:r>
            <w:r w:rsidRPr="00381C55">
              <w:rPr>
                <w:rFonts w:cstheme="minorHAnsi"/>
                <w:b/>
                <w:sz w:val="20"/>
              </w:rPr>
              <w:t xml:space="preserve"> si nécessaire seulement</w:t>
            </w:r>
            <w:r w:rsidRPr="00381C55">
              <w:rPr>
                <w:rFonts w:cstheme="minorHAnsi"/>
                <w:sz w:val="20"/>
              </w:rPr>
              <w:t>.</w:t>
            </w:r>
          </w:p>
          <w:p w:rsidR="00C647BC" w:rsidRPr="00381C55" w:rsidRDefault="00C647BC" w:rsidP="00C647BC">
            <w:pPr>
              <w:ind w:left="601"/>
              <w:rPr>
                <w:rFonts w:cstheme="minorHAnsi"/>
                <w:sz w:val="20"/>
              </w:rPr>
            </w:pPr>
            <w:r w:rsidRPr="00381C55">
              <w:rPr>
                <w:rFonts w:cstheme="minorHAnsi"/>
                <w:sz w:val="20"/>
              </w:rPr>
              <w:lastRenderedPageBreak/>
              <w:t xml:space="preserve">Déterminer les rôles de chaque intervenant (voir </w:t>
            </w:r>
            <w:r w:rsidRPr="00B4730F">
              <w:rPr>
                <w:rFonts w:cstheme="minorHAnsi"/>
                <w:sz w:val="20"/>
              </w:rPr>
              <w:t xml:space="preserve">Outil de planification du </w:t>
            </w:r>
            <w:proofErr w:type="spellStart"/>
            <w:r w:rsidRPr="00B4730F">
              <w:rPr>
                <w:rFonts w:cstheme="minorHAnsi"/>
                <w:sz w:val="20"/>
              </w:rPr>
              <w:t>coenseignement</w:t>
            </w:r>
            <w:proofErr w:type="spellEnd"/>
            <w:r w:rsidRPr="00381C55">
              <w:rPr>
                <w:rFonts w:cstheme="minorHAnsi"/>
                <w:sz w:val="20"/>
              </w:rPr>
              <w:t>)</w:t>
            </w:r>
          </w:p>
          <w:p w:rsidR="00C647BC" w:rsidRDefault="00C647BC" w:rsidP="00C647BC">
            <w:pPr>
              <w:rPr>
                <w:rFonts w:cstheme="minorHAnsi"/>
              </w:rPr>
            </w:pPr>
            <w:r w:rsidRPr="00381C55">
              <w:rPr>
                <w:rFonts w:cstheme="minorHAnsi"/>
              </w:rPr>
              <w:t xml:space="preserve">Effectuer </w:t>
            </w:r>
            <w:hyperlink r:id="rId9" w:history="1">
              <w:r w:rsidRPr="00381C55">
                <w:rPr>
                  <w:rStyle w:val="Lienhypertexte"/>
                  <w:rFonts w:cstheme="minorHAnsi"/>
                </w:rPr>
                <w:t>les bil</w:t>
              </w:r>
              <w:r w:rsidRPr="00381C55">
                <w:rPr>
                  <w:rStyle w:val="Lienhypertexte"/>
                  <w:rFonts w:cstheme="minorHAnsi"/>
                </w:rPr>
                <w:t>a</w:t>
              </w:r>
              <w:r w:rsidRPr="00381C55">
                <w:rPr>
                  <w:rStyle w:val="Lienhypertexte"/>
                  <w:rFonts w:cstheme="minorHAnsi"/>
                </w:rPr>
                <w:t>ns</w:t>
              </w:r>
            </w:hyperlink>
            <w:r w:rsidRPr="00381C55">
              <w:rPr>
                <w:rFonts w:cstheme="minorHAnsi"/>
              </w:rPr>
              <w:t xml:space="preserve"> en lien avec le bloc</w:t>
            </w:r>
            <w:r>
              <w:rPr>
                <w:rFonts w:cstheme="minorHAnsi"/>
              </w:rPr>
              <w:t> </w:t>
            </w:r>
            <w:r w:rsidRPr="00381C55">
              <w:rPr>
                <w:rFonts w:cstheme="minorHAnsi"/>
              </w:rPr>
              <w:t xml:space="preserve">2 </w:t>
            </w:r>
            <w:r w:rsidRPr="00381C55">
              <w:rPr>
                <w:rFonts w:cstheme="minorHAnsi"/>
                <w:b/>
              </w:rPr>
              <w:t xml:space="preserve">si </w:t>
            </w:r>
            <w:r w:rsidRPr="00381C55">
              <w:rPr>
                <w:rFonts w:cstheme="minorHAnsi"/>
              </w:rPr>
              <w:t>des interventions supplémentaires ont été effectuées.</w:t>
            </w:r>
          </w:p>
          <w:p w:rsidR="00C647BC" w:rsidRDefault="00C647BC" w:rsidP="00C647BC">
            <w:pPr>
              <w:rPr>
                <w:rFonts w:cstheme="minorHAnsi"/>
              </w:rPr>
            </w:pPr>
          </w:p>
          <w:p w:rsidR="00C647BC" w:rsidRPr="00C647BC" w:rsidRDefault="00C647BC" w:rsidP="00C647BC">
            <w:pPr>
              <w:rPr>
                <w:rFonts w:cstheme="minorHAnsi"/>
              </w:rPr>
            </w:pPr>
          </w:p>
        </w:tc>
      </w:tr>
      <w:tr w:rsidR="00C647BC" w:rsidRPr="00381C55" w:rsidTr="00C647BC">
        <w:trPr>
          <w:trHeight w:val="700"/>
        </w:trPr>
        <w:tc>
          <w:tcPr>
            <w:tcW w:w="2273" w:type="dxa"/>
            <w:shd w:val="clear" w:color="auto" w:fill="FFFFFF" w:themeFill="background1"/>
          </w:tcPr>
          <w:p w:rsidR="00C647BC" w:rsidRDefault="00C647BC" w:rsidP="00C647BC">
            <w:pPr>
              <w:rPr>
                <w:rFonts w:cstheme="minorHAnsi"/>
                <w:b/>
              </w:rPr>
            </w:pPr>
            <w:r>
              <w:rPr>
                <w:rFonts w:cstheme="minorHAnsi"/>
                <w:b/>
              </w:rPr>
              <w:lastRenderedPageBreak/>
              <w:t>3 avril au 26 mai</w:t>
            </w:r>
          </w:p>
        </w:tc>
        <w:tc>
          <w:tcPr>
            <w:tcW w:w="2268" w:type="dxa"/>
            <w:shd w:val="clear" w:color="auto" w:fill="FFFFFF" w:themeFill="background1"/>
          </w:tcPr>
          <w:p w:rsidR="00C647BC" w:rsidRPr="00381C55" w:rsidRDefault="00C647BC" w:rsidP="00C647BC">
            <w:pPr>
              <w:rPr>
                <w:rFonts w:cstheme="minorHAnsi"/>
              </w:rPr>
            </w:pPr>
            <w:r w:rsidRPr="00381C55">
              <w:rPr>
                <w:rFonts w:cstheme="minorHAnsi"/>
              </w:rPr>
              <w:t>BLOC</w:t>
            </w:r>
            <w:r>
              <w:rPr>
                <w:rFonts w:cstheme="minorHAnsi"/>
              </w:rPr>
              <w:t> </w:t>
            </w:r>
            <w:r w:rsidRPr="00381C55">
              <w:rPr>
                <w:rFonts w:cstheme="minorHAnsi"/>
              </w:rPr>
              <w:t>3</w:t>
            </w:r>
          </w:p>
          <w:p w:rsidR="00C647BC" w:rsidRPr="00C647BC" w:rsidRDefault="00C647BC" w:rsidP="00C647BC">
            <w:pPr>
              <w:pStyle w:val="Paragraphedeliste"/>
              <w:numPr>
                <w:ilvl w:val="0"/>
                <w:numId w:val="2"/>
              </w:numPr>
              <w:ind w:left="175" w:hanging="218"/>
              <w:rPr>
                <w:rFonts w:asciiTheme="minorHAnsi" w:hAnsiTheme="minorHAnsi" w:cstheme="minorHAnsi"/>
                <w:sz w:val="20"/>
                <w:szCs w:val="20"/>
              </w:rPr>
            </w:pPr>
            <w:r w:rsidRPr="00C647BC">
              <w:rPr>
                <w:rFonts w:asciiTheme="minorHAnsi" w:hAnsiTheme="minorHAnsi" w:cstheme="minorHAnsi"/>
                <w:sz w:val="20"/>
                <w:szCs w:val="20"/>
              </w:rPr>
              <w:t>Interventions universelles</w:t>
            </w:r>
          </w:p>
          <w:p w:rsidR="00C647BC" w:rsidRPr="00C647BC" w:rsidRDefault="00C647BC" w:rsidP="00C647BC">
            <w:pPr>
              <w:pStyle w:val="Paragraphedeliste"/>
              <w:numPr>
                <w:ilvl w:val="0"/>
                <w:numId w:val="2"/>
              </w:numPr>
              <w:ind w:left="175" w:hanging="218"/>
              <w:rPr>
                <w:rFonts w:asciiTheme="minorHAnsi" w:hAnsiTheme="minorHAnsi" w:cstheme="minorHAnsi"/>
                <w:sz w:val="20"/>
                <w:szCs w:val="20"/>
              </w:rPr>
            </w:pPr>
            <w:r w:rsidRPr="00C647BC">
              <w:rPr>
                <w:rFonts w:asciiTheme="minorHAnsi" w:hAnsiTheme="minorHAnsi" w:cstheme="minorHAnsi"/>
                <w:sz w:val="20"/>
                <w:szCs w:val="20"/>
              </w:rPr>
              <w:t xml:space="preserve">Interventions supplémentaires </w:t>
            </w:r>
            <w:r w:rsidRPr="00C647BC">
              <w:rPr>
                <w:rFonts w:asciiTheme="minorHAnsi" w:hAnsiTheme="minorHAnsi" w:cstheme="minorHAnsi"/>
                <w:b/>
                <w:sz w:val="20"/>
                <w:szCs w:val="20"/>
              </w:rPr>
              <w:t>(au besoin seulement)</w:t>
            </w:r>
          </w:p>
          <w:p w:rsidR="00C647BC" w:rsidRPr="00C647BC" w:rsidRDefault="00C647BC" w:rsidP="00C647BC">
            <w:pPr>
              <w:pStyle w:val="Paragraphedeliste"/>
              <w:numPr>
                <w:ilvl w:val="0"/>
                <w:numId w:val="2"/>
              </w:numPr>
              <w:ind w:left="175" w:hanging="218"/>
              <w:rPr>
                <w:rFonts w:asciiTheme="minorHAnsi" w:hAnsiTheme="minorHAnsi" w:cstheme="minorHAnsi"/>
                <w:sz w:val="20"/>
                <w:szCs w:val="20"/>
              </w:rPr>
            </w:pPr>
            <w:r w:rsidRPr="00C647BC">
              <w:rPr>
                <w:rFonts w:asciiTheme="minorHAnsi" w:hAnsiTheme="minorHAnsi" w:cstheme="minorHAnsi"/>
                <w:sz w:val="20"/>
                <w:szCs w:val="20"/>
              </w:rPr>
              <w:t xml:space="preserve">Interventions intensives </w:t>
            </w:r>
          </w:p>
          <w:p w:rsidR="00C647BC" w:rsidRPr="00C647BC" w:rsidRDefault="00C647BC" w:rsidP="00C647BC">
            <w:pPr>
              <w:rPr>
                <w:rFonts w:cstheme="minorHAnsi"/>
                <w:sz w:val="20"/>
                <w:szCs w:val="20"/>
              </w:rPr>
            </w:pPr>
            <w:r w:rsidRPr="00C647BC">
              <w:rPr>
                <w:rFonts w:cstheme="minorHAnsi"/>
                <w:b/>
                <w:sz w:val="20"/>
                <w:szCs w:val="20"/>
              </w:rPr>
              <w:t>(</w:t>
            </w:r>
            <w:proofErr w:type="gramStart"/>
            <w:r w:rsidRPr="00C647BC">
              <w:rPr>
                <w:rFonts w:cstheme="minorHAnsi"/>
                <w:b/>
                <w:sz w:val="20"/>
                <w:szCs w:val="20"/>
              </w:rPr>
              <w:t>au</w:t>
            </w:r>
            <w:proofErr w:type="gramEnd"/>
            <w:r w:rsidRPr="00C647BC">
              <w:rPr>
                <w:rFonts w:cstheme="minorHAnsi"/>
                <w:b/>
                <w:sz w:val="20"/>
                <w:szCs w:val="20"/>
              </w:rPr>
              <w:t xml:space="preserve"> besoin seulement)</w:t>
            </w:r>
          </w:p>
          <w:p w:rsidR="00C647BC" w:rsidRPr="00381C55" w:rsidRDefault="00C647BC" w:rsidP="00C647BC">
            <w:pPr>
              <w:rPr>
                <w:rFonts w:cstheme="minorHAnsi"/>
              </w:rPr>
            </w:pPr>
          </w:p>
        </w:tc>
        <w:tc>
          <w:tcPr>
            <w:tcW w:w="9492" w:type="dxa"/>
            <w:shd w:val="clear" w:color="auto" w:fill="FFFFFF" w:themeFill="background1"/>
          </w:tcPr>
          <w:p w:rsidR="00C647BC" w:rsidRPr="00E63091" w:rsidRDefault="00C647BC" w:rsidP="00C647BC">
            <w:pPr>
              <w:rPr>
                <w:rFonts w:cstheme="minorHAnsi"/>
                <w:u w:val="single"/>
              </w:rPr>
            </w:pPr>
            <w:r w:rsidRPr="00E63091">
              <w:rPr>
                <w:rFonts w:cstheme="minorHAnsi"/>
                <w:u w:val="single"/>
              </w:rPr>
              <w:t>Interventions universelles (palier 1)</w:t>
            </w:r>
          </w:p>
          <w:p w:rsidR="00C647BC" w:rsidRPr="00E63091" w:rsidRDefault="00C647BC" w:rsidP="00C647BC">
            <w:pPr>
              <w:ind w:left="601"/>
              <w:rPr>
                <w:rFonts w:cstheme="minorHAnsi"/>
              </w:rPr>
            </w:pPr>
            <w:r w:rsidRPr="00E63091">
              <w:rPr>
                <w:rFonts w:cstheme="minorHAnsi"/>
              </w:rPr>
              <w:t>Voir bloc 1 pour des suggestions d’interventions universelles</w:t>
            </w:r>
          </w:p>
          <w:p w:rsidR="00C647BC" w:rsidRPr="00E63091" w:rsidRDefault="00C647BC" w:rsidP="00C647BC">
            <w:pPr>
              <w:rPr>
                <w:rFonts w:cstheme="minorHAnsi"/>
                <w:u w:val="single"/>
              </w:rPr>
            </w:pPr>
            <w:r w:rsidRPr="00E63091">
              <w:rPr>
                <w:rFonts w:cstheme="minorHAnsi"/>
                <w:u w:val="single"/>
              </w:rPr>
              <w:t xml:space="preserve">Interventions supplémentaires (palier 2; </w:t>
            </w:r>
            <w:r w:rsidRPr="00E63091">
              <w:rPr>
                <w:rFonts w:cstheme="minorHAnsi"/>
                <w:b/>
                <w:u w:val="single"/>
              </w:rPr>
              <w:t>au besoin seulement</w:t>
            </w:r>
            <w:r w:rsidRPr="00E63091">
              <w:rPr>
                <w:rFonts w:cstheme="minorHAnsi"/>
                <w:u w:val="single"/>
              </w:rPr>
              <w:t>) ;</w:t>
            </w:r>
          </w:p>
          <w:p w:rsidR="00C647BC" w:rsidRPr="00E63091" w:rsidRDefault="00C647BC" w:rsidP="00C647BC">
            <w:pPr>
              <w:ind w:left="601"/>
              <w:rPr>
                <w:rFonts w:cstheme="minorHAnsi"/>
              </w:rPr>
            </w:pPr>
            <w:r w:rsidRPr="00E63091">
              <w:rPr>
                <w:rFonts w:cstheme="minorHAnsi"/>
              </w:rPr>
              <w:t xml:space="preserve">En responsabilité partagée avec les enseignants, mettre en place les interventions supplémentaires prévues pendant la semaine d’interventions indirectes. </w:t>
            </w:r>
          </w:p>
          <w:p w:rsidR="00C647BC" w:rsidRPr="00E63091" w:rsidRDefault="00C647BC" w:rsidP="00C647BC">
            <w:pPr>
              <w:ind w:left="601"/>
              <w:rPr>
                <w:rFonts w:cstheme="minorHAnsi"/>
              </w:rPr>
            </w:pPr>
            <w:r w:rsidRPr="00E63091">
              <w:rPr>
                <w:rFonts w:cstheme="minorHAnsi"/>
              </w:rPr>
              <w:t xml:space="preserve">Ces interventions doivent s’appuyer sur les forces et les intérêts de l’enfant ou des enfants, en contexte authentique (situations de tous les jours, vécues en classe ; par exemple, en utilisant les ateliers déjà mis en place en classe pour animer un sous-groupe de besoin à certains élèves ciblés. </w:t>
            </w:r>
          </w:p>
          <w:p w:rsidR="00C647BC" w:rsidRPr="00E63091" w:rsidRDefault="00C647BC" w:rsidP="00C647BC">
            <w:pPr>
              <w:rPr>
                <w:rFonts w:cstheme="minorHAnsi"/>
              </w:rPr>
            </w:pPr>
            <w:r w:rsidRPr="00E63091">
              <w:rPr>
                <w:rFonts w:cstheme="minorHAnsi"/>
                <w:u w:val="single"/>
              </w:rPr>
              <w:t xml:space="preserve">Interventions intensives (palier 3 ; </w:t>
            </w:r>
            <w:r w:rsidRPr="00E63091">
              <w:rPr>
                <w:rFonts w:cstheme="minorHAnsi"/>
                <w:b/>
                <w:u w:val="single"/>
              </w:rPr>
              <w:t>au besoin seulement</w:t>
            </w:r>
            <w:r w:rsidRPr="00E63091">
              <w:rPr>
                <w:rFonts w:cstheme="minorHAnsi"/>
                <w:u w:val="single"/>
              </w:rPr>
              <w:t>)</w:t>
            </w:r>
          </w:p>
          <w:p w:rsidR="00C647BC" w:rsidRDefault="00C647BC" w:rsidP="00C647BC">
            <w:pPr>
              <w:ind w:left="601"/>
            </w:pPr>
            <w:r w:rsidRPr="00E63091">
              <w:rPr>
                <w:rFonts w:cstheme="minorHAnsi"/>
              </w:rPr>
              <w:t>Il s’agit d’une rééducation, qui peut aussi être en responsabilité partagée avec l’orthophoniste, par exemple, vécue hors classe. Très peu d’élèves sont ciblés par cette mesure (par exemple</w:t>
            </w:r>
            <w:r>
              <w:rPr>
                <w:rFonts w:cstheme="minorHAnsi"/>
              </w:rPr>
              <w:t>,</w:t>
            </w:r>
            <w:r w:rsidRPr="00E63091">
              <w:rPr>
                <w:rFonts w:cstheme="minorHAnsi"/>
              </w:rPr>
              <w:t xml:space="preserve"> de 0 à 2 élèves pour l’ensemble des 4 classes préscolaires de l’école).</w:t>
            </w:r>
            <w:r>
              <w:rPr>
                <w:rFonts w:cstheme="minorHAnsi"/>
              </w:rPr>
              <w:t xml:space="preserve"> </w:t>
            </w:r>
            <w:r>
              <w:t xml:space="preserve"> Les cibles d’intervention doivent être en cohérence avec le programme développemental de l’éducation préscolaire.</w:t>
            </w:r>
          </w:p>
          <w:p w:rsidR="00C647BC" w:rsidRPr="00E63091" w:rsidRDefault="00C647BC" w:rsidP="00C647BC">
            <w:pPr>
              <w:ind w:left="601"/>
              <w:rPr>
                <w:rFonts w:cstheme="minorHAnsi"/>
              </w:rPr>
            </w:pPr>
          </w:p>
          <w:p w:rsidR="00C647BC" w:rsidRPr="00E63091" w:rsidRDefault="00C647BC" w:rsidP="00C647BC">
            <w:pPr>
              <w:rPr>
                <w:rFonts w:cstheme="minorHAnsi"/>
              </w:rPr>
            </w:pPr>
            <w:r w:rsidRPr="00E63091">
              <w:rPr>
                <w:rFonts w:cstheme="minorHAnsi"/>
              </w:rPr>
              <w:t xml:space="preserve">Des rencontres de concertation sont à prévoir pendant le bloc, afin de réguler les interventions supplémentaires, d’échanger sur le matériel à utiliser, pour planifier les actions des </w:t>
            </w:r>
            <w:proofErr w:type="spellStart"/>
            <w:r w:rsidRPr="00E63091">
              <w:rPr>
                <w:rFonts w:cstheme="minorHAnsi"/>
              </w:rPr>
              <w:t>coenseignants</w:t>
            </w:r>
            <w:proofErr w:type="spellEnd"/>
            <w:r w:rsidRPr="00E63091">
              <w:rPr>
                <w:rFonts w:cstheme="minorHAnsi"/>
              </w:rPr>
              <w:t>, pour favoriser le transfert des apprentissages, etc. Ces rencontres doivent être planifiées formellement dans l’horaire (pendant les périodes de tâche complémentaire, en rencontre de cycle ou de niveau…)</w:t>
            </w:r>
          </w:p>
          <w:p w:rsidR="00C647BC" w:rsidRPr="00E63091" w:rsidRDefault="00C647BC" w:rsidP="00C647BC">
            <w:pPr>
              <w:rPr>
                <w:rFonts w:cstheme="minorHAnsi"/>
              </w:rPr>
            </w:pPr>
            <w:r w:rsidRPr="00E63091">
              <w:rPr>
                <w:rFonts w:cstheme="minorHAnsi"/>
                <w:u w:val="single"/>
              </w:rPr>
              <w:t xml:space="preserve">Soutien aux </w:t>
            </w:r>
            <w:proofErr w:type="spellStart"/>
            <w:r w:rsidRPr="00E63091">
              <w:rPr>
                <w:rFonts w:cstheme="minorHAnsi"/>
                <w:u w:val="single"/>
              </w:rPr>
              <w:t>enseignant</w:t>
            </w:r>
            <w:r>
              <w:rPr>
                <w:rFonts w:cstheme="minorHAnsi"/>
                <w:u w:val="single"/>
              </w:rPr>
              <w:t>.</w:t>
            </w:r>
            <w:proofErr w:type="gramStart"/>
            <w:r>
              <w:rPr>
                <w:rFonts w:cstheme="minorHAnsi"/>
                <w:u w:val="single"/>
              </w:rPr>
              <w:t>e.</w:t>
            </w:r>
            <w:r w:rsidRPr="00E63091">
              <w:rPr>
                <w:rFonts w:cstheme="minorHAnsi"/>
                <w:u w:val="single"/>
              </w:rPr>
              <w:t>s</w:t>
            </w:r>
            <w:proofErr w:type="spellEnd"/>
            <w:proofErr w:type="gramEnd"/>
            <w:r w:rsidRPr="00E63091">
              <w:rPr>
                <w:rFonts w:cstheme="minorHAnsi"/>
              </w:rPr>
              <w:t xml:space="preserve"> (exemples) :</w:t>
            </w:r>
          </w:p>
          <w:p w:rsidR="00C647BC" w:rsidRPr="00381C55" w:rsidRDefault="00C647BC" w:rsidP="00C647BC">
            <w:pPr>
              <w:pStyle w:val="Paragraphedeliste"/>
              <w:numPr>
                <w:ilvl w:val="0"/>
                <w:numId w:val="1"/>
              </w:numPr>
              <w:ind w:left="601"/>
              <w:rPr>
                <w:rFonts w:asciiTheme="minorHAnsi" w:hAnsiTheme="minorHAnsi" w:cstheme="minorHAnsi"/>
              </w:rPr>
            </w:pPr>
            <w:r w:rsidRPr="00381C55">
              <w:rPr>
                <w:rFonts w:asciiTheme="minorHAnsi" w:hAnsiTheme="minorHAnsi" w:cstheme="minorHAnsi"/>
                <w:sz w:val="20"/>
              </w:rPr>
              <w:t>Capsules d</w:t>
            </w:r>
            <w:r>
              <w:rPr>
                <w:rFonts w:asciiTheme="minorHAnsi" w:hAnsiTheme="minorHAnsi" w:cstheme="minorHAnsi"/>
                <w:sz w:val="20"/>
              </w:rPr>
              <w:t>’</w:t>
            </w:r>
            <w:r w:rsidRPr="00381C55">
              <w:rPr>
                <w:rFonts w:asciiTheme="minorHAnsi" w:hAnsiTheme="minorHAnsi" w:cstheme="minorHAnsi"/>
                <w:sz w:val="20"/>
              </w:rPr>
              <w:t xml:space="preserve">information sur les différentes compétences et axes du programme (par exemple, à </w:t>
            </w:r>
            <w:r>
              <w:rPr>
                <w:rFonts w:asciiTheme="minorHAnsi" w:hAnsiTheme="minorHAnsi" w:cstheme="minorHAnsi"/>
                <w:sz w:val="20"/>
              </w:rPr>
              <w:t>l’aide</w:t>
            </w:r>
            <w:r w:rsidRPr="00381C55">
              <w:rPr>
                <w:rFonts w:asciiTheme="minorHAnsi" w:hAnsiTheme="minorHAnsi" w:cstheme="minorHAnsi"/>
                <w:sz w:val="20"/>
              </w:rPr>
              <w:t xml:space="preserve"> du portrait-bulle à l</w:t>
            </w:r>
            <w:r>
              <w:rPr>
                <w:rFonts w:asciiTheme="minorHAnsi" w:hAnsiTheme="minorHAnsi" w:cstheme="minorHAnsi"/>
                <w:sz w:val="20"/>
              </w:rPr>
              <w:t>’</w:t>
            </w:r>
            <w:r w:rsidRPr="00381C55">
              <w:rPr>
                <w:rFonts w:asciiTheme="minorHAnsi" w:hAnsiTheme="minorHAnsi" w:cstheme="minorHAnsi"/>
                <w:sz w:val="20"/>
              </w:rPr>
              <w:t>éducation préscolaire)</w:t>
            </w:r>
          </w:p>
          <w:p w:rsidR="00C647BC" w:rsidRPr="00381C55" w:rsidRDefault="00C647BC" w:rsidP="00C647BC">
            <w:pPr>
              <w:pStyle w:val="Paragraphedeliste"/>
              <w:numPr>
                <w:ilvl w:val="0"/>
                <w:numId w:val="1"/>
              </w:numPr>
              <w:ind w:left="601"/>
              <w:rPr>
                <w:rFonts w:asciiTheme="minorHAnsi" w:hAnsiTheme="minorHAnsi" w:cstheme="minorHAnsi"/>
              </w:rPr>
            </w:pPr>
            <w:r w:rsidRPr="00381C55">
              <w:rPr>
                <w:rFonts w:asciiTheme="minorHAnsi" w:hAnsiTheme="minorHAnsi" w:cstheme="minorHAnsi"/>
                <w:sz w:val="20"/>
              </w:rPr>
              <w:t>Observation mutuelle en classe pour certains élèves</w:t>
            </w:r>
            <w:r>
              <w:rPr>
                <w:rFonts w:asciiTheme="minorHAnsi" w:hAnsiTheme="minorHAnsi" w:cstheme="minorHAnsi"/>
                <w:sz w:val="20"/>
              </w:rPr>
              <w:t xml:space="preserve"> et </w:t>
            </w:r>
            <w:r w:rsidRPr="00381C55">
              <w:rPr>
                <w:rFonts w:asciiTheme="minorHAnsi" w:hAnsiTheme="minorHAnsi" w:cstheme="minorHAnsi"/>
                <w:sz w:val="20"/>
              </w:rPr>
              <w:t>soutien dans la mise en place des interventions prévues</w:t>
            </w:r>
          </w:p>
          <w:p w:rsidR="00C647BC" w:rsidRPr="00D13BEA" w:rsidRDefault="00C647BC" w:rsidP="00C647BC">
            <w:pPr>
              <w:pStyle w:val="Paragraphedeliste"/>
              <w:numPr>
                <w:ilvl w:val="0"/>
                <w:numId w:val="1"/>
              </w:numPr>
              <w:ind w:left="601"/>
              <w:rPr>
                <w:rFonts w:asciiTheme="minorHAnsi" w:hAnsiTheme="minorHAnsi" w:cstheme="minorHAnsi"/>
                <w:lang w:val="fr-FR"/>
              </w:rPr>
            </w:pPr>
            <w:r w:rsidRPr="00381C55">
              <w:rPr>
                <w:rFonts w:asciiTheme="minorHAnsi" w:hAnsiTheme="minorHAnsi" w:cstheme="minorHAnsi"/>
                <w:sz w:val="20"/>
              </w:rPr>
              <w:t>Rencontres sporadiques pour discuter des observations et des interventions à mettre en place</w:t>
            </w:r>
          </w:p>
        </w:tc>
      </w:tr>
      <w:tr w:rsidR="00C647BC" w:rsidRPr="00381C55" w:rsidTr="00C647BC">
        <w:trPr>
          <w:trHeight w:val="2254"/>
        </w:trPr>
        <w:tc>
          <w:tcPr>
            <w:tcW w:w="2273" w:type="dxa"/>
            <w:shd w:val="clear" w:color="auto" w:fill="F2F2F2" w:themeFill="background1" w:themeFillShade="F2"/>
          </w:tcPr>
          <w:p w:rsidR="00C647BC" w:rsidRDefault="00C647BC" w:rsidP="00C647BC">
            <w:pPr>
              <w:rPr>
                <w:rFonts w:cstheme="minorHAnsi"/>
                <w:b/>
              </w:rPr>
            </w:pPr>
            <w:r>
              <w:rPr>
                <w:rFonts w:cstheme="minorHAnsi"/>
                <w:b/>
              </w:rPr>
              <w:lastRenderedPageBreak/>
              <w:t>29 mai au 27 juin</w:t>
            </w:r>
          </w:p>
        </w:tc>
        <w:tc>
          <w:tcPr>
            <w:tcW w:w="2268" w:type="dxa"/>
            <w:shd w:val="clear" w:color="auto" w:fill="F2F2F2" w:themeFill="background1" w:themeFillShade="F2"/>
          </w:tcPr>
          <w:p w:rsidR="00C647BC" w:rsidRPr="004258E4" w:rsidRDefault="00C647BC" w:rsidP="00C647BC">
            <w:pPr>
              <w:rPr>
                <w:rFonts w:cstheme="minorHAnsi"/>
                <w:u w:val="single"/>
              </w:rPr>
            </w:pPr>
            <w:r w:rsidRPr="004258E4">
              <w:rPr>
                <w:rFonts w:cstheme="minorHAnsi"/>
                <w:u w:val="single"/>
              </w:rPr>
              <w:t>Semaines d’interventions indirectes</w:t>
            </w:r>
          </w:p>
          <w:p w:rsidR="00C647BC" w:rsidRDefault="00C647BC" w:rsidP="00C647BC">
            <w:pPr>
              <w:rPr>
                <w:rFonts w:cstheme="minorHAnsi"/>
              </w:rPr>
            </w:pPr>
            <w:r>
              <w:rPr>
                <w:rFonts w:cstheme="minorHAnsi"/>
              </w:rPr>
              <w:t>-Bilans/Rapports</w:t>
            </w:r>
          </w:p>
          <w:p w:rsidR="00C647BC" w:rsidRDefault="00C647BC" w:rsidP="00C647BC">
            <w:pPr>
              <w:rPr>
                <w:rFonts w:cstheme="minorHAnsi"/>
              </w:rPr>
            </w:pPr>
            <w:r w:rsidRPr="00A47612">
              <w:rPr>
                <w:rFonts w:cstheme="minorHAnsi"/>
              </w:rPr>
              <w:t>-</w:t>
            </w:r>
            <w:r>
              <w:rPr>
                <w:rFonts w:cstheme="minorHAnsi"/>
              </w:rPr>
              <w:t>Révision des p</w:t>
            </w:r>
            <w:r w:rsidRPr="00A47612">
              <w:rPr>
                <w:rFonts w:cstheme="minorHAnsi"/>
              </w:rPr>
              <w:t>lans d’intervention</w:t>
            </w:r>
          </w:p>
          <w:p w:rsidR="00C647BC" w:rsidRPr="00381C55" w:rsidRDefault="00C647BC" w:rsidP="00C647BC">
            <w:pPr>
              <w:rPr>
                <w:rFonts w:cstheme="minorHAnsi"/>
              </w:rPr>
            </w:pPr>
            <w:r>
              <w:rPr>
                <w:rFonts w:cstheme="minorHAnsi"/>
              </w:rPr>
              <w:t>-Rencontres</w:t>
            </w:r>
          </w:p>
        </w:tc>
        <w:tc>
          <w:tcPr>
            <w:tcW w:w="9492" w:type="dxa"/>
            <w:shd w:val="clear" w:color="auto" w:fill="F2F2F2" w:themeFill="background1" w:themeFillShade="F2"/>
          </w:tcPr>
          <w:p w:rsidR="00C647BC" w:rsidRPr="00AD0239" w:rsidRDefault="00C647BC" w:rsidP="00C647BC">
            <w:pPr>
              <w:rPr>
                <w:rFonts w:cstheme="minorHAnsi"/>
              </w:rPr>
            </w:pPr>
            <w:r w:rsidRPr="00AD0239">
              <w:rPr>
                <w:rFonts w:cstheme="minorHAnsi"/>
              </w:rPr>
              <w:t xml:space="preserve">Effectuer </w:t>
            </w:r>
            <w:hyperlink r:id="rId10" w:history="1">
              <w:r w:rsidRPr="00AD0239">
                <w:rPr>
                  <w:rStyle w:val="Lienhypertexte"/>
                  <w:rFonts w:cstheme="minorHAnsi"/>
                </w:rPr>
                <w:t>les bilans</w:t>
              </w:r>
            </w:hyperlink>
            <w:r w:rsidRPr="00AD0239">
              <w:rPr>
                <w:rFonts w:cstheme="minorHAnsi"/>
              </w:rPr>
              <w:t xml:space="preserve"> en lien avec le bloc 3.</w:t>
            </w:r>
          </w:p>
          <w:p w:rsidR="00C647BC" w:rsidRPr="00AD0239" w:rsidRDefault="00C647BC" w:rsidP="00C647BC">
            <w:pPr>
              <w:rPr>
                <w:rFonts w:cstheme="minorHAnsi"/>
              </w:rPr>
            </w:pPr>
            <w:r w:rsidRPr="00AD0239">
              <w:rPr>
                <w:rFonts w:cstheme="minorHAnsi"/>
              </w:rPr>
              <w:t xml:space="preserve">Effectuer des </w:t>
            </w:r>
            <w:hyperlink r:id="rId11" w:history="1">
              <w:r w:rsidRPr="00AD0239">
                <w:rPr>
                  <w:rStyle w:val="Lienhypertexte"/>
                  <w:rFonts w:cstheme="minorHAnsi"/>
                </w:rPr>
                <w:t>rapports orthopédagogiques</w:t>
              </w:r>
            </w:hyperlink>
            <w:r w:rsidRPr="00AD0239">
              <w:rPr>
                <w:rFonts w:cstheme="minorHAnsi"/>
              </w:rPr>
              <w:t xml:space="preserve">, si nécessaire. </w:t>
            </w:r>
          </w:p>
          <w:p w:rsidR="00C647BC" w:rsidRPr="00AD0239" w:rsidRDefault="00C647BC" w:rsidP="00C647BC">
            <w:pPr>
              <w:rPr>
                <w:rFonts w:cstheme="minorHAnsi"/>
              </w:rPr>
            </w:pPr>
            <w:r w:rsidRPr="00AD0239">
              <w:rPr>
                <w:rFonts w:cstheme="minorHAnsi"/>
              </w:rPr>
              <w:t>Pour certains élèves ayant présenté de plus grands défis tout au long de l’année scolaire et pour lesquels peu de progrès a été remarqué, malgré les interventions mises en place :</w:t>
            </w:r>
          </w:p>
          <w:p w:rsidR="00C647BC" w:rsidRPr="00AD0239" w:rsidRDefault="00C647BC" w:rsidP="00C647BC">
            <w:pPr>
              <w:ind w:left="601"/>
              <w:rPr>
                <w:rFonts w:cstheme="minorHAnsi"/>
                <w:sz w:val="20"/>
                <w:szCs w:val="20"/>
              </w:rPr>
            </w:pPr>
            <w:r w:rsidRPr="00AD0239">
              <w:rPr>
                <w:rFonts w:cstheme="minorHAnsi"/>
                <w:sz w:val="20"/>
                <w:szCs w:val="20"/>
              </w:rPr>
              <w:t xml:space="preserve">-Rencontres de passation avec le présent titulaire et celui qui recevra l’élève l’année suivante, afin d’échanger autour des forces et défis de l’élève, ainsi que des interventions et outils individualisés à mettre en place dès le mois d’août (voir page 5 du portrait-bulle à l’éducation préscolaire). </w:t>
            </w:r>
          </w:p>
          <w:p w:rsidR="00C647BC" w:rsidRPr="00AD0239" w:rsidRDefault="00C647BC" w:rsidP="00C647BC">
            <w:pPr>
              <w:rPr>
                <w:rFonts w:cstheme="minorHAnsi"/>
              </w:rPr>
            </w:pPr>
            <w:r w:rsidRPr="00AD0239">
              <w:rPr>
                <w:rFonts w:cstheme="minorHAnsi"/>
              </w:rPr>
              <w:t>Soutien à la direction dans la passation de DAP si certains élèves quittent</w:t>
            </w:r>
            <w:r>
              <w:rPr>
                <w:rFonts w:cstheme="minorHAnsi"/>
              </w:rPr>
              <w:t xml:space="preserve"> l’école</w:t>
            </w:r>
            <w:r w:rsidRPr="00AD0239">
              <w:rPr>
                <w:rFonts w:cstheme="minorHAnsi"/>
              </w:rPr>
              <w:t xml:space="preserve">. </w:t>
            </w:r>
          </w:p>
          <w:p w:rsidR="00C647BC" w:rsidRPr="005861E7" w:rsidRDefault="00C647BC" w:rsidP="00C647BC">
            <w:pPr>
              <w:rPr>
                <w:rFonts w:cstheme="minorHAnsi"/>
              </w:rPr>
            </w:pPr>
            <w:r w:rsidRPr="00A47612">
              <w:rPr>
                <w:rFonts w:cstheme="minorHAnsi"/>
              </w:rPr>
              <w:t>Révision des plans d’intervention : du 29 mai au 9 juin</w:t>
            </w:r>
          </w:p>
        </w:tc>
      </w:tr>
    </w:tbl>
    <w:bookmarkEnd w:id="0"/>
    <w:p w:rsidR="00C647BC" w:rsidRPr="00C647BC" w:rsidRDefault="00C647BC" w:rsidP="00C647BC">
      <w:pPr>
        <w:pStyle w:val="Cartable"/>
        <w:ind w:left="-284"/>
        <w:rPr>
          <w:rFonts w:asciiTheme="minorHAnsi" w:hAnsiTheme="minorHAnsi" w:cstheme="minorHAnsi"/>
          <w:sz w:val="16"/>
          <w:szCs w:val="16"/>
        </w:rPr>
      </w:pPr>
      <w:r>
        <w:rPr>
          <w:rFonts w:asciiTheme="minorHAnsi" w:hAnsiTheme="minorHAnsi" w:cstheme="minorHAnsi"/>
          <w:sz w:val="16"/>
          <w:szCs w:val="16"/>
        </w:rPr>
        <w:t xml:space="preserve">    </w:t>
      </w:r>
      <w:r w:rsidRPr="00C647BC">
        <w:rPr>
          <w:rFonts w:asciiTheme="minorHAnsi" w:hAnsiTheme="minorHAnsi" w:cstheme="minorHAnsi"/>
          <w:sz w:val="16"/>
          <w:szCs w:val="16"/>
        </w:rPr>
        <w:t>Planification élaboré</w:t>
      </w:r>
      <w:r>
        <w:rPr>
          <w:rFonts w:asciiTheme="minorHAnsi" w:hAnsiTheme="minorHAnsi" w:cstheme="minorHAnsi"/>
          <w:sz w:val="16"/>
          <w:szCs w:val="16"/>
        </w:rPr>
        <w:t>e</w:t>
      </w:r>
      <w:r w:rsidRPr="00C647BC">
        <w:rPr>
          <w:rFonts w:asciiTheme="minorHAnsi" w:hAnsiTheme="minorHAnsi" w:cstheme="minorHAnsi"/>
          <w:sz w:val="16"/>
          <w:szCs w:val="16"/>
        </w:rPr>
        <w:t xml:space="preserve"> par les services éducatifs, CSSDM</w:t>
      </w:r>
      <w:r>
        <w:rPr>
          <w:rFonts w:asciiTheme="minorHAnsi" w:hAnsiTheme="minorHAnsi" w:cstheme="minorHAnsi"/>
          <w:sz w:val="16"/>
          <w:szCs w:val="16"/>
        </w:rPr>
        <w:t>/</w:t>
      </w:r>
      <w:r w:rsidRPr="00C647BC">
        <w:rPr>
          <w:rFonts w:asciiTheme="minorHAnsi" w:hAnsiTheme="minorHAnsi" w:cstheme="minorHAnsi"/>
          <w:sz w:val="16"/>
          <w:szCs w:val="16"/>
        </w:rPr>
        <w:t>2022, en collaboration avec Nadia Carbonaro, orthopédagogue</w:t>
      </w:r>
    </w:p>
    <w:sectPr w:rsidR="00C647BC" w:rsidRPr="00C647BC" w:rsidSect="00C647BC">
      <w:pgSz w:w="15840" w:h="12240" w:orient="landscape" w:code="1"/>
      <w:pgMar w:top="1417" w:right="1098" w:bottom="1417" w:left="993"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D47C5"/>
    <w:multiLevelType w:val="hybridMultilevel"/>
    <w:tmpl w:val="63FC2CB0"/>
    <w:lvl w:ilvl="0" w:tplc="C5248456">
      <w:start w:val="23"/>
      <w:numFmt w:val="bullet"/>
      <w:lvlText w:val="-"/>
      <w:lvlJc w:val="left"/>
      <w:pPr>
        <w:ind w:left="720" w:hanging="360"/>
      </w:pPr>
      <w:rPr>
        <w:rFonts w:ascii="Calibri" w:eastAsia="Calibri" w:hAnsi="Calibri" w:cs="Calibri" w:hint="default"/>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3E02B19"/>
    <w:multiLevelType w:val="hybridMultilevel"/>
    <w:tmpl w:val="80CA4742"/>
    <w:lvl w:ilvl="0" w:tplc="0C0C0001">
      <w:start w:val="1"/>
      <w:numFmt w:val="bullet"/>
      <w:lvlText w:val=""/>
      <w:lvlJc w:val="left"/>
      <w:pPr>
        <w:ind w:left="1321" w:hanging="360"/>
      </w:pPr>
      <w:rPr>
        <w:rFonts w:ascii="Symbol" w:hAnsi="Symbol" w:hint="default"/>
      </w:rPr>
    </w:lvl>
    <w:lvl w:ilvl="1" w:tplc="0C0C0003" w:tentative="1">
      <w:start w:val="1"/>
      <w:numFmt w:val="bullet"/>
      <w:lvlText w:val="o"/>
      <w:lvlJc w:val="left"/>
      <w:pPr>
        <w:ind w:left="2041" w:hanging="360"/>
      </w:pPr>
      <w:rPr>
        <w:rFonts w:ascii="Courier New" w:hAnsi="Courier New" w:cs="Courier New" w:hint="default"/>
      </w:rPr>
    </w:lvl>
    <w:lvl w:ilvl="2" w:tplc="0C0C0005" w:tentative="1">
      <w:start w:val="1"/>
      <w:numFmt w:val="bullet"/>
      <w:lvlText w:val=""/>
      <w:lvlJc w:val="left"/>
      <w:pPr>
        <w:ind w:left="2761" w:hanging="360"/>
      </w:pPr>
      <w:rPr>
        <w:rFonts w:ascii="Wingdings" w:hAnsi="Wingdings" w:hint="default"/>
      </w:rPr>
    </w:lvl>
    <w:lvl w:ilvl="3" w:tplc="0C0C0001" w:tentative="1">
      <w:start w:val="1"/>
      <w:numFmt w:val="bullet"/>
      <w:lvlText w:val=""/>
      <w:lvlJc w:val="left"/>
      <w:pPr>
        <w:ind w:left="3481" w:hanging="360"/>
      </w:pPr>
      <w:rPr>
        <w:rFonts w:ascii="Symbol" w:hAnsi="Symbol" w:hint="default"/>
      </w:rPr>
    </w:lvl>
    <w:lvl w:ilvl="4" w:tplc="0C0C0003" w:tentative="1">
      <w:start w:val="1"/>
      <w:numFmt w:val="bullet"/>
      <w:lvlText w:val="o"/>
      <w:lvlJc w:val="left"/>
      <w:pPr>
        <w:ind w:left="4201" w:hanging="360"/>
      </w:pPr>
      <w:rPr>
        <w:rFonts w:ascii="Courier New" w:hAnsi="Courier New" w:cs="Courier New" w:hint="default"/>
      </w:rPr>
    </w:lvl>
    <w:lvl w:ilvl="5" w:tplc="0C0C0005" w:tentative="1">
      <w:start w:val="1"/>
      <w:numFmt w:val="bullet"/>
      <w:lvlText w:val=""/>
      <w:lvlJc w:val="left"/>
      <w:pPr>
        <w:ind w:left="4921" w:hanging="360"/>
      </w:pPr>
      <w:rPr>
        <w:rFonts w:ascii="Wingdings" w:hAnsi="Wingdings" w:hint="default"/>
      </w:rPr>
    </w:lvl>
    <w:lvl w:ilvl="6" w:tplc="0C0C0001" w:tentative="1">
      <w:start w:val="1"/>
      <w:numFmt w:val="bullet"/>
      <w:lvlText w:val=""/>
      <w:lvlJc w:val="left"/>
      <w:pPr>
        <w:ind w:left="5641" w:hanging="360"/>
      </w:pPr>
      <w:rPr>
        <w:rFonts w:ascii="Symbol" w:hAnsi="Symbol" w:hint="default"/>
      </w:rPr>
    </w:lvl>
    <w:lvl w:ilvl="7" w:tplc="0C0C0003" w:tentative="1">
      <w:start w:val="1"/>
      <w:numFmt w:val="bullet"/>
      <w:lvlText w:val="o"/>
      <w:lvlJc w:val="left"/>
      <w:pPr>
        <w:ind w:left="6361" w:hanging="360"/>
      </w:pPr>
      <w:rPr>
        <w:rFonts w:ascii="Courier New" w:hAnsi="Courier New" w:cs="Courier New" w:hint="default"/>
      </w:rPr>
    </w:lvl>
    <w:lvl w:ilvl="8" w:tplc="0C0C0005" w:tentative="1">
      <w:start w:val="1"/>
      <w:numFmt w:val="bullet"/>
      <w:lvlText w:val=""/>
      <w:lvlJc w:val="left"/>
      <w:pPr>
        <w:ind w:left="7081" w:hanging="360"/>
      </w:pPr>
      <w:rPr>
        <w:rFonts w:ascii="Wingdings" w:hAnsi="Wingdings" w:hint="default"/>
      </w:rPr>
    </w:lvl>
  </w:abstractNum>
  <w:abstractNum w:abstractNumId="2" w15:restartNumberingAfterBreak="0">
    <w:nsid w:val="46573896"/>
    <w:multiLevelType w:val="hybridMultilevel"/>
    <w:tmpl w:val="B1CA06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D3D6513"/>
    <w:multiLevelType w:val="hybridMultilevel"/>
    <w:tmpl w:val="5C06B044"/>
    <w:lvl w:ilvl="0" w:tplc="54CEC446">
      <w:start w:val="3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4" w15:restartNumberingAfterBreak="0">
    <w:nsid w:val="51E630EB"/>
    <w:multiLevelType w:val="hybridMultilevel"/>
    <w:tmpl w:val="B4383E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BC"/>
    <w:rsid w:val="00002084"/>
    <w:rsid w:val="00005205"/>
    <w:rsid w:val="00031923"/>
    <w:rsid w:val="0003538D"/>
    <w:rsid w:val="000536F1"/>
    <w:rsid w:val="00057FD6"/>
    <w:rsid w:val="00062363"/>
    <w:rsid w:val="0007198D"/>
    <w:rsid w:val="00073E1E"/>
    <w:rsid w:val="00084704"/>
    <w:rsid w:val="00087FB4"/>
    <w:rsid w:val="000B197E"/>
    <w:rsid w:val="000D44B0"/>
    <w:rsid w:val="000E22CF"/>
    <w:rsid w:val="000F40AB"/>
    <w:rsid w:val="000F5D60"/>
    <w:rsid w:val="000F71FE"/>
    <w:rsid w:val="00100719"/>
    <w:rsid w:val="00102592"/>
    <w:rsid w:val="001129B2"/>
    <w:rsid w:val="00114C8E"/>
    <w:rsid w:val="001328FD"/>
    <w:rsid w:val="00154C15"/>
    <w:rsid w:val="00167292"/>
    <w:rsid w:val="0018578F"/>
    <w:rsid w:val="00192F72"/>
    <w:rsid w:val="001C7C50"/>
    <w:rsid w:val="001F4971"/>
    <w:rsid w:val="002037B3"/>
    <w:rsid w:val="00217BC4"/>
    <w:rsid w:val="00221DEC"/>
    <w:rsid w:val="00230032"/>
    <w:rsid w:val="00232AEA"/>
    <w:rsid w:val="00244C23"/>
    <w:rsid w:val="00254B46"/>
    <w:rsid w:val="00260E09"/>
    <w:rsid w:val="002636E2"/>
    <w:rsid w:val="0026391E"/>
    <w:rsid w:val="00274C7C"/>
    <w:rsid w:val="00293B5F"/>
    <w:rsid w:val="002A47E5"/>
    <w:rsid w:val="002C1452"/>
    <w:rsid w:val="002D631A"/>
    <w:rsid w:val="00314605"/>
    <w:rsid w:val="00314D44"/>
    <w:rsid w:val="003253DD"/>
    <w:rsid w:val="00336682"/>
    <w:rsid w:val="00367C72"/>
    <w:rsid w:val="00374A9E"/>
    <w:rsid w:val="00394626"/>
    <w:rsid w:val="003B4595"/>
    <w:rsid w:val="003C5858"/>
    <w:rsid w:val="003E5244"/>
    <w:rsid w:val="003F09CC"/>
    <w:rsid w:val="00412B56"/>
    <w:rsid w:val="00422386"/>
    <w:rsid w:val="00431AFD"/>
    <w:rsid w:val="004439DF"/>
    <w:rsid w:val="00460428"/>
    <w:rsid w:val="00490966"/>
    <w:rsid w:val="00495CA4"/>
    <w:rsid w:val="004B32AD"/>
    <w:rsid w:val="004C7597"/>
    <w:rsid w:val="004F02E3"/>
    <w:rsid w:val="004F1F8D"/>
    <w:rsid w:val="0052089B"/>
    <w:rsid w:val="00520DEA"/>
    <w:rsid w:val="005272FF"/>
    <w:rsid w:val="00533911"/>
    <w:rsid w:val="00535536"/>
    <w:rsid w:val="0055212F"/>
    <w:rsid w:val="005722A6"/>
    <w:rsid w:val="005810DA"/>
    <w:rsid w:val="005879A3"/>
    <w:rsid w:val="005C7FC2"/>
    <w:rsid w:val="00613ABB"/>
    <w:rsid w:val="0062153D"/>
    <w:rsid w:val="0062626B"/>
    <w:rsid w:val="00636FBC"/>
    <w:rsid w:val="00643F62"/>
    <w:rsid w:val="00653BF0"/>
    <w:rsid w:val="00685DD5"/>
    <w:rsid w:val="006C5A12"/>
    <w:rsid w:val="006C6B0B"/>
    <w:rsid w:val="006C74BD"/>
    <w:rsid w:val="006D25CF"/>
    <w:rsid w:val="006E6473"/>
    <w:rsid w:val="0071246B"/>
    <w:rsid w:val="0072281C"/>
    <w:rsid w:val="007229E0"/>
    <w:rsid w:val="00731354"/>
    <w:rsid w:val="00732B53"/>
    <w:rsid w:val="00761E84"/>
    <w:rsid w:val="00762CD0"/>
    <w:rsid w:val="00777BE8"/>
    <w:rsid w:val="00784E38"/>
    <w:rsid w:val="007A6120"/>
    <w:rsid w:val="007A6EB7"/>
    <w:rsid w:val="007C4470"/>
    <w:rsid w:val="007D2C10"/>
    <w:rsid w:val="007D522F"/>
    <w:rsid w:val="007E5B9F"/>
    <w:rsid w:val="008078F6"/>
    <w:rsid w:val="0081609E"/>
    <w:rsid w:val="0084195F"/>
    <w:rsid w:val="008457CA"/>
    <w:rsid w:val="00852228"/>
    <w:rsid w:val="008555D1"/>
    <w:rsid w:val="00861682"/>
    <w:rsid w:val="00861956"/>
    <w:rsid w:val="008624BE"/>
    <w:rsid w:val="008837ED"/>
    <w:rsid w:val="00894344"/>
    <w:rsid w:val="008A5EB5"/>
    <w:rsid w:val="008C5275"/>
    <w:rsid w:val="008D550D"/>
    <w:rsid w:val="008E0AAE"/>
    <w:rsid w:val="008E15FE"/>
    <w:rsid w:val="00924532"/>
    <w:rsid w:val="00930452"/>
    <w:rsid w:val="00932F4B"/>
    <w:rsid w:val="00933CC6"/>
    <w:rsid w:val="009372DC"/>
    <w:rsid w:val="00945D6F"/>
    <w:rsid w:val="00946731"/>
    <w:rsid w:val="00982B0D"/>
    <w:rsid w:val="00986B44"/>
    <w:rsid w:val="00987536"/>
    <w:rsid w:val="009A3916"/>
    <w:rsid w:val="009B2F9D"/>
    <w:rsid w:val="009E3C65"/>
    <w:rsid w:val="009F2151"/>
    <w:rsid w:val="009F3B42"/>
    <w:rsid w:val="00A3423C"/>
    <w:rsid w:val="00A54A51"/>
    <w:rsid w:val="00A604BB"/>
    <w:rsid w:val="00A71727"/>
    <w:rsid w:val="00A823BE"/>
    <w:rsid w:val="00A87E93"/>
    <w:rsid w:val="00A92444"/>
    <w:rsid w:val="00AA615C"/>
    <w:rsid w:val="00AB0546"/>
    <w:rsid w:val="00AB4CF7"/>
    <w:rsid w:val="00AB5739"/>
    <w:rsid w:val="00AC5A3C"/>
    <w:rsid w:val="00AE1DBE"/>
    <w:rsid w:val="00AF179D"/>
    <w:rsid w:val="00B0262A"/>
    <w:rsid w:val="00B06DB2"/>
    <w:rsid w:val="00B2319F"/>
    <w:rsid w:val="00B37E57"/>
    <w:rsid w:val="00B45DFE"/>
    <w:rsid w:val="00B66B10"/>
    <w:rsid w:val="00B670B8"/>
    <w:rsid w:val="00B73E48"/>
    <w:rsid w:val="00B9349D"/>
    <w:rsid w:val="00B96139"/>
    <w:rsid w:val="00B97BB8"/>
    <w:rsid w:val="00BA77CC"/>
    <w:rsid w:val="00BB13FC"/>
    <w:rsid w:val="00BB4BC1"/>
    <w:rsid w:val="00BC14CE"/>
    <w:rsid w:val="00BD0CDE"/>
    <w:rsid w:val="00BE2013"/>
    <w:rsid w:val="00BF1C0D"/>
    <w:rsid w:val="00BF7D76"/>
    <w:rsid w:val="00C1709E"/>
    <w:rsid w:val="00C624CD"/>
    <w:rsid w:val="00C647BC"/>
    <w:rsid w:val="00C74A98"/>
    <w:rsid w:val="00C81229"/>
    <w:rsid w:val="00CA0F6A"/>
    <w:rsid w:val="00CA1EDD"/>
    <w:rsid w:val="00CA76B9"/>
    <w:rsid w:val="00CB408E"/>
    <w:rsid w:val="00CD614B"/>
    <w:rsid w:val="00CD6C5E"/>
    <w:rsid w:val="00CF0240"/>
    <w:rsid w:val="00D0071B"/>
    <w:rsid w:val="00D46075"/>
    <w:rsid w:val="00D465DD"/>
    <w:rsid w:val="00D54D1A"/>
    <w:rsid w:val="00D64C48"/>
    <w:rsid w:val="00D67606"/>
    <w:rsid w:val="00D81D46"/>
    <w:rsid w:val="00DC23BF"/>
    <w:rsid w:val="00DC65D9"/>
    <w:rsid w:val="00DD05F9"/>
    <w:rsid w:val="00DD5E53"/>
    <w:rsid w:val="00E06C19"/>
    <w:rsid w:val="00E107F5"/>
    <w:rsid w:val="00E152C6"/>
    <w:rsid w:val="00E1699D"/>
    <w:rsid w:val="00E2479D"/>
    <w:rsid w:val="00E82B50"/>
    <w:rsid w:val="00E85B8E"/>
    <w:rsid w:val="00E97227"/>
    <w:rsid w:val="00EA297A"/>
    <w:rsid w:val="00EB5851"/>
    <w:rsid w:val="00EC5130"/>
    <w:rsid w:val="00EC7C85"/>
    <w:rsid w:val="00ED1B70"/>
    <w:rsid w:val="00EE379E"/>
    <w:rsid w:val="00EF402A"/>
    <w:rsid w:val="00F07391"/>
    <w:rsid w:val="00F24CA7"/>
    <w:rsid w:val="00F262A7"/>
    <w:rsid w:val="00F35785"/>
    <w:rsid w:val="00F74E5F"/>
    <w:rsid w:val="00FA2C45"/>
    <w:rsid w:val="00FD7CC5"/>
    <w:rsid w:val="00FE02F7"/>
    <w:rsid w:val="00FE4D2A"/>
    <w:rsid w:val="00FE7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73C0"/>
  <w15:chartTrackingRefBased/>
  <w15:docId w15:val="{F2346653-9EB9-4363-B382-E78B70A8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7BC"/>
    <w:rPr>
      <w:rFonts w:ascii="Calibri" w:hAnsi="Calibri" w:cs="Times New Roman"/>
      <w:lang w:val="fr-CA"/>
    </w:rPr>
  </w:style>
  <w:style w:type="character" w:default="1" w:styleId="Policepardfaut">
    <w:name w:val="Default Paragraph Font"/>
    <w:uiPriority w:val="1"/>
    <w:semiHidden/>
    <w:unhideWhenUsed/>
    <w:rsid w:val="00C647BC"/>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C647BC"/>
  </w:style>
  <w:style w:type="table" w:styleId="Grilledutableau">
    <w:name w:val="Table Grid"/>
    <w:basedOn w:val="TableauNormal"/>
    <w:uiPriority w:val="59"/>
    <w:rsid w:val="00C64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C647BC"/>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C64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64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64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647BC"/>
    <w:pPr>
      <w:spacing w:after="0" w:line="240" w:lineRule="auto"/>
      <w:ind w:left="720"/>
      <w:contextualSpacing/>
    </w:pPr>
    <w:rPr>
      <w:rFonts w:ascii="Times New Roman" w:eastAsia="Times New Roman" w:hAnsi="Times New Roman"/>
      <w:sz w:val="24"/>
      <w:szCs w:val="24"/>
      <w:lang w:eastAsia="fr-CA"/>
    </w:rPr>
  </w:style>
  <w:style w:type="character" w:styleId="Lienhypertexte">
    <w:name w:val="Hyperlink"/>
    <w:basedOn w:val="Policepardfaut"/>
    <w:uiPriority w:val="99"/>
    <w:unhideWhenUsed/>
    <w:rsid w:val="00C647BC"/>
    <w:rPr>
      <w:color w:val="0000FF" w:themeColor="hyperlink"/>
      <w:u w:val="single"/>
    </w:rPr>
  </w:style>
  <w:style w:type="paragraph" w:customStyle="1" w:styleId="TableContents">
    <w:name w:val="Table Contents"/>
    <w:basedOn w:val="Normal"/>
    <w:rsid w:val="00C647BC"/>
    <w:pPr>
      <w:widowControl w:val="0"/>
      <w:suppressLineNumbers/>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Lienhypertextesuivivisit">
    <w:name w:val="FollowedHyperlink"/>
    <w:basedOn w:val="Policepardfaut"/>
    <w:uiPriority w:val="99"/>
    <w:semiHidden/>
    <w:unhideWhenUsed/>
    <w:rsid w:val="00C64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0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qc.ca/references/tx-solrtyperecherchepublicationtx-solrpublicationnouveaute/resultats-de-la-recherche/detail/article/le-plan-dintervention-au-service-de-la-reussite-de-leleve-cadre-de-reference-pour-letablis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ybersavoir.csdm.qc.ca/adaptationscolaire/coenseignemen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ew.genial.ly/62cc43921f1a99001219eca6/interactive-content-modalites-sspm" TargetMode="External"/><Relationship Id="rId11" Type="http://schemas.openxmlformats.org/officeDocument/2006/relationships/hyperlink" Target="http://cybersavoir.csdm.qc.ca/adaptationscolaire/bilans-et-rapports/" TargetMode="External"/><Relationship Id="rId5" Type="http://schemas.openxmlformats.org/officeDocument/2006/relationships/webSettings" Target="webSettings.xml"/><Relationship Id="rId10" Type="http://schemas.openxmlformats.org/officeDocument/2006/relationships/hyperlink" Target="http://cybersavoir.csdm.qc.ca/adaptationscolaire/bilans-et-rapports/" TargetMode="External"/><Relationship Id="rId4" Type="http://schemas.openxmlformats.org/officeDocument/2006/relationships/settings" Target="settings.xml"/><Relationship Id="rId9" Type="http://schemas.openxmlformats.org/officeDocument/2006/relationships/hyperlink" Target="http://cybersavoir.csdm.qc.ca/adaptationscolaire/bilans-et-rappor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30EB6-9F74-4DAD-9642-4AF60530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1789</Words>
  <Characters>9845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Desjardins-Saey Elizabeth</dc:creator>
  <cp:keywords/>
  <dc:description/>
  <cp:lastModifiedBy>Desjardins-Saey Elizabeth</cp:lastModifiedBy>
  <cp:revision>1</cp:revision>
  <dcterms:created xsi:type="dcterms:W3CDTF">2022-09-16T14:29:00Z</dcterms:created>
  <dcterms:modified xsi:type="dcterms:W3CDTF">2022-09-16T14:45:00Z</dcterms:modified>
</cp:coreProperties>
</file>