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795"/>
        <w:tblW w:w="18239" w:type="dxa"/>
        <w:tblLook w:val="04A0" w:firstRow="1" w:lastRow="0" w:firstColumn="1" w:lastColumn="0" w:noHBand="0" w:noVBand="1"/>
      </w:tblPr>
      <w:tblGrid>
        <w:gridCol w:w="6062"/>
        <w:gridCol w:w="425"/>
        <w:gridCol w:w="11752"/>
      </w:tblGrid>
      <w:tr w:rsidR="006F3866" w:rsidRPr="00D804CE" w14:paraId="44327F24" w14:textId="77777777" w:rsidTr="00D804CE">
        <w:tc>
          <w:tcPr>
            <w:tcW w:w="18239" w:type="dxa"/>
            <w:gridSpan w:val="3"/>
          </w:tcPr>
          <w:p w14:paraId="25ECAFAC" w14:textId="77777777" w:rsidR="006F3866" w:rsidRPr="00D804CE" w:rsidRDefault="006F3866" w:rsidP="006F3866">
            <w:pPr>
              <w:jc w:val="center"/>
              <w:rPr>
                <w:rFonts w:ascii="Arial Narrow" w:hAnsi="Arial Narrow"/>
                <w:b/>
              </w:rPr>
            </w:pPr>
            <w:r w:rsidRPr="00D804CE">
              <w:rPr>
                <w:rFonts w:ascii="Arial Narrow" w:hAnsi="Arial Narrow"/>
                <w:b/>
              </w:rPr>
              <w:t>Organisation session des épreuves</w:t>
            </w:r>
          </w:p>
          <w:p w14:paraId="041C13DC" w14:textId="77777777" w:rsidR="006F3866" w:rsidRPr="00D804CE" w:rsidRDefault="006F3866" w:rsidP="006F3866">
            <w:pPr>
              <w:jc w:val="center"/>
              <w:rPr>
                <w:rFonts w:ascii="Arial Narrow" w:hAnsi="Arial Narrow"/>
              </w:rPr>
            </w:pPr>
            <w:r w:rsidRPr="00D804CE">
              <w:rPr>
                <w:rFonts w:ascii="Arial Narrow" w:hAnsi="Arial Narrow"/>
                <w:b/>
              </w:rPr>
              <w:t>Groupe :</w:t>
            </w:r>
          </w:p>
        </w:tc>
      </w:tr>
      <w:tr w:rsidR="006F3866" w:rsidRPr="00D804CE" w14:paraId="4FFF437B" w14:textId="77777777" w:rsidTr="00D804CE">
        <w:tc>
          <w:tcPr>
            <w:tcW w:w="6062" w:type="dxa"/>
          </w:tcPr>
          <w:p w14:paraId="604465F6" w14:textId="77777777" w:rsidR="006F3866" w:rsidRPr="00D804CE" w:rsidRDefault="006F3866" w:rsidP="006F3866">
            <w:pPr>
              <w:rPr>
                <w:rFonts w:ascii="Arial Narrow" w:hAnsi="Arial Narrow"/>
                <w:b/>
              </w:rPr>
            </w:pPr>
            <w:r w:rsidRPr="00D804CE">
              <w:rPr>
                <w:rFonts w:ascii="Arial Narrow" w:hAnsi="Arial Narrow"/>
                <w:b/>
              </w:rPr>
              <w:t>Épreuve</w:t>
            </w:r>
          </w:p>
        </w:tc>
        <w:tc>
          <w:tcPr>
            <w:tcW w:w="12177" w:type="dxa"/>
            <w:gridSpan w:val="2"/>
          </w:tcPr>
          <w:p w14:paraId="3B087F0F" w14:textId="77777777" w:rsidR="006F3866" w:rsidRPr="00D804CE" w:rsidRDefault="006F3866" w:rsidP="006F3866">
            <w:pPr>
              <w:rPr>
                <w:rFonts w:ascii="Arial Narrow" w:hAnsi="Arial Narrow"/>
                <w:b/>
              </w:rPr>
            </w:pPr>
            <w:r w:rsidRPr="00D804CE">
              <w:rPr>
                <w:rFonts w:ascii="Arial Narrow" w:hAnsi="Arial Narrow"/>
                <w:b/>
              </w:rPr>
              <w:t>Date(s) </w:t>
            </w:r>
          </w:p>
        </w:tc>
      </w:tr>
      <w:tr w:rsidR="006F3866" w:rsidRPr="00D804CE" w14:paraId="32DF4C83" w14:textId="77777777" w:rsidTr="00D804CE">
        <w:tc>
          <w:tcPr>
            <w:tcW w:w="6062" w:type="dxa"/>
          </w:tcPr>
          <w:p w14:paraId="0ECCA825" w14:textId="77777777" w:rsidR="006F3866" w:rsidRPr="00D804CE" w:rsidRDefault="006F3866" w:rsidP="006F3866">
            <w:pPr>
              <w:rPr>
                <w:rFonts w:ascii="Arial Narrow" w:hAnsi="Arial Narrow"/>
                <w:b/>
              </w:rPr>
            </w:pPr>
            <w:r w:rsidRPr="00D804CE">
              <w:rPr>
                <w:rFonts w:ascii="Arial Narrow" w:hAnsi="Arial Narrow"/>
                <w:b/>
              </w:rPr>
              <w:t>Modalité(s) choisie(s)</w:t>
            </w:r>
          </w:p>
        </w:tc>
        <w:tc>
          <w:tcPr>
            <w:tcW w:w="12177" w:type="dxa"/>
            <w:gridSpan w:val="2"/>
          </w:tcPr>
          <w:p w14:paraId="5C5B3A7A" w14:textId="77777777" w:rsidR="006F3866" w:rsidRPr="00D804CE" w:rsidRDefault="006F3866" w:rsidP="006F3866">
            <w:pPr>
              <w:rPr>
                <w:rFonts w:ascii="Arial Narrow" w:hAnsi="Arial Narrow"/>
                <w:b/>
              </w:rPr>
            </w:pPr>
            <w:r w:rsidRPr="00D804CE">
              <w:rPr>
                <w:rFonts w:ascii="Arial Narrow" w:hAnsi="Arial Narrow"/>
                <w:b/>
              </w:rPr>
              <w:t>Élèves concernés (préciser le local pour décloisonnement)</w:t>
            </w:r>
          </w:p>
        </w:tc>
      </w:tr>
      <w:tr w:rsidR="006F3866" w:rsidRPr="00D804CE" w14:paraId="4EF61A4D" w14:textId="77777777" w:rsidTr="00D804CE">
        <w:tc>
          <w:tcPr>
            <w:tcW w:w="6062" w:type="dxa"/>
            <w:vMerge w:val="restart"/>
          </w:tcPr>
          <w:p w14:paraId="3B871089" w14:textId="77777777" w:rsidR="006F3866" w:rsidRPr="00D804CE" w:rsidRDefault="006F3866" w:rsidP="006F3866">
            <w:pPr>
              <w:ind w:left="142"/>
              <w:rPr>
                <w:rFonts w:ascii="Arial Narrow" w:hAnsi="Arial Narrow"/>
              </w:rPr>
            </w:pPr>
            <w:r w:rsidRPr="00D804CE">
              <w:rPr>
                <w:rFonts w:ascii="Arial Narrow" w:hAnsi="Arial Narrow"/>
              </w:rPr>
              <w:t>Modification de l’épreuve à l’avance</w:t>
            </w:r>
          </w:p>
        </w:tc>
        <w:tc>
          <w:tcPr>
            <w:tcW w:w="12177" w:type="dxa"/>
            <w:gridSpan w:val="2"/>
          </w:tcPr>
          <w:p w14:paraId="47923488" w14:textId="77777777" w:rsidR="006F3866" w:rsidRPr="00D804CE" w:rsidRDefault="006F3866" w:rsidP="006F3866">
            <w:pPr>
              <w:rPr>
                <w:rFonts w:ascii="Arial Narrow" w:hAnsi="Arial Narrow"/>
              </w:rPr>
            </w:pPr>
          </w:p>
        </w:tc>
      </w:tr>
      <w:tr w:rsidR="006F3866" w:rsidRPr="00D804CE" w14:paraId="04A56274" w14:textId="77777777" w:rsidTr="00D804CE">
        <w:tc>
          <w:tcPr>
            <w:tcW w:w="6062" w:type="dxa"/>
            <w:vMerge/>
          </w:tcPr>
          <w:p w14:paraId="525BCE18" w14:textId="77777777" w:rsidR="006F3866" w:rsidRPr="00D804CE" w:rsidRDefault="006F3866" w:rsidP="006F3866">
            <w:pPr>
              <w:rPr>
                <w:rFonts w:ascii="Arial Narrow" w:hAnsi="Arial Narrow"/>
              </w:rPr>
            </w:pPr>
          </w:p>
        </w:tc>
        <w:tc>
          <w:tcPr>
            <w:tcW w:w="12177" w:type="dxa"/>
            <w:gridSpan w:val="2"/>
          </w:tcPr>
          <w:p w14:paraId="26FE4B8F" w14:textId="77777777" w:rsidR="006F3866" w:rsidRPr="00D804CE" w:rsidRDefault="006F3866" w:rsidP="006F3866">
            <w:pPr>
              <w:rPr>
                <w:rFonts w:ascii="Arial Narrow" w:hAnsi="Arial Narrow"/>
              </w:rPr>
            </w:pPr>
          </w:p>
        </w:tc>
      </w:tr>
      <w:tr w:rsidR="006F3866" w:rsidRPr="00D804CE" w14:paraId="0FA0BB35" w14:textId="77777777" w:rsidTr="00D804CE">
        <w:tc>
          <w:tcPr>
            <w:tcW w:w="6062" w:type="dxa"/>
            <w:vMerge/>
          </w:tcPr>
          <w:p w14:paraId="57BEA3C7" w14:textId="77777777" w:rsidR="006F3866" w:rsidRPr="00D804CE" w:rsidRDefault="006F3866" w:rsidP="006F3866">
            <w:pPr>
              <w:rPr>
                <w:rFonts w:ascii="Arial Narrow" w:hAnsi="Arial Narrow"/>
              </w:rPr>
            </w:pPr>
          </w:p>
        </w:tc>
        <w:tc>
          <w:tcPr>
            <w:tcW w:w="12177" w:type="dxa"/>
            <w:gridSpan w:val="2"/>
          </w:tcPr>
          <w:p w14:paraId="479DE681" w14:textId="77777777" w:rsidR="006F3866" w:rsidRPr="00D804CE" w:rsidRDefault="006F3866" w:rsidP="006F3866">
            <w:pPr>
              <w:rPr>
                <w:rFonts w:ascii="Arial Narrow" w:hAnsi="Arial Narrow"/>
              </w:rPr>
            </w:pPr>
          </w:p>
        </w:tc>
      </w:tr>
      <w:tr w:rsidR="006F3866" w:rsidRPr="00D804CE" w14:paraId="6E23470F" w14:textId="77777777" w:rsidTr="00D804CE">
        <w:tc>
          <w:tcPr>
            <w:tcW w:w="6062" w:type="dxa"/>
            <w:vMerge/>
          </w:tcPr>
          <w:p w14:paraId="243A99A7" w14:textId="77777777" w:rsidR="006F3866" w:rsidRPr="00D804CE" w:rsidRDefault="006F3866" w:rsidP="006F3866">
            <w:pPr>
              <w:rPr>
                <w:rFonts w:ascii="Arial Narrow" w:hAnsi="Arial Narrow"/>
              </w:rPr>
            </w:pPr>
          </w:p>
        </w:tc>
        <w:tc>
          <w:tcPr>
            <w:tcW w:w="12177" w:type="dxa"/>
            <w:gridSpan w:val="2"/>
          </w:tcPr>
          <w:p w14:paraId="77255463" w14:textId="77777777" w:rsidR="006F3866" w:rsidRPr="00D804CE" w:rsidRDefault="006F3866" w:rsidP="006F3866">
            <w:pPr>
              <w:rPr>
                <w:rFonts w:ascii="Arial Narrow" w:hAnsi="Arial Narrow"/>
              </w:rPr>
            </w:pPr>
          </w:p>
        </w:tc>
      </w:tr>
      <w:tr w:rsidR="006F3866" w:rsidRPr="00D804CE" w14:paraId="27BF929B" w14:textId="77777777" w:rsidTr="00D804CE">
        <w:tc>
          <w:tcPr>
            <w:tcW w:w="6062" w:type="dxa"/>
          </w:tcPr>
          <w:p w14:paraId="5A69F645" w14:textId="77777777" w:rsidR="006F3866" w:rsidRPr="00D804CE" w:rsidRDefault="006F3866" w:rsidP="006F3866">
            <w:pPr>
              <w:ind w:left="142"/>
              <w:rPr>
                <w:rFonts w:ascii="Arial Narrow" w:hAnsi="Arial Narrow"/>
              </w:rPr>
            </w:pPr>
            <w:r w:rsidRPr="00D804CE">
              <w:rPr>
                <w:rFonts w:ascii="Arial Narrow" w:hAnsi="Arial Narrow"/>
              </w:rPr>
              <w:t>Modification par le soutien à l’écrit à la demande de l’élève</w:t>
            </w:r>
          </w:p>
        </w:tc>
        <w:tc>
          <w:tcPr>
            <w:tcW w:w="12177" w:type="dxa"/>
            <w:gridSpan w:val="2"/>
          </w:tcPr>
          <w:p w14:paraId="2E199D98" w14:textId="77777777" w:rsidR="006F3866" w:rsidRPr="00D804CE" w:rsidRDefault="006F3866" w:rsidP="006F3866">
            <w:pPr>
              <w:rPr>
                <w:rFonts w:ascii="Arial Narrow" w:hAnsi="Arial Narrow"/>
              </w:rPr>
            </w:pPr>
            <w:r w:rsidRPr="00D804CE">
              <w:rPr>
                <w:rFonts w:ascii="Arial Narrow" w:hAnsi="Arial Narrow"/>
              </w:rPr>
              <w:t>Tous (consigner en vert sur la copie de l’élève ou y apposer l’étiquette nécessaire)</w:t>
            </w:r>
          </w:p>
        </w:tc>
      </w:tr>
      <w:tr w:rsidR="006F3866" w:rsidRPr="00D804CE" w14:paraId="2FD6366E" w14:textId="77777777" w:rsidTr="00D804CE">
        <w:tc>
          <w:tcPr>
            <w:tcW w:w="6062" w:type="dxa"/>
            <w:vMerge w:val="restart"/>
          </w:tcPr>
          <w:p w14:paraId="7B681B99" w14:textId="77777777" w:rsidR="006F3866" w:rsidRPr="00D804CE" w:rsidRDefault="006F3866" w:rsidP="006F3866">
            <w:pPr>
              <w:ind w:left="142"/>
              <w:rPr>
                <w:rFonts w:ascii="Arial Narrow" w:hAnsi="Arial Narrow"/>
              </w:rPr>
            </w:pPr>
            <w:r w:rsidRPr="00D804CE">
              <w:rPr>
                <w:rFonts w:ascii="Arial Narrow" w:hAnsi="Arial Narrow"/>
              </w:rPr>
              <w:t>Modification par le soutien à l’oral</w:t>
            </w:r>
          </w:p>
        </w:tc>
        <w:tc>
          <w:tcPr>
            <w:tcW w:w="12177" w:type="dxa"/>
            <w:gridSpan w:val="2"/>
          </w:tcPr>
          <w:p w14:paraId="63F7ADDF" w14:textId="77777777" w:rsidR="006F3866" w:rsidRPr="00D804CE" w:rsidRDefault="006F3866" w:rsidP="006F3866">
            <w:pPr>
              <w:rPr>
                <w:rFonts w:ascii="Arial Narrow" w:hAnsi="Arial Narrow"/>
              </w:rPr>
            </w:pPr>
          </w:p>
        </w:tc>
      </w:tr>
      <w:tr w:rsidR="006F3866" w:rsidRPr="00D804CE" w14:paraId="1922E35E" w14:textId="77777777" w:rsidTr="00D804CE">
        <w:tc>
          <w:tcPr>
            <w:tcW w:w="6062" w:type="dxa"/>
            <w:vMerge/>
          </w:tcPr>
          <w:p w14:paraId="47F2DB73" w14:textId="77777777" w:rsidR="006F3866" w:rsidRPr="00D804CE" w:rsidRDefault="006F3866" w:rsidP="006F3866">
            <w:pPr>
              <w:rPr>
                <w:rFonts w:ascii="Arial Narrow" w:hAnsi="Arial Narrow"/>
              </w:rPr>
            </w:pPr>
          </w:p>
        </w:tc>
        <w:tc>
          <w:tcPr>
            <w:tcW w:w="12177" w:type="dxa"/>
            <w:gridSpan w:val="2"/>
          </w:tcPr>
          <w:p w14:paraId="4AD99B2D" w14:textId="77777777" w:rsidR="006F3866" w:rsidRPr="00D804CE" w:rsidRDefault="006F3866" w:rsidP="006F3866">
            <w:pPr>
              <w:rPr>
                <w:rFonts w:ascii="Arial Narrow" w:hAnsi="Arial Narrow"/>
              </w:rPr>
            </w:pPr>
          </w:p>
        </w:tc>
      </w:tr>
      <w:tr w:rsidR="006F3866" w:rsidRPr="00D804CE" w14:paraId="3CD54532" w14:textId="77777777" w:rsidTr="00D804CE">
        <w:tc>
          <w:tcPr>
            <w:tcW w:w="6062" w:type="dxa"/>
            <w:vMerge/>
          </w:tcPr>
          <w:p w14:paraId="6A7954B4" w14:textId="77777777" w:rsidR="006F3866" w:rsidRPr="00D804CE" w:rsidRDefault="006F3866" w:rsidP="006F3866">
            <w:pPr>
              <w:rPr>
                <w:rFonts w:ascii="Arial Narrow" w:hAnsi="Arial Narrow"/>
              </w:rPr>
            </w:pPr>
          </w:p>
        </w:tc>
        <w:tc>
          <w:tcPr>
            <w:tcW w:w="12177" w:type="dxa"/>
            <w:gridSpan w:val="2"/>
          </w:tcPr>
          <w:p w14:paraId="4BB36923" w14:textId="77777777" w:rsidR="006F3866" w:rsidRPr="00D804CE" w:rsidRDefault="006F3866" w:rsidP="006F3866">
            <w:pPr>
              <w:rPr>
                <w:rFonts w:ascii="Arial Narrow" w:hAnsi="Arial Narrow"/>
              </w:rPr>
            </w:pPr>
          </w:p>
        </w:tc>
      </w:tr>
      <w:tr w:rsidR="006F3866" w:rsidRPr="00D804CE" w14:paraId="52E0540E" w14:textId="77777777" w:rsidTr="00D804CE">
        <w:tc>
          <w:tcPr>
            <w:tcW w:w="6062" w:type="dxa"/>
            <w:vMerge/>
          </w:tcPr>
          <w:p w14:paraId="5CCC7511" w14:textId="77777777" w:rsidR="006F3866" w:rsidRPr="00D804CE" w:rsidRDefault="006F3866" w:rsidP="006F3866">
            <w:pPr>
              <w:rPr>
                <w:rFonts w:ascii="Arial Narrow" w:hAnsi="Arial Narrow"/>
              </w:rPr>
            </w:pPr>
          </w:p>
        </w:tc>
        <w:tc>
          <w:tcPr>
            <w:tcW w:w="12177" w:type="dxa"/>
            <w:gridSpan w:val="2"/>
          </w:tcPr>
          <w:p w14:paraId="2AB3E837" w14:textId="77777777" w:rsidR="006F3866" w:rsidRPr="00D804CE" w:rsidRDefault="006F3866" w:rsidP="006F3866">
            <w:pPr>
              <w:rPr>
                <w:rFonts w:ascii="Arial Narrow" w:hAnsi="Arial Narrow"/>
              </w:rPr>
            </w:pPr>
          </w:p>
        </w:tc>
      </w:tr>
      <w:tr w:rsidR="006F3866" w:rsidRPr="00D804CE" w14:paraId="0BB3FAE0" w14:textId="77777777" w:rsidTr="00D804CE">
        <w:tc>
          <w:tcPr>
            <w:tcW w:w="6062" w:type="dxa"/>
            <w:vMerge/>
          </w:tcPr>
          <w:p w14:paraId="03058145" w14:textId="77777777" w:rsidR="006F3866" w:rsidRPr="00D804CE" w:rsidRDefault="006F3866" w:rsidP="006F3866">
            <w:pPr>
              <w:rPr>
                <w:rFonts w:ascii="Arial Narrow" w:hAnsi="Arial Narrow"/>
              </w:rPr>
            </w:pPr>
          </w:p>
        </w:tc>
        <w:tc>
          <w:tcPr>
            <w:tcW w:w="12177" w:type="dxa"/>
            <w:gridSpan w:val="2"/>
          </w:tcPr>
          <w:p w14:paraId="053CE1ED" w14:textId="77777777" w:rsidR="006F3866" w:rsidRPr="00D804CE" w:rsidRDefault="006F3866" w:rsidP="006F3866">
            <w:pPr>
              <w:rPr>
                <w:rFonts w:ascii="Arial Narrow" w:hAnsi="Arial Narrow"/>
              </w:rPr>
            </w:pPr>
          </w:p>
        </w:tc>
      </w:tr>
      <w:tr w:rsidR="006F3866" w:rsidRPr="00D804CE" w14:paraId="669F5AB5" w14:textId="77777777" w:rsidTr="00D804CE">
        <w:tc>
          <w:tcPr>
            <w:tcW w:w="6062" w:type="dxa"/>
            <w:vMerge w:val="restart"/>
          </w:tcPr>
          <w:p w14:paraId="12AC0935" w14:textId="77777777" w:rsidR="006F3866" w:rsidRPr="00D804CE" w:rsidRDefault="006F3866" w:rsidP="006F3866">
            <w:pPr>
              <w:ind w:left="142"/>
              <w:rPr>
                <w:rFonts w:ascii="Arial Narrow" w:hAnsi="Arial Narrow"/>
              </w:rPr>
            </w:pPr>
            <w:r w:rsidRPr="00D804CE">
              <w:rPr>
                <w:rFonts w:ascii="Arial Narrow" w:hAnsi="Arial Narrow"/>
              </w:rPr>
              <w:t>Décloisonnement</w:t>
            </w:r>
          </w:p>
        </w:tc>
        <w:tc>
          <w:tcPr>
            <w:tcW w:w="12177" w:type="dxa"/>
            <w:gridSpan w:val="2"/>
          </w:tcPr>
          <w:p w14:paraId="6CE9F66B" w14:textId="77777777" w:rsidR="006F3866" w:rsidRPr="00D804CE" w:rsidRDefault="006F3866" w:rsidP="006F3866">
            <w:pPr>
              <w:rPr>
                <w:rFonts w:ascii="Arial Narrow" w:hAnsi="Arial Narrow"/>
              </w:rPr>
            </w:pPr>
          </w:p>
        </w:tc>
      </w:tr>
      <w:tr w:rsidR="006F3866" w:rsidRPr="00D804CE" w14:paraId="74D7394B" w14:textId="77777777" w:rsidTr="00D804CE">
        <w:tc>
          <w:tcPr>
            <w:tcW w:w="6062" w:type="dxa"/>
            <w:vMerge/>
          </w:tcPr>
          <w:p w14:paraId="0A67CB11" w14:textId="77777777" w:rsidR="006F3866" w:rsidRPr="00D804CE" w:rsidRDefault="006F3866" w:rsidP="006F3866">
            <w:pPr>
              <w:rPr>
                <w:rFonts w:ascii="Arial Narrow" w:hAnsi="Arial Narrow"/>
              </w:rPr>
            </w:pPr>
          </w:p>
        </w:tc>
        <w:tc>
          <w:tcPr>
            <w:tcW w:w="12177" w:type="dxa"/>
            <w:gridSpan w:val="2"/>
          </w:tcPr>
          <w:p w14:paraId="4AE60193" w14:textId="77777777" w:rsidR="006F3866" w:rsidRPr="00D804CE" w:rsidRDefault="006F3866" w:rsidP="006F3866">
            <w:pPr>
              <w:rPr>
                <w:rFonts w:ascii="Arial Narrow" w:hAnsi="Arial Narrow"/>
              </w:rPr>
            </w:pPr>
          </w:p>
        </w:tc>
      </w:tr>
      <w:tr w:rsidR="006F3866" w:rsidRPr="00D804CE" w14:paraId="226F3581" w14:textId="77777777" w:rsidTr="00D804CE">
        <w:tc>
          <w:tcPr>
            <w:tcW w:w="6062" w:type="dxa"/>
            <w:vMerge/>
          </w:tcPr>
          <w:p w14:paraId="7FBDEABA" w14:textId="77777777" w:rsidR="006F3866" w:rsidRPr="00D804CE" w:rsidRDefault="006F3866" w:rsidP="006F3866">
            <w:pPr>
              <w:rPr>
                <w:rFonts w:ascii="Arial Narrow" w:hAnsi="Arial Narrow"/>
              </w:rPr>
            </w:pPr>
          </w:p>
        </w:tc>
        <w:tc>
          <w:tcPr>
            <w:tcW w:w="12177" w:type="dxa"/>
            <w:gridSpan w:val="2"/>
          </w:tcPr>
          <w:p w14:paraId="33E2E4C5" w14:textId="77777777" w:rsidR="006F3866" w:rsidRPr="00D804CE" w:rsidRDefault="006F3866" w:rsidP="006F3866">
            <w:pPr>
              <w:rPr>
                <w:rFonts w:ascii="Arial Narrow" w:hAnsi="Arial Narrow"/>
              </w:rPr>
            </w:pPr>
          </w:p>
        </w:tc>
      </w:tr>
      <w:tr w:rsidR="006F3866" w:rsidRPr="00D804CE" w14:paraId="7D93424E" w14:textId="77777777" w:rsidTr="00D804CE">
        <w:tc>
          <w:tcPr>
            <w:tcW w:w="6062" w:type="dxa"/>
            <w:vMerge/>
          </w:tcPr>
          <w:p w14:paraId="1F646AD6" w14:textId="77777777" w:rsidR="006F3866" w:rsidRPr="00D804CE" w:rsidRDefault="006F3866" w:rsidP="006F3866">
            <w:pPr>
              <w:rPr>
                <w:rFonts w:ascii="Arial Narrow" w:hAnsi="Arial Narrow"/>
              </w:rPr>
            </w:pPr>
          </w:p>
        </w:tc>
        <w:tc>
          <w:tcPr>
            <w:tcW w:w="12177" w:type="dxa"/>
            <w:gridSpan w:val="2"/>
          </w:tcPr>
          <w:p w14:paraId="6A634677" w14:textId="77777777" w:rsidR="006F3866" w:rsidRPr="00D804CE" w:rsidRDefault="006F3866" w:rsidP="006F3866">
            <w:pPr>
              <w:rPr>
                <w:rFonts w:ascii="Arial Narrow" w:hAnsi="Arial Narrow"/>
              </w:rPr>
            </w:pPr>
          </w:p>
        </w:tc>
      </w:tr>
      <w:tr w:rsidR="006F3866" w:rsidRPr="00D804CE" w14:paraId="6DC37198" w14:textId="77777777" w:rsidTr="00D804CE">
        <w:tc>
          <w:tcPr>
            <w:tcW w:w="6062" w:type="dxa"/>
            <w:vMerge/>
          </w:tcPr>
          <w:p w14:paraId="1563ACF0" w14:textId="77777777" w:rsidR="006F3866" w:rsidRPr="00D804CE" w:rsidRDefault="006F3866" w:rsidP="006F3866">
            <w:pPr>
              <w:rPr>
                <w:rFonts w:ascii="Arial Narrow" w:hAnsi="Arial Narrow"/>
              </w:rPr>
            </w:pPr>
          </w:p>
        </w:tc>
        <w:tc>
          <w:tcPr>
            <w:tcW w:w="12177" w:type="dxa"/>
            <w:gridSpan w:val="2"/>
          </w:tcPr>
          <w:p w14:paraId="2BEE3DBE" w14:textId="77777777" w:rsidR="006F3866" w:rsidRPr="00D804CE" w:rsidRDefault="006F3866" w:rsidP="006F3866">
            <w:pPr>
              <w:rPr>
                <w:rFonts w:ascii="Arial Narrow" w:hAnsi="Arial Narrow"/>
              </w:rPr>
            </w:pPr>
          </w:p>
        </w:tc>
      </w:tr>
      <w:tr w:rsidR="006F3866" w:rsidRPr="00D804CE" w14:paraId="63164315" w14:textId="77777777" w:rsidTr="00D804CE">
        <w:tc>
          <w:tcPr>
            <w:tcW w:w="6062" w:type="dxa"/>
            <w:vMerge/>
          </w:tcPr>
          <w:p w14:paraId="7DE9D0AC" w14:textId="77777777" w:rsidR="006F3866" w:rsidRPr="00D804CE" w:rsidRDefault="006F3866" w:rsidP="006F3866">
            <w:pPr>
              <w:rPr>
                <w:rFonts w:ascii="Arial Narrow" w:hAnsi="Arial Narrow"/>
              </w:rPr>
            </w:pPr>
          </w:p>
        </w:tc>
        <w:tc>
          <w:tcPr>
            <w:tcW w:w="12177" w:type="dxa"/>
            <w:gridSpan w:val="2"/>
          </w:tcPr>
          <w:p w14:paraId="0DF74B73" w14:textId="77777777" w:rsidR="006F3866" w:rsidRPr="00D804CE" w:rsidRDefault="006F3866" w:rsidP="006F3866">
            <w:pPr>
              <w:rPr>
                <w:rFonts w:ascii="Arial Narrow" w:hAnsi="Arial Narrow"/>
              </w:rPr>
            </w:pPr>
          </w:p>
        </w:tc>
      </w:tr>
      <w:tr w:rsidR="006F3866" w:rsidRPr="00D804CE" w14:paraId="5A31033D" w14:textId="77777777" w:rsidTr="00D804CE">
        <w:tc>
          <w:tcPr>
            <w:tcW w:w="6062" w:type="dxa"/>
          </w:tcPr>
          <w:p w14:paraId="68186155" w14:textId="77777777" w:rsidR="006F3866" w:rsidRPr="00D804CE" w:rsidRDefault="006F3866" w:rsidP="006F3866">
            <w:pPr>
              <w:rPr>
                <w:rFonts w:ascii="Arial Narrow" w:hAnsi="Arial Narrow"/>
                <w:b/>
              </w:rPr>
            </w:pPr>
            <w:r w:rsidRPr="00D804CE">
              <w:rPr>
                <w:rFonts w:ascii="Arial Narrow" w:hAnsi="Arial Narrow"/>
                <w:b/>
              </w:rPr>
              <w:t>Intervenants disponibles</w:t>
            </w:r>
          </w:p>
        </w:tc>
        <w:tc>
          <w:tcPr>
            <w:tcW w:w="12177" w:type="dxa"/>
            <w:gridSpan w:val="2"/>
          </w:tcPr>
          <w:p w14:paraId="0A5AD884" w14:textId="77777777" w:rsidR="006F3866" w:rsidRPr="00D804CE" w:rsidRDefault="006F3866" w:rsidP="006F3866">
            <w:pPr>
              <w:rPr>
                <w:rFonts w:ascii="Arial Narrow" w:hAnsi="Arial Narrow"/>
                <w:b/>
              </w:rPr>
            </w:pPr>
            <w:r w:rsidRPr="00D804CE">
              <w:rPr>
                <w:rFonts w:ascii="Arial Narrow" w:hAnsi="Arial Narrow"/>
                <w:b/>
              </w:rPr>
              <w:t>Rôle (s)</w:t>
            </w:r>
          </w:p>
        </w:tc>
      </w:tr>
      <w:tr w:rsidR="006F3866" w:rsidRPr="00D804CE" w14:paraId="5F8DD06F" w14:textId="77777777" w:rsidTr="00D804CE">
        <w:tc>
          <w:tcPr>
            <w:tcW w:w="6062" w:type="dxa"/>
            <w:vMerge w:val="restart"/>
          </w:tcPr>
          <w:p w14:paraId="25561959" w14:textId="77777777" w:rsidR="006F3866" w:rsidRPr="00D804CE" w:rsidRDefault="006F3866" w:rsidP="006F3866">
            <w:pPr>
              <w:ind w:left="284"/>
              <w:rPr>
                <w:rFonts w:ascii="Arial Narrow" w:hAnsi="Arial Narrow"/>
              </w:rPr>
            </w:pPr>
            <w:r w:rsidRPr="00D804CE">
              <w:rPr>
                <w:rFonts w:ascii="Arial Narrow" w:hAnsi="Arial Narrow"/>
              </w:rPr>
              <w:t>Titulaire</w:t>
            </w:r>
          </w:p>
        </w:tc>
        <w:tc>
          <w:tcPr>
            <w:tcW w:w="425" w:type="dxa"/>
          </w:tcPr>
          <w:p w14:paraId="73172B2B" w14:textId="77777777" w:rsidR="006F3866" w:rsidRPr="00D804CE" w:rsidRDefault="006F3866" w:rsidP="006F3866">
            <w:pPr>
              <w:rPr>
                <w:rFonts w:ascii="Arial Narrow" w:hAnsi="Arial Narrow"/>
                <w:sz w:val="20"/>
              </w:rPr>
            </w:pPr>
          </w:p>
        </w:tc>
        <w:tc>
          <w:tcPr>
            <w:tcW w:w="11752" w:type="dxa"/>
          </w:tcPr>
          <w:p w14:paraId="5AE00788"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02A8EB52" w14:textId="77777777" w:rsidTr="00D804CE">
        <w:tc>
          <w:tcPr>
            <w:tcW w:w="6062" w:type="dxa"/>
            <w:vMerge/>
          </w:tcPr>
          <w:p w14:paraId="5E821EF8" w14:textId="77777777" w:rsidR="006F3866" w:rsidRPr="00D804CE" w:rsidRDefault="006F3866" w:rsidP="006F3866">
            <w:pPr>
              <w:ind w:left="284"/>
              <w:rPr>
                <w:rFonts w:ascii="Arial Narrow" w:hAnsi="Arial Narrow"/>
              </w:rPr>
            </w:pPr>
          </w:p>
        </w:tc>
        <w:tc>
          <w:tcPr>
            <w:tcW w:w="425" w:type="dxa"/>
          </w:tcPr>
          <w:p w14:paraId="40EAF878" w14:textId="77777777" w:rsidR="006F3866" w:rsidRPr="00D804CE" w:rsidRDefault="006F3866" w:rsidP="006F3866">
            <w:pPr>
              <w:rPr>
                <w:rFonts w:ascii="Arial Narrow" w:hAnsi="Arial Narrow"/>
                <w:sz w:val="20"/>
              </w:rPr>
            </w:pPr>
          </w:p>
        </w:tc>
        <w:tc>
          <w:tcPr>
            <w:tcW w:w="11752" w:type="dxa"/>
          </w:tcPr>
          <w:p w14:paraId="114AEE69"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272D26D9" w14:textId="77777777" w:rsidTr="00D804CE">
        <w:tc>
          <w:tcPr>
            <w:tcW w:w="6062" w:type="dxa"/>
            <w:vMerge/>
          </w:tcPr>
          <w:p w14:paraId="25584C9B" w14:textId="77777777" w:rsidR="006F3866" w:rsidRPr="00D804CE" w:rsidRDefault="006F3866" w:rsidP="006F3866">
            <w:pPr>
              <w:ind w:left="284"/>
              <w:rPr>
                <w:rFonts w:ascii="Arial Narrow" w:hAnsi="Arial Narrow"/>
              </w:rPr>
            </w:pPr>
          </w:p>
        </w:tc>
        <w:tc>
          <w:tcPr>
            <w:tcW w:w="425" w:type="dxa"/>
          </w:tcPr>
          <w:p w14:paraId="477FA968" w14:textId="77777777" w:rsidR="006F3866" w:rsidRPr="00D804CE" w:rsidRDefault="006F3866" w:rsidP="006F3866">
            <w:pPr>
              <w:rPr>
                <w:rFonts w:ascii="Arial Narrow" w:hAnsi="Arial Narrow"/>
                <w:sz w:val="20"/>
              </w:rPr>
            </w:pPr>
          </w:p>
        </w:tc>
        <w:tc>
          <w:tcPr>
            <w:tcW w:w="11752" w:type="dxa"/>
          </w:tcPr>
          <w:p w14:paraId="0792D61F"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3F7ECA55" w14:textId="77777777" w:rsidTr="00D804CE">
        <w:tc>
          <w:tcPr>
            <w:tcW w:w="6062" w:type="dxa"/>
            <w:vMerge/>
          </w:tcPr>
          <w:p w14:paraId="0A382688" w14:textId="77777777" w:rsidR="006F3866" w:rsidRPr="00D804CE" w:rsidRDefault="006F3866" w:rsidP="006F3866">
            <w:pPr>
              <w:ind w:left="284"/>
              <w:rPr>
                <w:rFonts w:ascii="Arial Narrow" w:hAnsi="Arial Narrow"/>
              </w:rPr>
            </w:pPr>
          </w:p>
        </w:tc>
        <w:tc>
          <w:tcPr>
            <w:tcW w:w="425" w:type="dxa"/>
          </w:tcPr>
          <w:p w14:paraId="272ADEC3" w14:textId="77777777" w:rsidR="006F3866" w:rsidRPr="00D804CE" w:rsidRDefault="006F3866" w:rsidP="006F3866">
            <w:pPr>
              <w:rPr>
                <w:rFonts w:ascii="Arial Narrow" w:hAnsi="Arial Narrow"/>
                <w:sz w:val="20"/>
              </w:rPr>
            </w:pPr>
          </w:p>
        </w:tc>
        <w:tc>
          <w:tcPr>
            <w:tcW w:w="11752" w:type="dxa"/>
          </w:tcPr>
          <w:p w14:paraId="32B0B0E3"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5D4F87E5" w14:textId="77777777" w:rsidTr="00D804CE">
        <w:tc>
          <w:tcPr>
            <w:tcW w:w="6062" w:type="dxa"/>
            <w:vMerge/>
          </w:tcPr>
          <w:p w14:paraId="7E24FEDC" w14:textId="77777777" w:rsidR="006F3866" w:rsidRPr="00D804CE" w:rsidRDefault="006F3866" w:rsidP="006F3866">
            <w:pPr>
              <w:ind w:left="284"/>
              <w:rPr>
                <w:rFonts w:ascii="Arial Narrow" w:hAnsi="Arial Narrow"/>
              </w:rPr>
            </w:pPr>
          </w:p>
        </w:tc>
        <w:tc>
          <w:tcPr>
            <w:tcW w:w="425" w:type="dxa"/>
          </w:tcPr>
          <w:p w14:paraId="6C5231E9" w14:textId="77777777" w:rsidR="006F3866" w:rsidRPr="00D804CE" w:rsidRDefault="006F3866" w:rsidP="006F3866">
            <w:pPr>
              <w:rPr>
                <w:rFonts w:ascii="Arial Narrow" w:hAnsi="Arial Narrow"/>
                <w:sz w:val="20"/>
              </w:rPr>
            </w:pPr>
          </w:p>
        </w:tc>
        <w:tc>
          <w:tcPr>
            <w:tcW w:w="11752" w:type="dxa"/>
          </w:tcPr>
          <w:p w14:paraId="28519861"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6F3866" w:rsidRPr="00D804CE" w14:paraId="015F9791" w14:textId="77777777" w:rsidTr="00D804CE">
        <w:tc>
          <w:tcPr>
            <w:tcW w:w="6062" w:type="dxa"/>
            <w:vMerge/>
          </w:tcPr>
          <w:p w14:paraId="4F1D410B" w14:textId="77777777" w:rsidR="006F3866" w:rsidRPr="00D804CE" w:rsidRDefault="006F3866" w:rsidP="006F3866">
            <w:pPr>
              <w:ind w:left="284"/>
              <w:rPr>
                <w:rFonts w:ascii="Arial Narrow" w:hAnsi="Arial Narrow"/>
              </w:rPr>
            </w:pPr>
          </w:p>
        </w:tc>
        <w:tc>
          <w:tcPr>
            <w:tcW w:w="425" w:type="dxa"/>
          </w:tcPr>
          <w:p w14:paraId="30552F92" w14:textId="77777777" w:rsidR="006F3866" w:rsidRPr="00D804CE" w:rsidRDefault="006F3866" w:rsidP="006F3866">
            <w:pPr>
              <w:rPr>
                <w:rFonts w:ascii="Arial Narrow" w:hAnsi="Arial Narrow"/>
                <w:sz w:val="20"/>
              </w:rPr>
            </w:pPr>
          </w:p>
        </w:tc>
        <w:tc>
          <w:tcPr>
            <w:tcW w:w="11752" w:type="dxa"/>
          </w:tcPr>
          <w:p w14:paraId="4F0EAF15" w14:textId="77777777" w:rsidR="006F3866" w:rsidRPr="00D804CE" w:rsidRDefault="006F3866" w:rsidP="006F3866">
            <w:pPr>
              <w:rPr>
                <w:rFonts w:ascii="Arial Narrow" w:hAnsi="Arial Narrow"/>
                <w:sz w:val="20"/>
              </w:rPr>
            </w:pPr>
            <w:r w:rsidRPr="00D804CE">
              <w:rPr>
                <w:rFonts w:ascii="Arial Narrow" w:hAnsi="Arial Narrow"/>
                <w:sz w:val="20"/>
              </w:rPr>
              <w:t>Aménagement de l’épreuve</w:t>
            </w:r>
          </w:p>
        </w:tc>
      </w:tr>
      <w:tr w:rsidR="006F3866" w:rsidRPr="00D804CE" w14:paraId="42BA2BF9" w14:textId="77777777" w:rsidTr="00D804CE">
        <w:tc>
          <w:tcPr>
            <w:tcW w:w="6062" w:type="dxa"/>
            <w:vMerge/>
          </w:tcPr>
          <w:p w14:paraId="4B464E79" w14:textId="77777777" w:rsidR="006F3866" w:rsidRPr="00D804CE" w:rsidRDefault="006F3866" w:rsidP="006F3866">
            <w:pPr>
              <w:ind w:left="284"/>
              <w:rPr>
                <w:rFonts w:ascii="Arial Narrow" w:hAnsi="Arial Narrow"/>
              </w:rPr>
            </w:pPr>
          </w:p>
        </w:tc>
        <w:tc>
          <w:tcPr>
            <w:tcW w:w="425" w:type="dxa"/>
          </w:tcPr>
          <w:p w14:paraId="633D45A8" w14:textId="77777777" w:rsidR="006F3866" w:rsidRPr="00D804CE" w:rsidRDefault="006F3866" w:rsidP="006F3866">
            <w:pPr>
              <w:rPr>
                <w:rFonts w:ascii="Arial Narrow" w:hAnsi="Arial Narrow"/>
                <w:sz w:val="20"/>
              </w:rPr>
            </w:pPr>
          </w:p>
        </w:tc>
        <w:tc>
          <w:tcPr>
            <w:tcW w:w="11752" w:type="dxa"/>
          </w:tcPr>
          <w:p w14:paraId="40A63132" w14:textId="77777777" w:rsidR="006F3866" w:rsidRPr="00D804CE" w:rsidRDefault="006F3866" w:rsidP="006F3866">
            <w:pPr>
              <w:rPr>
                <w:rFonts w:ascii="Arial Narrow" w:hAnsi="Arial Narrow"/>
                <w:sz w:val="20"/>
              </w:rPr>
            </w:pPr>
            <w:r w:rsidRPr="00D804CE">
              <w:rPr>
                <w:rFonts w:ascii="Arial Narrow" w:hAnsi="Arial Narrow"/>
                <w:sz w:val="20"/>
              </w:rPr>
              <w:t>Préparation des étiquettes</w:t>
            </w:r>
          </w:p>
        </w:tc>
      </w:tr>
      <w:tr w:rsidR="00D804CE" w:rsidRPr="00D804CE" w14:paraId="5B2439DD" w14:textId="77777777" w:rsidTr="00D804CE">
        <w:tc>
          <w:tcPr>
            <w:tcW w:w="6062" w:type="dxa"/>
            <w:vMerge/>
          </w:tcPr>
          <w:p w14:paraId="58452CC8" w14:textId="77777777" w:rsidR="00D804CE" w:rsidRPr="00D804CE" w:rsidRDefault="00D804CE" w:rsidP="006F3866">
            <w:pPr>
              <w:ind w:left="284"/>
              <w:rPr>
                <w:rFonts w:ascii="Arial Narrow" w:hAnsi="Arial Narrow"/>
              </w:rPr>
            </w:pPr>
          </w:p>
        </w:tc>
        <w:tc>
          <w:tcPr>
            <w:tcW w:w="425" w:type="dxa"/>
          </w:tcPr>
          <w:p w14:paraId="70D3D3E3" w14:textId="77777777" w:rsidR="00D804CE" w:rsidRPr="00D804CE" w:rsidRDefault="00D804CE" w:rsidP="006F3866">
            <w:pPr>
              <w:rPr>
                <w:rFonts w:ascii="Arial Narrow" w:hAnsi="Arial Narrow"/>
                <w:sz w:val="20"/>
              </w:rPr>
            </w:pPr>
          </w:p>
        </w:tc>
        <w:tc>
          <w:tcPr>
            <w:tcW w:w="11752" w:type="dxa"/>
          </w:tcPr>
          <w:p w14:paraId="0974A680" w14:textId="1E06C111" w:rsidR="00D804CE" w:rsidRPr="00D804CE" w:rsidRDefault="00D804CE" w:rsidP="006F3866">
            <w:pPr>
              <w:rPr>
                <w:rFonts w:ascii="Arial Narrow" w:hAnsi="Arial Narrow"/>
                <w:sz w:val="20"/>
              </w:rPr>
            </w:pPr>
            <w:r w:rsidRPr="00D804CE">
              <w:rPr>
                <w:rFonts w:ascii="Arial Narrow" w:hAnsi="Arial Narrow"/>
                <w:sz w:val="20"/>
              </w:rPr>
              <w:t xml:space="preserve">Noter les réponses d’un élève </w:t>
            </w:r>
          </w:p>
        </w:tc>
      </w:tr>
      <w:tr w:rsidR="006F3866" w:rsidRPr="00D804CE" w14:paraId="2043E893" w14:textId="77777777" w:rsidTr="00D804CE">
        <w:tc>
          <w:tcPr>
            <w:tcW w:w="6062" w:type="dxa"/>
            <w:vMerge/>
          </w:tcPr>
          <w:p w14:paraId="7B35BD01" w14:textId="77777777" w:rsidR="006F3866" w:rsidRPr="00D804CE" w:rsidRDefault="006F3866" w:rsidP="006F3866">
            <w:pPr>
              <w:ind w:left="284"/>
              <w:rPr>
                <w:rFonts w:ascii="Arial Narrow" w:hAnsi="Arial Narrow"/>
              </w:rPr>
            </w:pPr>
          </w:p>
        </w:tc>
        <w:tc>
          <w:tcPr>
            <w:tcW w:w="425" w:type="dxa"/>
          </w:tcPr>
          <w:p w14:paraId="57A0CF7D" w14:textId="77777777" w:rsidR="006F3866" w:rsidRPr="00D804CE" w:rsidRDefault="006F3866" w:rsidP="006F3866">
            <w:pPr>
              <w:rPr>
                <w:rFonts w:ascii="Arial Narrow" w:hAnsi="Arial Narrow"/>
                <w:sz w:val="20"/>
              </w:rPr>
            </w:pPr>
          </w:p>
        </w:tc>
        <w:tc>
          <w:tcPr>
            <w:tcW w:w="11752" w:type="dxa"/>
          </w:tcPr>
          <w:p w14:paraId="4F44DFA0" w14:textId="77777777" w:rsidR="006F3866" w:rsidRPr="00D804CE" w:rsidRDefault="006F3866" w:rsidP="006F3866">
            <w:pPr>
              <w:rPr>
                <w:rFonts w:ascii="Arial Narrow" w:hAnsi="Arial Narrow"/>
                <w:sz w:val="20"/>
              </w:rPr>
            </w:pPr>
            <w:r w:rsidRPr="00D804CE">
              <w:rPr>
                <w:rFonts w:ascii="Arial Narrow" w:hAnsi="Arial Narrow"/>
                <w:sz w:val="20"/>
              </w:rPr>
              <w:t>Autre :</w:t>
            </w:r>
          </w:p>
        </w:tc>
      </w:tr>
      <w:tr w:rsidR="006F3866" w:rsidRPr="00D804CE" w14:paraId="5B39E310" w14:textId="77777777" w:rsidTr="00D804CE">
        <w:tc>
          <w:tcPr>
            <w:tcW w:w="6062" w:type="dxa"/>
            <w:vMerge w:val="restart"/>
          </w:tcPr>
          <w:p w14:paraId="683E1502" w14:textId="77777777" w:rsidR="006F3866" w:rsidRPr="00D804CE" w:rsidRDefault="006F3866" w:rsidP="006F3866">
            <w:pPr>
              <w:ind w:left="284"/>
              <w:rPr>
                <w:rFonts w:ascii="Arial Narrow" w:hAnsi="Arial Narrow"/>
              </w:rPr>
            </w:pPr>
            <w:r w:rsidRPr="00D804CE">
              <w:rPr>
                <w:rFonts w:ascii="Arial Narrow" w:hAnsi="Arial Narrow"/>
              </w:rPr>
              <w:t>Orthopédagogue</w:t>
            </w:r>
          </w:p>
        </w:tc>
        <w:tc>
          <w:tcPr>
            <w:tcW w:w="425" w:type="dxa"/>
          </w:tcPr>
          <w:p w14:paraId="30B8E41D" w14:textId="77777777" w:rsidR="006F3866" w:rsidRPr="00D804CE" w:rsidRDefault="006F3866" w:rsidP="006F3866">
            <w:pPr>
              <w:rPr>
                <w:rFonts w:ascii="Arial Narrow" w:hAnsi="Arial Narrow"/>
                <w:sz w:val="20"/>
              </w:rPr>
            </w:pPr>
          </w:p>
        </w:tc>
        <w:tc>
          <w:tcPr>
            <w:tcW w:w="11752" w:type="dxa"/>
          </w:tcPr>
          <w:p w14:paraId="40140613"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783B5053" w14:textId="77777777" w:rsidTr="00D804CE">
        <w:tc>
          <w:tcPr>
            <w:tcW w:w="6062" w:type="dxa"/>
            <w:vMerge/>
          </w:tcPr>
          <w:p w14:paraId="56C8C6AF" w14:textId="77777777" w:rsidR="006F3866" w:rsidRPr="00D804CE" w:rsidRDefault="006F3866" w:rsidP="006F3866">
            <w:pPr>
              <w:ind w:left="284"/>
              <w:rPr>
                <w:rFonts w:ascii="Arial Narrow" w:hAnsi="Arial Narrow"/>
              </w:rPr>
            </w:pPr>
          </w:p>
        </w:tc>
        <w:tc>
          <w:tcPr>
            <w:tcW w:w="425" w:type="dxa"/>
          </w:tcPr>
          <w:p w14:paraId="6F7B1AA9" w14:textId="77777777" w:rsidR="006F3866" w:rsidRPr="00D804CE" w:rsidRDefault="006F3866" w:rsidP="006F3866">
            <w:pPr>
              <w:rPr>
                <w:rFonts w:ascii="Arial Narrow" w:hAnsi="Arial Narrow"/>
                <w:sz w:val="20"/>
              </w:rPr>
            </w:pPr>
          </w:p>
        </w:tc>
        <w:tc>
          <w:tcPr>
            <w:tcW w:w="11752" w:type="dxa"/>
          </w:tcPr>
          <w:p w14:paraId="60BAC598"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1D8CEACD" w14:textId="77777777" w:rsidTr="00D804CE">
        <w:tc>
          <w:tcPr>
            <w:tcW w:w="6062" w:type="dxa"/>
            <w:vMerge/>
          </w:tcPr>
          <w:p w14:paraId="168586E0" w14:textId="77777777" w:rsidR="006F3866" w:rsidRPr="00D804CE" w:rsidRDefault="006F3866" w:rsidP="006F3866">
            <w:pPr>
              <w:ind w:left="284"/>
              <w:rPr>
                <w:rFonts w:ascii="Arial Narrow" w:hAnsi="Arial Narrow"/>
              </w:rPr>
            </w:pPr>
          </w:p>
        </w:tc>
        <w:tc>
          <w:tcPr>
            <w:tcW w:w="425" w:type="dxa"/>
          </w:tcPr>
          <w:p w14:paraId="1B9409A2" w14:textId="77777777" w:rsidR="006F3866" w:rsidRPr="00D804CE" w:rsidRDefault="006F3866" w:rsidP="006F3866">
            <w:pPr>
              <w:rPr>
                <w:rFonts w:ascii="Arial Narrow" w:hAnsi="Arial Narrow"/>
                <w:sz w:val="20"/>
              </w:rPr>
            </w:pPr>
          </w:p>
        </w:tc>
        <w:tc>
          <w:tcPr>
            <w:tcW w:w="11752" w:type="dxa"/>
          </w:tcPr>
          <w:p w14:paraId="19423F8E"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1E7D0E7E" w14:textId="77777777" w:rsidTr="00D804CE">
        <w:tc>
          <w:tcPr>
            <w:tcW w:w="6062" w:type="dxa"/>
            <w:vMerge/>
          </w:tcPr>
          <w:p w14:paraId="42188780" w14:textId="77777777" w:rsidR="006F3866" w:rsidRPr="00D804CE" w:rsidRDefault="006F3866" w:rsidP="006F3866">
            <w:pPr>
              <w:ind w:left="284"/>
              <w:rPr>
                <w:rFonts w:ascii="Arial Narrow" w:hAnsi="Arial Narrow"/>
              </w:rPr>
            </w:pPr>
          </w:p>
        </w:tc>
        <w:tc>
          <w:tcPr>
            <w:tcW w:w="425" w:type="dxa"/>
          </w:tcPr>
          <w:p w14:paraId="421308D9" w14:textId="77777777" w:rsidR="006F3866" w:rsidRPr="00D804CE" w:rsidRDefault="006F3866" w:rsidP="006F3866">
            <w:pPr>
              <w:rPr>
                <w:rFonts w:ascii="Arial Narrow" w:hAnsi="Arial Narrow"/>
                <w:sz w:val="20"/>
              </w:rPr>
            </w:pPr>
          </w:p>
        </w:tc>
        <w:tc>
          <w:tcPr>
            <w:tcW w:w="11752" w:type="dxa"/>
          </w:tcPr>
          <w:p w14:paraId="6F475461"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338CD652" w14:textId="77777777" w:rsidTr="00D804CE">
        <w:tc>
          <w:tcPr>
            <w:tcW w:w="6062" w:type="dxa"/>
            <w:vMerge/>
          </w:tcPr>
          <w:p w14:paraId="3EA1B7FD" w14:textId="77777777" w:rsidR="006F3866" w:rsidRPr="00D804CE" w:rsidRDefault="006F3866" w:rsidP="006F3866">
            <w:pPr>
              <w:ind w:left="284"/>
              <w:rPr>
                <w:rFonts w:ascii="Arial Narrow" w:hAnsi="Arial Narrow"/>
              </w:rPr>
            </w:pPr>
          </w:p>
        </w:tc>
        <w:tc>
          <w:tcPr>
            <w:tcW w:w="425" w:type="dxa"/>
          </w:tcPr>
          <w:p w14:paraId="5D1C31EF" w14:textId="77777777" w:rsidR="006F3866" w:rsidRPr="00D804CE" w:rsidRDefault="006F3866" w:rsidP="006F3866">
            <w:pPr>
              <w:rPr>
                <w:rFonts w:ascii="Arial Narrow" w:hAnsi="Arial Narrow"/>
                <w:sz w:val="20"/>
              </w:rPr>
            </w:pPr>
          </w:p>
        </w:tc>
        <w:tc>
          <w:tcPr>
            <w:tcW w:w="11752" w:type="dxa"/>
          </w:tcPr>
          <w:p w14:paraId="1DB4938A"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6F3866" w:rsidRPr="00D804CE" w14:paraId="1974CE96" w14:textId="77777777" w:rsidTr="00D804CE">
        <w:tc>
          <w:tcPr>
            <w:tcW w:w="6062" w:type="dxa"/>
            <w:vMerge/>
          </w:tcPr>
          <w:p w14:paraId="3D06E2AD" w14:textId="77777777" w:rsidR="006F3866" w:rsidRPr="00D804CE" w:rsidRDefault="006F3866" w:rsidP="006F3866">
            <w:pPr>
              <w:ind w:left="284"/>
              <w:rPr>
                <w:rFonts w:ascii="Arial Narrow" w:hAnsi="Arial Narrow"/>
              </w:rPr>
            </w:pPr>
          </w:p>
        </w:tc>
        <w:tc>
          <w:tcPr>
            <w:tcW w:w="425" w:type="dxa"/>
          </w:tcPr>
          <w:p w14:paraId="4C32ED59" w14:textId="77777777" w:rsidR="006F3866" w:rsidRPr="00D804CE" w:rsidRDefault="006F3866" w:rsidP="006F3866">
            <w:pPr>
              <w:rPr>
                <w:rFonts w:ascii="Arial Narrow" w:hAnsi="Arial Narrow"/>
                <w:sz w:val="20"/>
              </w:rPr>
            </w:pPr>
          </w:p>
        </w:tc>
        <w:tc>
          <w:tcPr>
            <w:tcW w:w="11752" w:type="dxa"/>
          </w:tcPr>
          <w:p w14:paraId="58C85BC1" w14:textId="77777777" w:rsidR="006F3866" w:rsidRPr="00D804CE" w:rsidRDefault="006F3866" w:rsidP="006F3866">
            <w:pPr>
              <w:rPr>
                <w:rFonts w:ascii="Arial Narrow" w:hAnsi="Arial Narrow"/>
                <w:sz w:val="20"/>
              </w:rPr>
            </w:pPr>
            <w:r w:rsidRPr="00D804CE">
              <w:rPr>
                <w:rFonts w:ascii="Arial Narrow" w:hAnsi="Arial Narrow"/>
                <w:sz w:val="20"/>
              </w:rPr>
              <w:t>Aménagement de l’épreuve</w:t>
            </w:r>
          </w:p>
        </w:tc>
      </w:tr>
      <w:tr w:rsidR="006F3866" w:rsidRPr="00D804CE" w14:paraId="2F7CD38A" w14:textId="77777777" w:rsidTr="00D804CE">
        <w:tc>
          <w:tcPr>
            <w:tcW w:w="6062" w:type="dxa"/>
            <w:vMerge/>
          </w:tcPr>
          <w:p w14:paraId="3126114E" w14:textId="77777777" w:rsidR="006F3866" w:rsidRPr="00D804CE" w:rsidRDefault="006F3866" w:rsidP="006F3866">
            <w:pPr>
              <w:ind w:left="284"/>
              <w:rPr>
                <w:rFonts w:ascii="Arial Narrow" w:hAnsi="Arial Narrow"/>
              </w:rPr>
            </w:pPr>
          </w:p>
        </w:tc>
        <w:tc>
          <w:tcPr>
            <w:tcW w:w="425" w:type="dxa"/>
          </w:tcPr>
          <w:p w14:paraId="1C72BBC0" w14:textId="77777777" w:rsidR="006F3866" w:rsidRPr="00D804CE" w:rsidRDefault="006F3866" w:rsidP="006F3866">
            <w:pPr>
              <w:rPr>
                <w:rFonts w:ascii="Arial Narrow" w:hAnsi="Arial Narrow"/>
                <w:sz w:val="20"/>
              </w:rPr>
            </w:pPr>
          </w:p>
        </w:tc>
        <w:tc>
          <w:tcPr>
            <w:tcW w:w="11752" w:type="dxa"/>
          </w:tcPr>
          <w:p w14:paraId="78996321" w14:textId="77777777" w:rsidR="006F3866" w:rsidRPr="00D804CE" w:rsidRDefault="006F3866" w:rsidP="006F3866">
            <w:pPr>
              <w:rPr>
                <w:rFonts w:ascii="Arial Narrow" w:hAnsi="Arial Narrow"/>
                <w:sz w:val="20"/>
              </w:rPr>
            </w:pPr>
            <w:r w:rsidRPr="00D804CE">
              <w:rPr>
                <w:rFonts w:ascii="Arial Narrow" w:hAnsi="Arial Narrow"/>
                <w:sz w:val="20"/>
              </w:rPr>
              <w:t>Préparation des étiquettes</w:t>
            </w:r>
          </w:p>
        </w:tc>
      </w:tr>
      <w:tr w:rsidR="00D804CE" w:rsidRPr="00D804CE" w14:paraId="10C50F03" w14:textId="77777777" w:rsidTr="00D804CE">
        <w:tc>
          <w:tcPr>
            <w:tcW w:w="6062" w:type="dxa"/>
            <w:vMerge/>
          </w:tcPr>
          <w:p w14:paraId="48289DA5" w14:textId="77777777" w:rsidR="00D804CE" w:rsidRPr="00D804CE" w:rsidRDefault="00D804CE" w:rsidP="006F3866">
            <w:pPr>
              <w:ind w:left="284"/>
              <w:rPr>
                <w:rFonts w:ascii="Arial Narrow" w:hAnsi="Arial Narrow"/>
              </w:rPr>
            </w:pPr>
          </w:p>
        </w:tc>
        <w:tc>
          <w:tcPr>
            <w:tcW w:w="425" w:type="dxa"/>
          </w:tcPr>
          <w:p w14:paraId="5934AF36" w14:textId="77777777" w:rsidR="00D804CE" w:rsidRPr="00D804CE" w:rsidRDefault="00D804CE" w:rsidP="006F3866">
            <w:pPr>
              <w:rPr>
                <w:rFonts w:ascii="Arial Narrow" w:hAnsi="Arial Narrow"/>
                <w:sz w:val="20"/>
              </w:rPr>
            </w:pPr>
          </w:p>
        </w:tc>
        <w:tc>
          <w:tcPr>
            <w:tcW w:w="11752" w:type="dxa"/>
          </w:tcPr>
          <w:p w14:paraId="55329683" w14:textId="5FDC9D04" w:rsidR="00D804CE" w:rsidRPr="00D804CE" w:rsidRDefault="00D804CE" w:rsidP="006F3866">
            <w:pPr>
              <w:rPr>
                <w:rFonts w:ascii="Arial Narrow" w:hAnsi="Arial Narrow"/>
                <w:sz w:val="20"/>
              </w:rPr>
            </w:pPr>
            <w:r w:rsidRPr="00D804CE">
              <w:rPr>
                <w:rFonts w:ascii="Arial Narrow" w:hAnsi="Arial Narrow"/>
                <w:sz w:val="20"/>
              </w:rPr>
              <w:t>Noter les réponses d’un élève</w:t>
            </w:r>
          </w:p>
        </w:tc>
      </w:tr>
      <w:tr w:rsidR="006F3866" w:rsidRPr="00D804CE" w14:paraId="08C6E579" w14:textId="77777777" w:rsidTr="00D804CE">
        <w:tc>
          <w:tcPr>
            <w:tcW w:w="6062" w:type="dxa"/>
            <w:vMerge/>
          </w:tcPr>
          <w:p w14:paraId="62CC13FF" w14:textId="77777777" w:rsidR="006F3866" w:rsidRPr="00D804CE" w:rsidRDefault="006F3866" w:rsidP="006F3866">
            <w:pPr>
              <w:ind w:left="284"/>
              <w:rPr>
                <w:rFonts w:ascii="Arial Narrow" w:hAnsi="Arial Narrow"/>
              </w:rPr>
            </w:pPr>
          </w:p>
        </w:tc>
        <w:tc>
          <w:tcPr>
            <w:tcW w:w="425" w:type="dxa"/>
          </w:tcPr>
          <w:p w14:paraId="4A2806B0" w14:textId="77777777" w:rsidR="006F3866" w:rsidRPr="00D804CE" w:rsidRDefault="006F3866" w:rsidP="006F3866">
            <w:pPr>
              <w:rPr>
                <w:rFonts w:ascii="Arial Narrow" w:hAnsi="Arial Narrow"/>
                <w:sz w:val="20"/>
              </w:rPr>
            </w:pPr>
          </w:p>
        </w:tc>
        <w:tc>
          <w:tcPr>
            <w:tcW w:w="11752" w:type="dxa"/>
          </w:tcPr>
          <w:p w14:paraId="7C955ABC" w14:textId="77777777" w:rsidR="006F3866" w:rsidRPr="00D804CE" w:rsidRDefault="006F3866" w:rsidP="006F3866">
            <w:pPr>
              <w:rPr>
                <w:rFonts w:ascii="Arial Narrow" w:hAnsi="Arial Narrow"/>
                <w:sz w:val="20"/>
              </w:rPr>
            </w:pPr>
            <w:r w:rsidRPr="00D804CE">
              <w:rPr>
                <w:rFonts w:ascii="Arial Narrow" w:hAnsi="Arial Narrow"/>
                <w:sz w:val="20"/>
              </w:rPr>
              <w:t>Autre :</w:t>
            </w:r>
          </w:p>
        </w:tc>
      </w:tr>
      <w:tr w:rsidR="006F3866" w:rsidRPr="00D804CE" w14:paraId="46A3B284" w14:textId="77777777" w:rsidTr="00D804CE">
        <w:tc>
          <w:tcPr>
            <w:tcW w:w="6062" w:type="dxa"/>
            <w:vMerge w:val="restart"/>
          </w:tcPr>
          <w:p w14:paraId="515DFA25" w14:textId="77777777" w:rsidR="006F3866" w:rsidRPr="00D804CE" w:rsidRDefault="006F3866" w:rsidP="006F3866">
            <w:pPr>
              <w:ind w:left="284"/>
              <w:rPr>
                <w:rFonts w:ascii="Arial Narrow" w:hAnsi="Arial Narrow"/>
              </w:rPr>
            </w:pPr>
            <w:r w:rsidRPr="00D804CE">
              <w:rPr>
                <w:rFonts w:ascii="Arial Narrow" w:hAnsi="Arial Narrow"/>
              </w:rPr>
              <w:t>Orthophoniste</w:t>
            </w:r>
          </w:p>
        </w:tc>
        <w:tc>
          <w:tcPr>
            <w:tcW w:w="425" w:type="dxa"/>
          </w:tcPr>
          <w:p w14:paraId="1D523735" w14:textId="77777777" w:rsidR="006F3866" w:rsidRPr="00D804CE" w:rsidRDefault="006F3866" w:rsidP="006F3866">
            <w:pPr>
              <w:rPr>
                <w:rFonts w:ascii="Arial Narrow" w:hAnsi="Arial Narrow"/>
                <w:sz w:val="20"/>
              </w:rPr>
            </w:pPr>
          </w:p>
        </w:tc>
        <w:tc>
          <w:tcPr>
            <w:tcW w:w="11752" w:type="dxa"/>
          </w:tcPr>
          <w:p w14:paraId="761CB6F4"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73182E32" w14:textId="77777777" w:rsidTr="00D804CE">
        <w:tc>
          <w:tcPr>
            <w:tcW w:w="6062" w:type="dxa"/>
            <w:vMerge/>
          </w:tcPr>
          <w:p w14:paraId="11043FCF" w14:textId="77777777" w:rsidR="006F3866" w:rsidRPr="00D804CE" w:rsidRDefault="006F3866" w:rsidP="006F3866">
            <w:pPr>
              <w:ind w:left="284"/>
              <w:rPr>
                <w:rFonts w:ascii="Arial Narrow" w:hAnsi="Arial Narrow"/>
              </w:rPr>
            </w:pPr>
          </w:p>
        </w:tc>
        <w:tc>
          <w:tcPr>
            <w:tcW w:w="425" w:type="dxa"/>
          </w:tcPr>
          <w:p w14:paraId="6B10911C" w14:textId="77777777" w:rsidR="006F3866" w:rsidRPr="00D804CE" w:rsidRDefault="006F3866" w:rsidP="006F3866">
            <w:pPr>
              <w:rPr>
                <w:rFonts w:ascii="Arial Narrow" w:hAnsi="Arial Narrow"/>
                <w:sz w:val="20"/>
              </w:rPr>
            </w:pPr>
          </w:p>
        </w:tc>
        <w:tc>
          <w:tcPr>
            <w:tcW w:w="11752" w:type="dxa"/>
          </w:tcPr>
          <w:p w14:paraId="759BBFC0"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09959ED2" w14:textId="77777777" w:rsidTr="00D804CE">
        <w:tc>
          <w:tcPr>
            <w:tcW w:w="6062" w:type="dxa"/>
            <w:vMerge/>
          </w:tcPr>
          <w:p w14:paraId="01B12157" w14:textId="77777777" w:rsidR="006F3866" w:rsidRPr="00D804CE" w:rsidRDefault="006F3866" w:rsidP="006F3866">
            <w:pPr>
              <w:ind w:left="284"/>
              <w:rPr>
                <w:rFonts w:ascii="Arial Narrow" w:hAnsi="Arial Narrow"/>
              </w:rPr>
            </w:pPr>
          </w:p>
        </w:tc>
        <w:tc>
          <w:tcPr>
            <w:tcW w:w="425" w:type="dxa"/>
          </w:tcPr>
          <w:p w14:paraId="0358ACBF" w14:textId="77777777" w:rsidR="006F3866" w:rsidRPr="00D804CE" w:rsidRDefault="006F3866" w:rsidP="006F3866">
            <w:pPr>
              <w:rPr>
                <w:rFonts w:ascii="Arial Narrow" w:hAnsi="Arial Narrow"/>
                <w:sz w:val="20"/>
              </w:rPr>
            </w:pPr>
          </w:p>
        </w:tc>
        <w:tc>
          <w:tcPr>
            <w:tcW w:w="11752" w:type="dxa"/>
          </w:tcPr>
          <w:p w14:paraId="7BE7E052"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1293D67F" w14:textId="77777777" w:rsidTr="00D804CE">
        <w:tc>
          <w:tcPr>
            <w:tcW w:w="6062" w:type="dxa"/>
            <w:vMerge/>
          </w:tcPr>
          <w:p w14:paraId="4BFA9E5A" w14:textId="77777777" w:rsidR="006F3866" w:rsidRPr="00D804CE" w:rsidRDefault="006F3866" w:rsidP="006F3866">
            <w:pPr>
              <w:ind w:left="284"/>
              <w:rPr>
                <w:rFonts w:ascii="Arial Narrow" w:hAnsi="Arial Narrow"/>
              </w:rPr>
            </w:pPr>
          </w:p>
        </w:tc>
        <w:tc>
          <w:tcPr>
            <w:tcW w:w="425" w:type="dxa"/>
          </w:tcPr>
          <w:p w14:paraId="6899C825" w14:textId="77777777" w:rsidR="006F3866" w:rsidRPr="00D804CE" w:rsidRDefault="006F3866" w:rsidP="006F3866">
            <w:pPr>
              <w:rPr>
                <w:rFonts w:ascii="Arial Narrow" w:hAnsi="Arial Narrow"/>
                <w:sz w:val="20"/>
              </w:rPr>
            </w:pPr>
          </w:p>
        </w:tc>
        <w:tc>
          <w:tcPr>
            <w:tcW w:w="11752" w:type="dxa"/>
          </w:tcPr>
          <w:p w14:paraId="6EA03165"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70C31990" w14:textId="77777777" w:rsidTr="00D804CE">
        <w:tc>
          <w:tcPr>
            <w:tcW w:w="6062" w:type="dxa"/>
            <w:vMerge/>
          </w:tcPr>
          <w:p w14:paraId="4C9881B4" w14:textId="77777777" w:rsidR="006F3866" w:rsidRPr="00D804CE" w:rsidRDefault="006F3866" w:rsidP="006F3866">
            <w:pPr>
              <w:ind w:left="284"/>
              <w:rPr>
                <w:rFonts w:ascii="Arial Narrow" w:hAnsi="Arial Narrow"/>
              </w:rPr>
            </w:pPr>
          </w:p>
        </w:tc>
        <w:tc>
          <w:tcPr>
            <w:tcW w:w="425" w:type="dxa"/>
          </w:tcPr>
          <w:p w14:paraId="11B4BFBE" w14:textId="77777777" w:rsidR="006F3866" w:rsidRPr="00D804CE" w:rsidRDefault="006F3866" w:rsidP="006F3866">
            <w:pPr>
              <w:rPr>
                <w:rFonts w:ascii="Arial Narrow" w:hAnsi="Arial Narrow"/>
                <w:sz w:val="20"/>
              </w:rPr>
            </w:pPr>
          </w:p>
        </w:tc>
        <w:tc>
          <w:tcPr>
            <w:tcW w:w="11752" w:type="dxa"/>
          </w:tcPr>
          <w:p w14:paraId="5E2C9E55"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6F3866" w:rsidRPr="00D804CE" w14:paraId="3C5CF7DF" w14:textId="77777777" w:rsidTr="00D804CE">
        <w:tc>
          <w:tcPr>
            <w:tcW w:w="6062" w:type="dxa"/>
            <w:vMerge/>
          </w:tcPr>
          <w:p w14:paraId="07B89EBB" w14:textId="77777777" w:rsidR="006F3866" w:rsidRPr="00D804CE" w:rsidRDefault="006F3866" w:rsidP="006F3866">
            <w:pPr>
              <w:ind w:left="284"/>
              <w:rPr>
                <w:rFonts w:ascii="Arial Narrow" w:hAnsi="Arial Narrow"/>
              </w:rPr>
            </w:pPr>
          </w:p>
        </w:tc>
        <w:tc>
          <w:tcPr>
            <w:tcW w:w="425" w:type="dxa"/>
          </w:tcPr>
          <w:p w14:paraId="50AE1152" w14:textId="77777777" w:rsidR="006F3866" w:rsidRPr="00D804CE" w:rsidRDefault="006F3866" w:rsidP="006F3866">
            <w:pPr>
              <w:rPr>
                <w:rFonts w:ascii="Arial Narrow" w:hAnsi="Arial Narrow"/>
                <w:sz w:val="20"/>
              </w:rPr>
            </w:pPr>
          </w:p>
        </w:tc>
        <w:tc>
          <w:tcPr>
            <w:tcW w:w="11752" w:type="dxa"/>
          </w:tcPr>
          <w:p w14:paraId="40DB6921" w14:textId="77777777" w:rsidR="006F3866" w:rsidRPr="00D804CE" w:rsidRDefault="006F3866" w:rsidP="006F3866">
            <w:pPr>
              <w:rPr>
                <w:rFonts w:ascii="Arial Narrow" w:hAnsi="Arial Narrow"/>
                <w:sz w:val="20"/>
              </w:rPr>
            </w:pPr>
            <w:r w:rsidRPr="00D804CE">
              <w:rPr>
                <w:rFonts w:ascii="Arial Narrow" w:hAnsi="Arial Narrow"/>
                <w:sz w:val="20"/>
              </w:rPr>
              <w:t>Aménagement de l’épreuve</w:t>
            </w:r>
          </w:p>
        </w:tc>
      </w:tr>
      <w:tr w:rsidR="006F3866" w:rsidRPr="00D804CE" w14:paraId="20A94C77" w14:textId="77777777" w:rsidTr="00D804CE">
        <w:tc>
          <w:tcPr>
            <w:tcW w:w="6062" w:type="dxa"/>
            <w:vMerge/>
          </w:tcPr>
          <w:p w14:paraId="559DFA88" w14:textId="77777777" w:rsidR="006F3866" w:rsidRPr="00D804CE" w:rsidRDefault="006F3866" w:rsidP="006F3866">
            <w:pPr>
              <w:ind w:left="284"/>
              <w:rPr>
                <w:rFonts w:ascii="Arial Narrow" w:hAnsi="Arial Narrow"/>
              </w:rPr>
            </w:pPr>
          </w:p>
        </w:tc>
        <w:tc>
          <w:tcPr>
            <w:tcW w:w="425" w:type="dxa"/>
          </w:tcPr>
          <w:p w14:paraId="28A1090D" w14:textId="77777777" w:rsidR="006F3866" w:rsidRPr="00D804CE" w:rsidRDefault="006F3866" w:rsidP="006F3866">
            <w:pPr>
              <w:rPr>
                <w:rFonts w:ascii="Arial Narrow" w:hAnsi="Arial Narrow"/>
                <w:sz w:val="20"/>
              </w:rPr>
            </w:pPr>
          </w:p>
        </w:tc>
        <w:tc>
          <w:tcPr>
            <w:tcW w:w="11752" w:type="dxa"/>
          </w:tcPr>
          <w:p w14:paraId="44E502CD" w14:textId="77777777" w:rsidR="006F3866" w:rsidRPr="00D804CE" w:rsidRDefault="006F3866" w:rsidP="006F3866">
            <w:pPr>
              <w:rPr>
                <w:rFonts w:ascii="Arial Narrow" w:hAnsi="Arial Narrow"/>
                <w:sz w:val="20"/>
              </w:rPr>
            </w:pPr>
            <w:r w:rsidRPr="00D804CE">
              <w:rPr>
                <w:rFonts w:ascii="Arial Narrow" w:hAnsi="Arial Narrow"/>
                <w:sz w:val="20"/>
              </w:rPr>
              <w:t>Préparation des étiquettes</w:t>
            </w:r>
          </w:p>
        </w:tc>
      </w:tr>
      <w:tr w:rsidR="00D804CE" w:rsidRPr="00D804CE" w14:paraId="60121FAF" w14:textId="77777777" w:rsidTr="00D804CE">
        <w:tc>
          <w:tcPr>
            <w:tcW w:w="6062" w:type="dxa"/>
            <w:vMerge/>
          </w:tcPr>
          <w:p w14:paraId="3F116A7C" w14:textId="77777777" w:rsidR="00D804CE" w:rsidRPr="00D804CE" w:rsidRDefault="00D804CE" w:rsidP="006F3866">
            <w:pPr>
              <w:ind w:left="284"/>
              <w:rPr>
                <w:rFonts w:ascii="Arial Narrow" w:hAnsi="Arial Narrow"/>
              </w:rPr>
            </w:pPr>
          </w:p>
        </w:tc>
        <w:tc>
          <w:tcPr>
            <w:tcW w:w="425" w:type="dxa"/>
          </w:tcPr>
          <w:p w14:paraId="1A2EF6A8" w14:textId="77777777" w:rsidR="00D804CE" w:rsidRPr="00D804CE" w:rsidRDefault="00D804CE" w:rsidP="006F3866">
            <w:pPr>
              <w:rPr>
                <w:rFonts w:ascii="Arial Narrow" w:hAnsi="Arial Narrow"/>
                <w:sz w:val="20"/>
              </w:rPr>
            </w:pPr>
          </w:p>
        </w:tc>
        <w:tc>
          <w:tcPr>
            <w:tcW w:w="11752" w:type="dxa"/>
          </w:tcPr>
          <w:p w14:paraId="16B95C2E" w14:textId="37C3CAF4" w:rsidR="00D804CE" w:rsidRPr="00D804CE" w:rsidRDefault="00D804CE" w:rsidP="006F3866">
            <w:pPr>
              <w:rPr>
                <w:rFonts w:ascii="Arial Narrow" w:hAnsi="Arial Narrow"/>
                <w:sz w:val="20"/>
              </w:rPr>
            </w:pPr>
            <w:r w:rsidRPr="00D804CE">
              <w:rPr>
                <w:rFonts w:ascii="Arial Narrow" w:hAnsi="Arial Narrow"/>
                <w:sz w:val="20"/>
              </w:rPr>
              <w:t>Noter les réponses d’un élève</w:t>
            </w:r>
          </w:p>
        </w:tc>
      </w:tr>
      <w:tr w:rsidR="006F3866" w:rsidRPr="00D804CE" w14:paraId="27817AC0" w14:textId="77777777" w:rsidTr="00D804CE">
        <w:tc>
          <w:tcPr>
            <w:tcW w:w="6062" w:type="dxa"/>
            <w:vMerge/>
          </w:tcPr>
          <w:p w14:paraId="19E72A7A" w14:textId="77777777" w:rsidR="006F3866" w:rsidRPr="00D804CE" w:rsidRDefault="006F3866" w:rsidP="006F3866">
            <w:pPr>
              <w:ind w:left="284"/>
              <w:rPr>
                <w:rFonts w:ascii="Arial Narrow" w:hAnsi="Arial Narrow"/>
              </w:rPr>
            </w:pPr>
          </w:p>
        </w:tc>
        <w:tc>
          <w:tcPr>
            <w:tcW w:w="425" w:type="dxa"/>
          </w:tcPr>
          <w:p w14:paraId="54555B77" w14:textId="77777777" w:rsidR="006F3866" w:rsidRPr="00D804CE" w:rsidRDefault="006F3866" w:rsidP="006F3866">
            <w:pPr>
              <w:rPr>
                <w:rFonts w:ascii="Arial Narrow" w:hAnsi="Arial Narrow"/>
                <w:sz w:val="20"/>
              </w:rPr>
            </w:pPr>
          </w:p>
        </w:tc>
        <w:tc>
          <w:tcPr>
            <w:tcW w:w="11752" w:type="dxa"/>
          </w:tcPr>
          <w:p w14:paraId="69A2D991" w14:textId="77777777" w:rsidR="006F3866" w:rsidRPr="00D804CE" w:rsidRDefault="006F3866" w:rsidP="006F3866">
            <w:pPr>
              <w:rPr>
                <w:rFonts w:ascii="Arial Narrow" w:hAnsi="Arial Narrow"/>
                <w:sz w:val="20"/>
              </w:rPr>
            </w:pPr>
            <w:r w:rsidRPr="00D804CE">
              <w:rPr>
                <w:rFonts w:ascii="Arial Narrow" w:hAnsi="Arial Narrow"/>
                <w:sz w:val="20"/>
              </w:rPr>
              <w:t>Autre :</w:t>
            </w:r>
          </w:p>
        </w:tc>
      </w:tr>
      <w:tr w:rsidR="006F3866" w:rsidRPr="00D804CE" w14:paraId="39710E55" w14:textId="77777777" w:rsidTr="00D804CE">
        <w:tc>
          <w:tcPr>
            <w:tcW w:w="6062" w:type="dxa"/>
            <w:vMerge w:val="restart"/>
          </w:tcPr>
          <w:p w14:paraId="2D4EE0E2" w14:textId="67866D3B" w:rsidR="006F3866" w:rsidRPr="00D804CE" w:rsidRDefault="00D804CE" w:rsidP="006F3866">
            <w:pPr>
              <w:ind w:left="284"/>
              <w:rPr>
                <w:rFonts w:ascii="Arial Narrow" w:hAnsi="Arial Narrow"/>
              </w:rPr>
            </w:pPr>
            <w:r w:rsidRPr="00D804CE">
              <w:rPr>
                <w:rFonts w:ascii="Arial Narrow" w:hAnsi="Arial Narrow"/>
              </w:rPr>
              <w:t>Enseignant-ressource</w:t>
            </w:r>
          </w:p>
        </w:tc>
        <w:tc>
          <w:tcPr>
            <w:tcW w:w="425" w:type="dxa"/>
          </w:tcPr>
          <w:p w14:paraId="4615FC5E" w14:textId="77777777" w:rsidR="006F3866" w:rsidRPr="00D804CE" w:rsidRDefault="006F3866" w:rsidP="006F3866">
            <w:pPr>
              <w:rPr>
                <w:rFonts w:ascii="Arial Narrow" w:hAnsi="Arial Narrow"/>
                <w:sz w:val="20"/>
              </w:rPr>
            </w:pPr>
          </w:p>
        </w:tc>
        <w:tc>
          <w:tcPr>
            <w:tcW w:w="11752" w:type="dxa"/>
          </w:tcPr>
          <w:p w14:paraId="547F79D0"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05CFF5F2" w14:textId="77777777" w:rsidTr="00D804CE">
        <w:tc>
          <w:tcPr>
            <w:tcW w:w="6062" w:type="dxa"/>
            <w:vMerge/>
          </w:tcPr>
          <w:p w14:paraId="413FB0B0" w14:textId="77777777" w:rsidR="006F3866" w:rsidRPr="00D804CE" w:rsidRDefault="006F3866" w:rsidP="006F3866">
            <w:pPr>
              <w:ind w:left="284"/>
              <w:rPr>
                <w:rFonts w:ascii="Arial Narrow" w:hAnsi="Arial Narrow"/>
              </w:rPr>
            </w:pPr>
          </w:p>
        </w:tc>
        <w:tc>
          <w:tcPr>
            <w:tcW w:w="425" w:type="dxa"/>
          </w:tcPr>
          <w:p w14:paraId="436A39A9" w14:textId="77777777" w:rsidR="006F3866" w:rsidRPr="00D804CE" w:rsidRDefault="006F3866" w:rsidP="006F3866">
            <w:pPr>
              <w:rPr>
                <w:rFonts w:ascii="Arial Narrow" w:hAnsi="Arial Narrow"/>
                <w:sz w:val="20"/>
              </w:rPr>
            </w:pPr>
          </w:p>
        </w:tc>
        <w:tc>
          <w:tcPr>
            <w:tcW w:w="11752" w:type="dxa"/>
          </w:tcPr>
          <w:p w14:paraId="5D32ED8C"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38B4ED6D" w14:textId="77777777" w:rsidTr="00D804CE">
        <w:tc>
          <w:tcPr>
            <w:tcW w:w="6062" w:type="dxa"/>
            <w:vMerge/>
          </w:tcPr>
          <w:p w14:paraId="161AEF7A" w14:textId="77777777" w:rsidR="006F3866" w:rsidRPr="00D804CE" w:rsidRDefault="006F3866" w:rsidP="006F3866">
            <w:pPr>
              <w:ind w:left="284"/>
              <w:rPr>
                <w:rFonts w:ascii="Arial Narrow" w:hAnsi="Arial Narrow"/>
              </w:rPr>
            </w:pPr>
          </w:p>
        </w:tc>
        <w:tc>
          <w:tcPr>
            <w:tcW w:w="425" w:type="dxa"/>
          </w:tcPr>
          <w:p w14:paraId="2261D564" w14:textId="77777777" w:rsidR="006F3866" w:rsidRPr="00D804CE" w:rsidRDefault="006F3866" w:rsidP="006F3866">
            <w:pPr>
              <w:rPr>
                <w:rFonts w:ascii="Arial Narrow" w:hAnsi="Arial Narrow"/>
                <w:sz w:val="20"/>
              </w:rPr>
            </w:pPr>
          </w:p>
        </w:tc>
        <w:tc>
          <w:tcPr>
            <w:tcW w:w="11752" w:type="dxa"/>
          </w:tcPr>
          <w:p w14:paraId="1E442E67"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4E8407C2" w14:textId="77777777" w:rsidTr="00D804CE">
        <w:tc>
          <w:tcPr>
            <w:tcW w:w="6062" w:type="dxa"/>
            <w:vMerge/>
          </w:tcPr>
          <w:p w14:paraId="1005376E" w14:textId="77777777" w:rsidR="006F3866" w:rsidRPr="00D804CE" w:rsidRDefault="006F3866" w:rsidP="006F3866">
            <w:pPr>
              <w:ind w:left="284"/>
              <w:rPr>
                <w:rFonts w:ascii="Arial Narrow" w:hAnsi="Arial Narrow"/>
              </w:rPr>
            </w:pPr>
          </w:p>
        </w:tc>
        <w:tc>
          <w:tcPr>
            <w:tcW w:w="425" w:type="dxa"/>
          </w:tcPr>
          <w:p w14:paraId="332C3FB8" w14:textId="77777777" w:rsidR="006F3866" w:rsidRPr="00D804CE" w:rsidRDefault="006F3866" w:rsidP="006F3866">
            <w:pPr>
              <w:rPr>
                <w:rFonts w:ascii="Arial Narrow" w:hAnsi="Arial Narrow"/>
                <w:sz w:val="20"/>
              </w:rPr>
            </w:pPr>
          </w:p>
        </w:tc>
        <w:tc>
          <w:tcPr>
            <w:tcW w:w="11752" w:type="dxa"/>
          </w:tcPr>
          <w:p w14:paraId="439537A2"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64D3590C" w14:textId="77777777" w:rsidTr="00D804CE">
        <w:tc>
          <w:tcPr>
            <w:tcW w:w="6062" w:type="dxa"/>
            <w:vMerge/>
          </w:tcPr>
          <w:p w14:paraId="3A2A8960" w14:textId="77777777" w:rsidR="006F3866" w:rsidRPr="00D804CE" w:rsidRDefault="006F3866" w:rsidP="006F3866">
            <w:pPr>
              <w:ind w:left="284"/>
              <w:rPr>
                <w:rFonts w:ascii="Arial Narrow" w:hAnsi="Arial Narrow"/>
              </w:rPr>
            </w:pPr>
          </w:p>
        </w:tc>
        <w:tc>
          <w:tcPr>
            <w:tcW w:w="425" w:type="dxa"/>
          </w:tcPr>
          <w:p w14:paraId="0CE4F0EF" w14:textId="77777777" w:rsidR="006F3866" w:rsidRPr="00D804CE" w:rsidRDefault="006F3866" w:rsidP="006F3866">
            <w:pPr>
              <w:rPr>
                <w:rFonts w:ascii="Arial Narrow" w:hAnsi="Arial Narrow"/>
                <w:sz w:val="20"/>
              </w:rPr>
            </w:pPr>
          </w:p>
        </w:tc>
        <w:tc>
          <w:tcPr>
            <w:tcW w:w="11752" w:type="dxa"/>
          </w:tcPr>
          <w:p w14:paraId="45FBB81F"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D804CE" w:rsidRPr="00D804CE" w14:paraId="6068624D" w14:textId="77777777" w:rsidTr="00D804CE">
        <w:tc>
          <w:tcPr>
            <w:tcW w:w="6062" w:type="dxa"/>
            <w:vMerge/>
          </w:tcPr>
          <w:p w14:paraId="5ADBEAD6" w14:textId="77777777" w:rsidR="00D804CE" w:rsidRPr="00D804CE" w:rsidRDefault="00D804CE" w:rsidP="00D804CE">
            <w:pPr>
              <w:ind w:left="284"/>
              <w:rPr>
                <w:rFonts w:ascii="Arial Narrow" w:hAnsi="Arial Narrow"/>
              </w:rPr>
            </w:pPr>
          </w:p>
        </w:tc>
        <w:tc>
          <w:tcPr>
            <w:tcW w:w="425" w:type="dxa"/>
          </w:tcPr>
          <w:p w14:paraId="41CCF6DF" w14:textId="314865CE" w:rsidR="00D804CE" w:rsidRPr="00D804CE" w:rsidRDefault="00D804CE" w:rsidP="00D804CE">
            <w:pPr>
              <w:rPr>
                <w:rFonts w:ascii="Arial Narrow" w:hAnsi="Arial Narrow"/>
                <w:sz w:val="20"/>
              </w:rPr>
            </w:pPr>
          </w:p>
        </w:tc>
        <w:tc>
          <w:tcPr>
            <w:tcW w:w="11752" w:type="dxa"/>
          </w:tcPr>
          <w:p w14:paraId="6F27AEC3" w14:textId="05A54B5A" w:rsidR="00D804CE" w:rsidRPr="00D804CE" w:rsidRDefault="00D804CE" w:rsidP="00D804CE">
            <w:pPr>
              <w:rPr>
                <w:rFonts w:ascii="Arial Narrow" w:hAnsi="Arial Narrow"/>
                <w:sz w:val="20"/>
              </w:rPr>
            </w:pPr>
            <w:r w:rsidRPr="00D804CE">
              <w:rPr>
                <w:rFonts w:ascii="Arial Narrow" w:hAnsi="Arial Narrow"/>
                <w:sz w:val="20"/>
              </w:rPr>
              <w:t>Aménagement de l’épreuve</w:t>
            </w:r>
          </w:p>
        </w:tc>
      </w:tr>
      <w:tr w:rsidR="00D804CE" w:rsidRPr="00D804CE" w14:paraId="54917501" w14:textId="77777777" w:rsidTr="00D804CE">
        <w:tc>
          <w:tcPr>
            <w:tcW w:w="6062" w:type="dxa"/>
            <w:vMerge/>
          </w:tcPr>
          <w:p w14:paraId="5FDAE2DC" w14:textId="77777777" w:rsidR="00D804CE" w:rsidRPr="00D804CE" w:rsidRDefault="00D804CE" w:rsidP="00D804CE">
            <w:pPr>
              <w:ind w:left="284"/>
              <w:rPr>
                <w:rFonts w:ascii="Arial Narrow" w:hAnsi="Arial Narrow"/>
              </w:rPr>
            </w:pPr>
          </w:p>
        </w:tc>
        <w:tc>
          <w:tcPr>
            <w:tcW w:w="425" w:type="dxa"/>
          </w:tcPr>
          <w:p w14:paraId="6B3DE9BC" w14:textId="5484CC7A" w:rsidR="00D804CE" w:rsidRPr="00D804CE" w:rsidRDefault="00D804CE" w:rsidP="00D804CE">
            <w:pPr>
              <w:rPr>
                <w:rFonts w:ascii="Arial Narrow" w:hAnsi="Arial Narrow"/>
                <w:sz w:val="20"/>
              </w:rPr>
            </w:pPr>
          </w:p>
        </w:tc>
        <w:tc>
          <w:tcPr>
            <w:tcW w:w="11752" w:type="dxa"/>
          </w:tcPr>
          <w:p w14:paraId="413CCD01" w14:textId="4C36270C" w:rsidR="00D804CE" w:rsidRPr="00D804CE" w:rsidRDefault="00D804CE" w:rsidP="00D804CE">
            <w:pPr>
              <w:rPr>
                <w:rFonts w:ascii="Arial Narrow" w:hAnsi="Arial Narrow"/>
                <w:sz w:val="20"/>
              </w:rPr>
            </w:pPr>
            <w:r w:rsidRPr="00D804CE">
              <w:rPr>
                <w:rFonts w:ascii="Arial Narrow" w:hAnsi="Arial Narrow"/>
                <w:sz w:val="20"/>
              </w:rPr>
              <w:t>Préparation des étiquettes</w:t>
            </w:r>
          </w:p>
        </w:tc>
      </w:tr>
      <w:tr w:rsidR="00D804CE" w:rsidRPr="00D804CE" w14:paraId="63BE0325" w14:textId="77777777" w:rsidTr="00D804CE">
        <w:tc>
          <w:tcPr>
            <w:tcW w:w="6062" w:type="dxa"/>
            <w:vMerge/>
          </w:tcPr>
          <w:p w14:paraId="2E311BFF" w14:textId="77777777" w:rsidR="00D804CE" w:rsidRPr="00D804CE" w:rsidRDefault="00D804CE" w:rsidP="006F3866">
            <w:pPr>
              <w:ind w:left="284"/>
              <w:rPr>
                <w:rFonts w:ascii="Arial Narrow" w:hAnsi="Arial Narrow"/>
              </w:rPr>
            </w:pPr>
          </w:p>
        </w:tc>
        <w:tc>
          <w:tcPr>
            <w:tcW w:w="425" w:type="dxa"/>
          </w:tcPr>
          <w:p w14:paraId="2D0BC04F" w14:textId="77777777" w:rsidR="00D804CE" w:rsidRPr="00D804CE" w:rsidRDefault="00D804CE" w:rsidP="006F3866">
            <w:pPr>
              <w:rPr>
                <w:rFonts w:ascii="Arial Narrow" w:hAnsi="Arial Narrow"/>
                <w:sz w:val="20"/>
              </w:rPr>
            </w:pPr>
          </w:p>
        </w:tc>
        <w:tc>
          <w:tcPr>
            <w:tcW w:w="11752" w:type="dxa"/>
          </w:tcPr>
          <w:p w14:paraId="36DD52CB" w14:textId="0236B7E0" w:rsidR="00D804CE" w:rsidRPr="00D804CE" w:rsidRDefault="00D804CE" w:rsidP="006F3866">
            <w:pPr>
              <w:rPr>
                <w:rFonts w:ascii="Arial Narrow" w:hAnsi="Arial Narrow"/>
                <w:sz w:val="20"/>
              </w:rPr>
            </w:pPr>
            <w:r w:rsidRPr="00D804CE">
              <w:rPr>
                <w:rFonts w:ascii="Arial Narrow" w:hAnsi="Arial Narrow"/>
                <w:sz w:val="20"/>
              </w:rPr>
              <w:t>Noter les réponses d’un élève</w:t>
            </w:r>
          </w:p>
        </w:tc>
      </w:tr>
      <w:tr w:rsidR="006F3866" w:rsidRPr="00D804CE" w14:paraId="057FC086" w14:textId="77777777" w:rsidTr="00D804CE">
        <w:tc>
          <w:tcPr>
            <w:tcW w:w="6062" w:type="dxa"/>
            <w:vMerge/>
          </w:tcPr>
          <w:p w14:paraId="1B0C0EC2" w14:textId="77777777" w:rsidR="006F3866" w:rsidRPr="00D804CE" w:rsidRDefault="006F3866" w:rsidP="006F3866">
            <w:pPr>
              <w:ind w:left="284"/>
              <w:rPr>
                <w:rFonts w:ascii="Arial Narrow" w:hAnsi="Arial Narrow"/>
              </w:rPr>
            </w:pPr>
          </w:p>
        </w:tc>
        <w:tc>
          <w:tcPr>
            <w:tcW w:w="425" w:type="dxa"/>
          </w:tcPr>
          <w:p w14:paraId="389EE372" w14:textId="77777777" w:rsidR="006F3866" w:rsidRPr="00D804CE" w:rsidRDefault="006F3866" w:rsidP="006F3866">
            <w:pPr>
              <w:rPr>
                <w:rFonts w:ascii="Arial Narrow" w:hAnsi="Arial Narrow"/>
                <w:sz w:val="20"/>
              </w:rPr>
            </w:pPr>
          </w:p>
        </w:tc>
        <w:tc>
          <w:tcPr>
            <w:tcW w:w="11752" w:type="dxa"/>
          </w:tcPr>
          <w:p w14:paraId="42886461" w14:textId="77777777" w:rsidR="006F3866" w:rsidRPr="00D804CE" w:rsidRDefault="006F3866" w:rsidP="006F3866">
            <w:pPr>
              <w:rPr>
                <w:rFonts w:ascii="Arial Narrow" w:hAnsi="Arial Narrow"/>
                <w:sz w:val="20"/>
              </w:rPr>
            </w:pPr>
            <w:r w:rsidRPr="00D804CE">
              <w:rPr>
                <w:rFonts w:ascii="Arial Narrow" w:hAnsi="Arial Narrow"/>
                <w:sz w:val="20"/>
              </w:rPr>
              <w:t>Autre :</w:t>
            </w:r>
          </w:p>
        </w:tc>
      </w:tr>
      <w:tr w:rsidR="006F3866" w:rsidRPr="00D804CE" w14:paraId="0FEBD286" w14:textId="77777777" w:rsidTr="00D804CE">
        <w:tc>
          <w:tcPr>
            <w:tcW w:w="6062" w:type="dxa"/>
            <w:vMerge w:val="restart"/>
          </w:tcPr>
          <w:p w14:paraId="11097BA5" w14:textId="77777777" w:rsidR="006F3866" w:rsidRPr="00D804CE" w:rsidRDefault="006F3866" w:rsidP="006F3866">
            <w:pPr>
              <w:ind w:left="284"/>
              <w:rPr>
                <w:rFonts w:ascii="Arial Narrow" w:hAnsi="Arial Narrow"/>
              </w:rPr>
            </w:pPr>
            <w:r w:rsidRPr="00D804CE">
              <w:rPr>
                <w:rFonts w:ascii="Arial Narrow" w:hAnsi="Arial Narrow"/>
              </w:rPr>
              <w:t>Surveillant</w:t>
            </w:r>
          </w:p>
        </w:tc>
        <w:tc>
          <w:tcPr>
            <w:tcW w:w="425" w:type="dxa"/>
          </w:tcPr>
          <w:p w14:paraId="33D92DCD" w14:textId="77777777" w:rsidR="006F3866" w:rsidRPr="00D804CE" w:rsidRDefault="006F3866" w:rsidP="006F3866">
            <w:pPr>
              <w:rPr>
                <w:rFonts w:ascii="Arial Narrow" w:hAnsi="Arial Narrow"/>
                <w:sz w:val="20"/>
              </w:rPr>
            </w:pPr>
          </w:p>
        </w:tc>
        <w:tc>
          <w:tcPr>
            <w:tcW w:w="11752" w:type="dxa"/>
          </w:tcPr>
          <w:p w14:paraId="2DBEE88A"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3582E288" w14:textId="77777777" w:rsidTr="00D804CE">
        <w:tc>
          <w:tcPr>
            <w:tcW w:w="6062" w:type="dxa"/>
            <w:vMerge/>
          </w:tcPr>
          <w:p w14:paraId="64F810BB" w14:textId="77777777" w:rsidR="006F3866" w:rsidRPr="00D804CE" w:rsidRDefault="006F3866" w:rsidP="006F3866">
            <w:pPr>
              <w:ind w:left="284"/>
              <w:rPr>
                <w:rFonts w:ascii="Arial Narrow" w:hAnsi="Arial Narrow"/>
              </w:rPr>
            </w:pPr>
          </w:p>
        </w:tc>
        <w:tc>
          <w:tcPr>
            <w:tcW w:w="425" w:type="dxa"/>
          </w:tcPr>
          <w:p w14:paraId="1BA6BCAA" w14:textId="77777777" w:rsidR="006F3866" w:rsidRPr="00D804CE" w:rsidRDefault="006F3866" w:rsidP="006F3866">
            <w:pPr>
              <w:rPr>
                <w:rFonts w:ascii="Arial Narrow" w:hAnsi="Arial Narrow"/>
                <w:sz w:val="20"/>
              </w:rPr>
            </w:pPr>
          </w:p>
        </w:tc>
        <w:tc>
          <w:tcPr>
            <w:tcW w:w="11752" w:type="dxa"/>
          </w:tcPr>
          <w:p w14:paraId="66A07A5B"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19BD0D05" w14:textId="77777777" w:rsidTr="00D804CE">
        <w:tc>
          <w:tcPr>
            <w:tcW w:w="6062" w:type="dxa"/>
            <w:vMerge/>
          </w:tcPr>
          <w:p w14:paraId="79393D57" w14:textId="77777777" w:rsidR="006F3866" w:rsidRPr="00D804CE" w:rsidRDefault="006F3866" w:rsidP="006F3866">
            <w:pPr>
              <w:ind w:left="284"/>
              <w:rPr>
                <w:rFonts w:ascii="Arial Narrow" w:hAnsi="Arial Narrow"/>
              </w:rPr>
            </w:pPr>
          </w:p>
        </w:tc>
        <w:tc>
          <w:tcPr>
            <w:tcW w:w="425" w:type="dxa"/>
          </w:tcPr>
          <w:p w14:paraId="23F32CD1" w14:textId="77777777" w:rsidR="006F3866" w:rsidRPr="00D804CE" w:rsidRDefault="006F3866" w:rsidP="006F3866">
            <w:pPr>
              <w:rPr>
                <w:rFonts w:ascii="Arial Narrow" w:hAnsi="Arial Narrow"/>
                <w:sz w:val="20"/>
              </w:rPr>
            </w:pPr>
          </w:p>
        </w:tc>
        <w:tc>
          <w:tcPr>
            <w:tcW w:w="11752" w:type="dxa"/>
          </w:tcPr>
          <w:p w14:paraId="430B0B4B"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73506515" w14:textId="77777777" w:rsidTr="00D804CE">
        <w:tc>
          <w:tcPr>
            <w:tcW w:w="6062" w:type="dxa"/>
            <w:vMerge/>
          </w:tcPr>
          <w:p w14:paraId="04A94B51" w14:textId="77777777" w:rsidR="006F3866" w:rsidRPr="00D804CE" w:rsidRDefault="006F3866" w:rsidP="006F3866">
            <w:pPr>
              <w:ind w:left="284"/>
              <w:rPr>
                <w:rFonts w:ascii="Arial Narrow" w:hAnsi="Arial Narrow"/>
              </w:rPr>
            </w:pPr>
          </w:p>
        </w:tc>
        <w:tc>
          <w:tcPr>
            <w:tcW w:w="425" w:type="dxa"/>
          </w:tcPr>
          <w:p w14:paraId="6DBB1560" w14:textId="77777777" w:rsidR="006F3866" w:rsidRPr="00D804CE" w:rsidRDefault="006F3866" w:rsidP="006F3866">
            <w:pPr>
              <w:rPr>
                <w:rFonts w:ascii="Arial Narrow" w:hAnsi="Arial Narrow"/>
                <w:sz w:val="20"/>
              </w:rPr>
            </w:pPr>
          </w:p>
        </w:tc>
        <w:tc>
          <w:tcPr>
            <w:tcW w:w="11752" w:type="dxa"/>
          </w:tcPr>
          <w:p w14:paraId="3D2FF17F"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5F8625BE" w14:textId="77777777" w:rsidTr="00D804CE">
        <w:tc>
          <w:tcPr>
            <w:tcW w:w="6062" w:type="dxa"/>
            <w:vMerge/>
          </w:tcPr>
          <w:p w14:paraId="6E42CF90" w14:textId="77777777" w:rsidR="006F3866" w:rsidRPr="00D804CE" w:rsidRDefault="006F3866" w:rsidP="006F3866">
            <w:pPr>
              <w:ind w:left="284"/>
              <w:rPr>
                <w:rFonts w:ascii="Arial Narrow" w:hAnsi="Arial Narrow"/>
              </w:rPr>
            </w:pPr>
          </w:p>
        </w:tc>
        <w:tc>
          <w:tcPr>
            <w:tcW w:w="425" w:type="dxa"/>
          </w:tcPr>
          <w:p w14:paraId="1421A7C0" w14:textId="77777777" w:rsidR="006F3866" w:rsidRPr="00D804CE" w:rsidRDefault="006F3866" w:rsidP="006F3866">
            <w:pPr>
              <w:rPr>
                <w:rFonts w:ascii="Arial Narrow" w:hAnsi="Arial Narrow"/>
                <w:sz w:val="20"/>
              </w:rPr>
            </w:pPr>
          </w:p>
        </w:tc>
        <w:tc>
          <w:tcPr>
            <w:tcW w:w="11752" w:type="dxa"/>
          </w:tcPr>
          <w:p w14:paraId="6A2D1B88"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D804CE" w:rsidRPr="00D804CE" w14:paraId="5DFE5316" w14:textId="77777777" w:rsidTr="00D804CE">
        <w:tc>
          <w:tcPr>
            <w:tcW w:w="6062" w:type="dxa"/>
            <w:vMerge/>
          </w:tcPr>
          <w:p w14:paraId="579EB9CA" w14:textId="77777777" w:rsidR="00D804CE" w:rsidRPr="00D804CE" w:rsidRDefault="00D804CE" w:rsidP="006F3866">
            <w:pPr>
              <w:ind w:left="284"/>
              <w:rPr>
                <w:rFonts w:ascii="Arial Narrow" w:hAnsi="Arial Narrow"/>
              </w:rPr>
            </w:pPr>
          </w:p>
        </w:tc>
        <w:tc>
          <w:tcPr>
            <w:tcW w:w="425" w:type="dxa"/>
          </w:tcPr>
          <w:p w14:paraId="7F4A4E86" w14:textId="77777777" w:rsidR="00D804CE" w:rsidRPr="00D804CE" w:rsidRDefault="00D804CE" w:rsidP="006F3866">
            <w:pPr>
              <w:rPr>
                <w:rFonts w:ascii="Arial Narrow" w:hAnsi="Arial Narrow"/>
                <w:sz w:val="20"/>
              </w:rPr>
            </w:pPr>
          </w:p>
        </w:tc>
        <w:tc>
          <w:tcPr>
            <w:tcW w:w="11752" w:type="dxa"/>
          </w:tcPr>
          <w:p w14:paraId="60B36A35" w14:textId="0B008D4C" w:rsidR="00D804CE" w:rsidRPr="00D804CE" w:rsidRDefault="00D804CE" w:rsidP="006F3866">
            <w:pPr>
              <w:rPr>
                <w:rFonts w:ascii="Arial Narrow" w:hAnsi="Arial Narrow"/>
                <w:sz w:val="20"/>
              </w:rPr>
            </w:pPr>
            <w:r w:rsidRPr="00D804CE">
              <w:rPr>
                <w:rFonts w:ascii="Arial Narrow" w:hAnsi="Arial Narrow"/>
                <w:sz w:val="20"/>
              </w:rPr>
              <w:t>Noter les réponses d’un élève</w:t>
            </w:r>
          </w:p>
        </w:tc>
      </w:tr>
      <w:tr w:rsidR="006F3866" w:rsidRPr="00D804CE" w14:paraId="5AD6C58D" w14:textId="77777777" w:rsidTr="00D804CE">
        <w:tc>
          <w:tcPr>
            <w:tcW w:w="6062" w:type="dxa"/>
            <w:vMerge/>
          </w:tcPr>
          <w:p w14:paraId="3862D519" w14:textId="77777777" w:rsidR="006F3866" w:rsidRPr="00D804CE" w:rsidRDefault="006F3866" w:rsidP="006F3866">
            <w:pPr>
              <w:ind w:left="284"/>
              <w:rPr>
                <w:rFonts w:ascii="Arial Narrow" w:hAnsi="Arial Narrow"/>
              </w:rPr>
            </w:pPr>
          </w:p>
        </w:tc>
        <w:tc>
          <w:tcPr>
            <w:tcW w:w="425" w:type="dxa"/>
          </w:tcPr>
          <w:p w14:paraId="4295E936" w14:textId="77777777" w:rsidR="006F3866" w:rsidRPr="00D804CE" w:rsidRDefault="006F3866" w:rsidP="006F3866">
            <w:pPr>
              <w:rPr>
                <w:rFonts w:ascii="Arial Narrow" w:hAnsi="Arial Narrow"/>
                <w:sz w:val="20"/>
              </w:rPr>
            </w:pPr>
          </w:p>
        </w:tc>
        <w:tc>
          <w:tcPr>
            <w:tcW w:w="11752" w:type="dxa"/>
          </w:tcPr>
          <w:p w14:paraId="0C20A140" w14:textId="77777777" w:rsidR="006F3866" w:rsidRPr="00D804CE" w:rsidRDefault="006F3866" w:rsidP="006F3866">
            <w:pPr>
              <w:rPr>
                <w:rFonts w:ascii="Arial Narrow" w:hAnsi="Arial Narrow"/>
                <w:sz w:val="20"/>
              </w:rPr>
            </w:pPr>
            <w:r w:rsidRPr="00D804CE">
              <w:rPr>
                <w:rFonts w:ascii="Arial Narrow" w:hAnsi="Arial Narrow"/>
                <w:sz w:val="20"/>
              </w:rPr>
              <w:t>Autre :</w:t>
            </w:r>
          </w:p>
        </w:tc>
      </w:tr>
      <w:tr w:rsidR="006F3866" w:rsidRPr="00D804CE" w14:paraId="3810CDD9" w14:textId="77777777" w:rsidTr="00D804CE">
        <w:tc>
          <w:tcPr>
            <w:tcW w:w="6062" w:type="dxa"/>
            <w:vMerge w:val="restart"/>
          </w:tcPr>
          <w:p w14:paraId="7C659FFD" w14:textId="4FCC9777" w:rsidR="006F3866" w:rsidRPr="00D804CE" w:rsidRDefault="00D804CE" w:rsidP="006F3866">
            <w:pPr>
              <w:ind w:left="284"/>
              <w:rPr>
                <w:rFonts w:ascii="Arial Narrow" w:hAnsi="Arial Narrow"/>
              </w:rPr>
            </w:pPr>
            <w:r w:rsidRPr="00D804CE">
              <w:rPr>
                <w:rFonts w:ascii="Arial Narrow" w:hAnsi="Arial Narrow"/>
              </w:rPr>
              <w:t>TES</w:t>
            </w:r>
          </w:p>
        </w:tc>
        <w:tc>
          <w:tcPr>
            <w:tcW w:w="425" w:type="dxa"/>
          </w:tcPr>
          <w:p w14:paraId="61B7B115" w14:textId="77777777" w:rsidR="006F3866" w:rsidRPr="00D804CE" w:rsidRDefault="006F3866" w:rsidP="006F3866">
            <w:pPr>
              <w:rPr>
                <w:rFonts w:ascii="Arial Narrow" w:hAnsi="Arial Narrow"/>
                <w:sz w:val="20"/>
              </w:rPr>
            </w:pPr>
          </w:p>
        </w:tc>
        <w:tc>
          <w:tcPr>
            <w:tcW w:w="11752" w:type="dxa"/>
          </w:tcPr>
          <w:p w14:paraId="5F115C5A" w14:textId="77777777" w:rsidR="006F3866" w:rsidRPr="00D804CE" w:rsidRDefault="006F3866" w:rsidP="006F3866">
            <w:pPr>
              <w:rPr>
                <w:rFonts w:ascii="Arial Narrow" w:hAnsi="Arial Narrow"/>
                <w:sz w:val="20"/>
              </w:rPr>
            </w:pPr>
            <w:r w:rsidRPr="00D804CE">
              <w:rPr>
                <w:rFonts w:ascii="Arial Narrow" w:hAnsi="Arial Narrow"/>
                <w:sz w:val="20"/>
              </w:rPr>
              <w:t>Répondre aux questions n’ayant pas d’impact sur la note (voir annexe Mesure de soutien)</w:t>
            </w:r>
          </w:p>
        </w:tc>
      </w:tr>
      <w:tr w:rsidR="006F3866" w:rsidRPr="00D804CE" w14:paraId="7AC74843" w14:textId="77777777" w:rsidTr="00D804CE">
        <w:tc>
          <w:tcPr>
            <w:tcW w:w="6062" w:type="dxa"/>
            <w:vMerge/>
          </w:tcPr>
          <w:p w14:paraId="77B5DFE9" w14:textId="77777777" w:rsidR="006F3866" w:rsidRPr="00D804CE" w:rsidRDefault="006F3866" w:rsidP="006F3866">
            <w:pPr>
              <w:rPr>
                <w:rFonts w:ascii="Arial Narrow" w:hAnsi="Arial Narrow"/>
                <w:sz w:val="20"/>
              </w:rPr>
            </w:pPr>
          </w:p>
        </w:tc>
        <w:tc>
          <w:tcPr>
            <w:tcW w:w="425" w:type="dxa"/>
          </w:tcPr>
          <w:p w14:paraId="175BE4EF" w14:textId="77777777" w:rsidR="006F3866" w:rsidRPr="00D804CE" w:rsidRDefault="006F3866" w:rsidP="006F3866">
            <w:pPr>
              <w:rPr>
                <w:rFonts w:ascii="Arial Narrow" w:hAnsi="Arial Narrow"/>
                <w:sz w:val="20"/>
              </w:rPr>
            </w:pPr>
          </w:p>
        </w:tc>
        <w:tc>
          <w:tcPr>
            <w:tcW w:w="11752" w:type="dxa"/>
          </w:tcPr>
          <w:p w14:paraId="3B6A5EE5" w14:textId="77777777" w:rsidR="006F3866" w:rsidRPr="00D804CE" w:rsidRDefault="006F3866" w:rsidP="006F3866">
            <w:pPr>
              <w:rPr>
                <w:rFonts w:ascii="Arial Narrow" w:hAnsi="Arial Narrow"/>
                <w:sz w:val="20"/>
              </w:rPr>
            </w:pPr>
            <w:r w:rsidRPr="00D804CE">
              <w:rPr>
                <w:rFonts w:ascii="Arial Narrow" w:hAnsi="Arial Narrow"/>
                <w:sz w:val="20"/>
              </w:rPr>
              <w:t>Répondre aux questions ayant de l’impact sur la note (voir annexe Mesure de soutien)</w:t>
            </w:r>
          </w:p>
        </w:tc>
      </w:tr>
      <w:tr w:rsidR="006F3866" w:rsidRPr="00D804CE" w14:paraId="5A6BA9F2" w14:textId="77777777" w:rsidTr="00D804CE">
        <w:tc>
          <w:tcPr>
            <w:tcW w:w="6062" w:type="dxa"/>
            <w:vMerge/>
          </w:tcPr>
          <w:p w14:paraId="4A2C20B5" w14:textId="77777777" w:rsidR="006F3866" w:rsidRPr="00D804CE" w:rsidRDefault="006F3866" w:rsidP="006F3866">
            <w:pPr>
              <w:rPr>
                <w:rFonts w:ascii="Arial Narrow" w:hAnsi="Arial Narrow"/>
                <w:sz w:val="20"/>
              </w:rPr>
            </w:pPr>
          </w:p>
        </w:tc>
        <w:tc>
          <w:tcPr>
            <w:tcW w:w="425" w:type="dxa"/>
          </w:tcPr>
          <w:p w14:paraId="19EFAF06" w14:textId="77777777" w:rsidR="006F3866" w:rsidRPr="00D804CE" w:rsidRDefault="006F3866" w:rsidP="006F3866">
            <w:pPr>
              <w:rPr>
                <w:rFonts w:ascii="Arial Narrow" w:hAnsi="Arial Narrow"/>
                <w:sz w:val="20"/>
              </w:rPr>
            </w:pPr>
          </w:p>
        </w:tc>
        <w:tc>
          <w:tcPr>
            <w:tcW w:w="11752" w:type="dxa"/>
          </w:tcPr>
          <w:p w14:paraId="1B1A48E8" w14:textId="77777777" w:rsidR="006F3866" w:rsidRPr="00D804CE" w:rsidRDefault="006F3866" w:rsidP="006F3866">
            <w:pPr>
              <w:rPr>
                <w:rFonts w:ascii="Arial Narrow" w:hAnsi="Arial Narrow"/>
                <w:sz w:val="20"/>
              </w:rPr>
            </w:pPr>
            <w:r w:rsidRPr="00D804CE">
              <w:rPr>
                <w:rFonts w:ascii="Arial Narrow" w:hAnsi="Arial Narrow"/>
                <w:sz w:val="20"/>
              </w:rPr>
              <w:t>Soutenir tous les élèves du groupe en animant la tâche telle une activité d’apprentissage</w:t>
            </w:r>
          </w:p>
        </w:tc>
      </w:tr>
      <w:tr w:rsidR="006F3866" w:rsidRPr="00D804CE" w14:paraId="4E2E1422" w14:textId="77777777" w:rsidTr="00D804CE">
        <w:tc>
          <w:tcPr>
            <w:tcW w:w="6062" w:type="dxa"/>
            <w:vMerge/>
          </w:tcPr>
          <w:p w14:paraId="6F63958F" w14:textId="77777777" w:rsidR="006F3866" w:rsidRPr="00D804CE" w:rsidRDefault="006F3866" w:rsidP="006F3866">
            <w:pPr>
              <w:rPr>
                <w:rFonts w:ascii="Arial Narrow" w:hAnsi="Arial Narrow"/>
                <w:sz w:val="20"/>
              </w:rPr>
            </w:pPr>
          </w:p>
        </w:tc>
        <w:tc>
          <w:tcPr>
            <w:tcW w:w="425" w:type="dxa"/>
          </w:tcPr>
          <w:p w14:paraId="5A6D7753" w14:textId="77777777" w:rsidR="006F3866" w:rsidRPr="00D804CE" w:rsidRDefault="006F3866" w:rsidP="006F3866">
            <w:pPr>
              <w:rPr>
                <w:rFonts w:ascii="Arial Narrow" w:hAnsi="Arial Narrow"/>
                <w:sz w:val="20"/>
              </w:rPr>
            </w:pPr>
          </w:p>
        </w:tc>
        <w:tc>
          <w:tcPr>
            <w:tcW w:w="11752" w:type="dxa"/>
          </w:tcPr>
          <w:p w14:paraId="3487860B" w14:textId="77777777" w:rsidR="006F3866" w:rsidRPr="00D804CE" w:rsidRDefault="006F3866" w:rsidP="006F3866">
            <w:pPr>
              <w:rPr>
                <w:rFonts w:ascii="Arial Narrow" w:hAnsi="Arial Narrow"/>
                <w:sz w:val="20"/>
              </w:rPr>
            </w:pPr>
            <w:r w:rsidRPr="00D804CE">
              <w:rPr>
                <w:rFonts w:ascii="Arial Narrow" w:hAnsi="Arial Narrow"/>
                <w:sz w:val="20"/>
              </w:rPr>
              <w:t>Noter les mesures de soutien mises en place (voir annexe Mesure de soutien)</w:t>
            </w:r>
          </w:p>
        </w:tc>
      </w:tr>
      <w:tr w:rsidR="006F3866" w:rsidRPr="00D804CE" w14:paraId="5CB844EB" w14:textId="77777777" w:rsidTr="00D804CE">
        <w:tc>
          <w:tcPr>
            <w:tcW w:w="6062" w:type="dxa"/>
            <w:vMerge/>
          </w:tcPr>
          <w:p w14:paraId="58C748C6" w14:textId="77777777" w:rsidR="006F3866" w:rsidRPr="00D804CE" w:rsidRDefault="006F3866" w:rsidP="006F3866">
            <w:pPr>
              <w:rPr>
                <w:rFonts w:ascii="Arial Narrow" w:hAnsi="Arial Narrow"/>
                <w:sz w:val="20"/>
              </w:rPr>
            </w:pPr>
          </w:p>
        </w:tc>
        <w:tc>
          <w:tcPr>
            <w:tcW w:w="425" w:type="dxa"/>
          </w:tcPr>
          <w:p w14:paraId="703FA766" w14:textId="77777777" w:rsidR="006F3866" w:rsidRPr="00D804CE" w:rsidRDefault="006F3866" w:rsidP="006F3866">
            <w:pPr>
              <w:rPr>
                <w:rFonts w:ascii="Arial Narrow" w:hAnsi="Arial Narrow"/>
                <w:sz w:val="20"/>
              </w:rPr>
            </w:pPr>
          </w:p>
        </w:tc>
        <w:tc>
          <w:tcPr>
            <w:tcW w:w="11752" w:type="dxa"/>
          </w:tcPr>
          <w:p w14:paraId="5505DB3B" w14:textId="77777777" w:rsidR="006F3866" w:rsidRPr="00D804CE" w:rsidRDefault="006F3866" w:rsidP="006F3866">
            <w:pPr>
              <w:rPr>
                <w:rFonts w:ascii="Arial Narrow" w:hAnsi="Arial Narrow"/>
                <w:sz w:val="20"/>
              </w:rPr>
            </w:pPr>
            <w:r w:rsidRPr="00D804CE">
              <w:rPr>
                <w:rFonts w:ascii="Arial Narrow" w:hAnsi="Arial Narrow"/>
                <w:sz w:val="20"/>
              </w:rPr>
              <w:t>Soutenir dans l’utilisation des aides technologiques (voir liste groupe-classe selon fonctions d’aide)</w:t>
            </w:r>
          </w:p>
        </w:tc>
      </w:tr>
      <w:tr w:rsidR="00D804CE" w:rsidRPr="00D804CE" w14:paraId="1DEFF71C" w14:textId="77777777" w:rsidTr="00D804CE">
        <w:tc>
          <w:tcPr>
            <w:tcW w:w="6062" w:type="dxa"/>
            <w:vMerge/>
          </w:tcPr>
          <w:p w14:paraId="0AD159CF" w14:textId="77777777" w:rsidR="00D804CE" w:rsidRPr="00D804CE" w:rsidRDefault="00D804CE" w:rsidP="006F3866">
            <w:pPr>
              <w:rPr>
                <w:rFonts w:ascii="Arial Narrow" w:hAnsi="Arial Narrow"/>
                <w:sz w:val="20"/>
              </w:rPr>
            </w:pPr>
          </w:p>
        </w:tc>
        <w:tc>
          <w:tcPr>
            <w:tcW w:w="425" w:type="dxa"/>
          </w:tcPr>
          <w:p w14:paraId="1C6F0270" w14:textId="77777777" w:rsidR="00D804CE" w:rsidRPr="00D804CE" w:rsidRDefault="00D804CE" w:rsidP="006F3866">
            <w:pPr>
              <w:rPr>
                <w:rFonts w:ascii="Arial Narrow" w:hAnsi="Arial Narrow"/>
                <w:sz w:val="20"/>
              </w:rPr>
            </w:pPr>
          </w:p>
        </w:tc>
        <w:tc>
          <w:tcPr>
            <w:tcW w:w="11752" w:type="dxa"/>
          </w:tcPr>
          <w:p w14:paraId="69BD4AEB" w14:textId="77777777" w:rsidR="00D804CE" w:rsidRPr="00D804CE" w:rsidRDefault="00D804CE" w:rsidP="006F3866">
            <w:pPr>
              <w:rPr>
                <w:rFonts w:ascii="Arial Narrow" w:hAnsi="Arial Narrow"/>
                <w:sz w:val="20"/>
              </w:rPr>
            </w:pPr>
          </w:p>
        </w:tc>
      </w:tr>
      <w:tr w:rsidR="006F3866" w:rsidRPr="00D804CE" w14:paraId="4B511AB9" w14:textId="77777777" w:rsidTr="00D804CE">
        <w:tc>
          <w:tcPr>
            <w:tcW w:w="6062" w:type="dxa"/>
            <w:vMerge/>
          </w:tcPr>
          <w:p w14:paraId="2438C716" w14:textId="77777777" w:rsidR="006F3866" w:rsidRPr="00D804CE" w:rsidRDefault="006F3866" w:rsidP="006F3866">
            <w:pPr>
              <w:rPr>
                <w:rFonts w:ascii="Arial Narrow" w:hAnsi="Arial Narrow"/>
                <w:sz w:val="20"/>
              </w:rPr>
            </w:pPr>
          </w:p>
        </w:tc>
        <w:tc>
          <w:tcPr>
            <w:tcW w:w="425" w:type="dxa"/>
          </w:tcPr>
          <w:p w14:paraId="313A570F" w14:textId="77777777" w:rsidR="006F3866" w:rsidRPr="00D804CE" w:rsidRDefault="006F3866" w:rsidP="006F3866">
            <w:pPr>
              <w:rPr>
                <w:rFonts w:ascii="Arial Narrow" w:hAnsi="Arial Narrow"/>
                <w:sz w:val="20"/>
              </w:rPr>
            </w:pPr>
          </w:p>
        </w:tc>
        <w:tc>
          <w:tcPr>
            <w:tcW w:w="11752" w:type="dxa"/>
          </w:tcPr>
          <w:p w14:paraId="262A998A" w14:textId="77777777" w:rsidR="006F3866" w:rsidRPr="00D804CE" w:rsidRDefault="006F3866" w:rsidP="006F3866">
            <w:pPr>
              <w:rPr>
                <w:rFonts w:ascii="Arial Narrow" w:hAnsi="Arial Narrow"/>
                <w:sz w:val="20"/>
              </w:rPr>
            </w:pPr>
            <w:r w:rsidRPr="00D804CE">
              <w:rPr>
                <w:rFonts w:ascii="Arial Narrow" w:hAnsi="Arial Narrow"/>
                <w:sz w:val="20"/>
              </w:rPr>
              <w:t>Autre :</w:t>
            </w:r>
          </w:p>
        </w:tc>
      </w:tr>
    </w:tbl>
    <w:p w14:paraId="017B1203" w14:textId="77777777" w:rsidR="009477AC" w:rsidRDefault="009477AC"/>
    <w:p w14:paraId="57AEEE61" w14:textId="77777777" w:rsidR="006F3866" w:rsidRDefault="006F3866" w:rsidP="00D804CE">
      <w:pPr>
        <w:rPr>
          <w:rFonts w:ascii="Arial Narrow" w:hAnsi="Arial Narrow"/>
          <w:b/>
        </w:rPr>
      </w:pPr>
    </w:p>
    <w:p w14:paraId="6CFBF360" w14:textId="77777777" w:rsidR="006F3866" w:rsidRDefault="006F3866" w:rsidP="006F3866">
      <w:pPr>
        <w:jc w:val="center"/>
        <w:rPr>
          <w:rFonts w:ascii="Arial Narrow" w:hAnsi="Arial Narrow"/>
          <w:b/>
        </w:rPr>
      </w:pPr>
      <w:r w:rsidRPr="00356914">
        <w:rPr>
          <w:rFonts w:ascii="Arial Narrow" w:hAnsi="Arial Narrow"/>
          <w:b/>
        </w:rPr>
        <w:t>Consignation de mesures de soutien</w:t>
      </w:r>
      <w:r>
        <w:rPr>
          <w:rFonts w:ascii="Arial Narrow" w:hAnsi="Arial Narrow"/>
          <w:b/>
        </w:rPr>
        <w:t xml:space="preserve"> en évaluation</w:t>
      </w:r>
    </w:p>
    <w:p w14:paraId="18B4988C" w14:textId="77777777" w:rsidR="006F3866" w:rsidRDefault="006F3866" w:rsidP="006F3866">
      <w:pPr>
        <w:jc w:val="center"/>
        <w:rPr>
          <w:rFonts w:ascii="Arial Narrow" w:hAnsi="Arial Narrow"/>
          <w:b/>
        </w:rPr>
      </w:pPr>
      <w:r>
        <w:rPr>
          <w:rFonts w:ascii="Arial Narrow" w:hAnsi="Arial Narrow"/>
          <w:b/>
        </w:rPr>
        <w:t>PRIMAIRE ET 1</w:t>
      </w:r>
      <w:r w:rsidRPr="00DE40A2">
        <w:rPr>
          <w:rFonts w:ascii="Arial Narrow" w:hAnsi="Arial Narrow"/>
          <w:b/>
          <w:vertAlign w:val="superscript"/>
        </w:rPr>
        <w:t>er</w:t>
      </w:r>
      <w:r>
        <w:rPr>
          <w:rFonts w:ascii="Arial Narrow" w:hAnsi="Arial Narrow"/>
          <w:b/>
        </w:rPr>
        <w:t xml:space="preserve"> CYCLE SECONDAIRE</w:t>
      </w:r>
    </w:p>
    <w:p w14:paraId="634CF146" w14:textId="77777777" w:rsidR="006F3866" w:rsidRPr="00356914" w:rsidRDefault="006F3866" w:rsidP="006F3866">
      <w:pPr>
        <w:jc w:val="center"/>
        <w:rPr>
          <w:rFonts w:ascii="Arial Narrow" w:hAnsi="Arial Narrow"/>
          <w:b/>
        </w:rPr>
      </w:pPr>
      <w:r>
        <w:rPr>
          <w:rFonts w:ascii="Arial Narrow" w:hAnsi="Arial Narrow"/>
          <w:b/>
        </w:rPr>
        <w:t>INTENTION</w:t>
      </w:r>
    </w:p>
    <w:p w14:paraId="19D0F009" w14:textId="77777777" w:rsidR="006F3866" w:rsidRDefault="006F3866" w:rsidP="006F3866">
      <w:pPr>
        <w:jc w:val="both"/>
        <w:rPr>
          <w:rFonts w:ascii="Arial Narrow" w:hAnsi="Arial Narrow"/>
        </w:rPr>
      </w:pPr>
      <w:r>
        <w:rPr>
          <w:rFonts w:ascii="Arial Narrow" w:hAnsi="Arial Narrow"/>
        </w:rPr>
        <w:t>Afin de déterminer les mesures de soutien nécessaires à la progression de l’élève à besoins particuliers, il est nécessaire de consigner  les mesures mises en place en contexte d’évaluation, ainsi que tout au long du processus d’apprentissage de l’élève. Il n’est cependant pas toujours aisé de le faire. Voici donc un outil pour vous soutenir dans cette consignation aux diverses traces d’apprentissage et d’évaluation de l’élève.</w:t>
      </w:r>
    </w:p>
    <w:p w14:paraId="7F95486E" w14:textId="77777777" w:rsidR="006F3866" w:rsidRDefault="006F3866" w:rsidP="006F3866">
      <w:pPr>
        <w:jc w:val="center"/>
        <w:rPr>
          <w:rFonts w:ascii="Arial Narrow" w:hAnsi="Arial Narrow"/>
          <w:b/>
        </w:rPr>
      </w:pPr>
      <w:r>
        <w:rPr>
          <w:rFonts w:ascii="Arial Narrow" w:hAnsi="Arial Narrow"/>
          <w:b/>
        </w:rPr>
        <w:t>AVANT L’UTILISATION</w:t>
      </w:r>
    </w:p>
    <w:p w14:paraId="1D08A8E3" w14:textId="77777777" w:rsidR="006F3866" w:rsidRDefault="006F3866" w:rsidP="006F3866">
      <w:pPr>
        <w:jc w:val="both"/>
        <w:rPr>
          <w:rFonts w:ascii="Arial Narrow" w:hAnsi="Arial Narrow"/>
          <w:sz w:val="20"/>
          <w:szCs w:val="20"/>
        </w:rPr>
      </w:pPr>
      <w:r>
        <w:rPr>
          <w:rFonts w:ascii="Arial Narrow" w:hAnsi="Arial Narrow"/>
        </w:rPr>
        <w:t>Nous vous suggérons de discuter des mesures à mettre en place en concertation entre le titulaire de classe et l’orthopédagogue ou l’enseignant ressource. Lorsque l’on constate que les mesures tentées aident l’élève à apprendre et relèvent</w:t>
      </w:r>
      <w:r w:rsidRPr="00DE4B72">
        <w:rPr>
          <w:rFonts w:ascii="Arial Narrow" w:hAnsi="Arial Narrow"/>
          <w:sz w:val="20"/>
          <w:szCs w:val="20"/>
        </w:rPr>
        <w:t xml:space="preserve"> un carac</w:t>
      </w:r>
      <w:r>
        <w:rPr>
          <w:rFonts w:ascii="Arial Narrow" w:hAnsi="Arial Narrow"/>
          <w:sz w:val="20"/>
          <w:szCs w:val="20"/>
        </w:rPr>
        <w:t>tère indispensable qui lui permett</w:t>
      </w:r>
      <w:r w:rsidRPr="00DE4B72">
        <w:rPr>
          <w:rFonts w:ascii="Arial Narrow" w:hAnsi="Arial Narrow"/>
          <w:sz w:val="20"/>
          <w:szCs w:val="20"/>
        </w:rPr>
        <w:t>e</w:t>
      </w:r>
      <w:r>
        <w:rPr>
          <w:rFonts w:ascii="Arial Narrow" w:hAnsi="Arial Narrow"/>
          <w:sz w:val="20"/>
          <w:szCs w:val="20"/>
        </w:rPr>
        <w:t xml:space="preserve">nt </w:t>
      </w:r>
      <w:r w:rsidRPr="00DE4B72">
        <w:rPr>
          <w:rFonts w:ascii="Arial Narrow" w:hAnsi="Arial Narrow"/>
          <w:sz w:val="20"/>
          <w:szCs w:val="20"/>
        </w:rPr>
        <w:t xml:space="preserve"> de développer, d’exercer et de démontrer sa compétence</w:t>
      </w:r>
      <w:r>
        <w:rPr>
          <w:rFonts w:ascii="Arial Narrow" w:hAnsi="Arial Narrow"/>
          <w:sz w:val="20"/>
          <w:szCs w:val="20"/>
        </w:rPr>
        <w:t>, il est nécessaire de le consigner au PI. Ainsi, s</w:t>
      </w:r>
      <w:r w:rsidRPr="00DE4B72">
        <w:rPr>
          <w:rFonts w:ascii="Arial Narrow" w:hAnsi="Arial Narrow"/>
          <w:sz w:val="20"/>
          <w:szCs w:val="20"/>
        </w:rPr>
        <w:t>ans l’utilisation de la mesure d’adaptation, il serait impossible pour l’élève de répondre aux exigences des tâches  à réaliser.</w:t>
      </w:r>
    </w:p>
    <w:p w14:paraId="7043C8EE" w14:textId="77777777" w:rsidR="006F3866" w:rsidRDefault="006F3866" w:rsidP="006F3866">
      <w:pPr>
        <w:jc w:val="both"/>
        <w:rPr>
          <w:rFonts w:ascii="Arial Narrow" w:hAnsi="Arial Narrow"/>
          <w:sz w:val="20"/>
          <w:szCs w:val="20"/>
        </w:rPr>
      </w:pPr>
      <w:r>
        <w:rPr>
          <w:rFonts w:ascii="Arial Narrow" w:hAnsi="Arial Narrow"/>
          <w:sz w:val="20"/>
          <w:szCs w:val="20"/>
        </w:rPr>
        <w:t>Les mesures mises en place doivent également être réévaluées, à savoir si cette mesure est toujours nécessaire à la réussite de l’élève. Il est possible que certaines mesures ne soient plus indispensables. Il est donc essentiel de tenter l’estompage, à plusieurs reprises, dans différents contextes et ce, sur différents types de traces.</w:t>
      </w:r>
    </w:p>
    <w:p w14:paraId="738042B3" w14:textId="77777777" w:rsidR="006F3866" w:rsidRPr="00EA6238" w:rsidRDefault="006F3866" w:rsidP="006F3866">
      <w:pPr>
        <w:jc w:val="both"/>
        <w:rPr>
          <w:rFonts w:ascii="Arial Narrow" w:hAnsi="Arial Narrow"/>
        </w:rPr>
      </w:pPr>
      <w:r>
        <w:rPr>
          <w:rFonts w:ascii="Arial Narrow" w:hAnsi="Arial Narrow"/>
          <w:sz w:val="20"/>
          <w:szCs w:val="20"/>
        </w:rPr>
        <w:t xml:space="preserve">Il est également nécessaire, de débuter par les mesures n’ayant pas d’impact sur la note dans un premier temps, pendant une période de temps suffisamment longue. Si ces mesures ne sont pas suffisantes, mieux vaut soutenir l’élève avec des mesures ayant un impact sur la note que de laisser l’élève en situation de besoin. </w:t>
      </w:r>
    </w:p>
    <w:p w14:paraId="1A8BD121" w14:textId="77777777" w:rsidR="006F3866" w:rsidRPr="00EA6238" w:rsidRDefault="006F3866" w:rsidP="006F3866">
      <w:pPr>
        <w:jc w:val="both"/>
        <w:rPr>
          <w:rFonts w:ascii="Arial Narrow" w:hAnsi="Arial Narrow"/>
        </w:rPr>
      </w:pPr>
      <w:r w:rsidRPr="00EA6238">
        <w:rPr>
          <w:rFonts w:ascii="Arial Narrow" w:hAnsi="Arial Narrow"/>
        </w:rPr>
        <w:t xml:space="preserve">Nous vous rappelons que ce document est non exhaustif. D’autres mesures pourraient y être ajoutées. Pour classer le type de mesure (ayant ou non de l’impact), veuillez vous référer au </w:t>
      </w:r>
      <w:hyperlink r:id="rId5" w:history="1">
        <w:r w:rsidRPr="00EA6238">
          <w:rPr>
            <w:rStyle w:val="Lienhypertexte"/>
            <w:rFonts w:ascii="Arial Narrow" w:hAnsi="Arial Narrow"/>
          </w:rPr>
          <w:t>Document de précisions sur la flexibilité pédagogiques, les mesures d’adaptation et les modifications pour les élèves à besoins particuliers</w:t>
        </w:r>
      </w:hyperlink>
      <w:r w:rsidRPr="00EA6238">
        <w:rPr>
          <w:rFonts w:ascii="Arial Narrow" w:hAnsi="Arial Narrow"/>
        </w:rPr>
        <w:t xml:space="preserve">, ainsi qu’au </w:t>
      </w:r>
      <w:hyperlink r:id="rId6" w:history="1">
        <w:r w:rsidRPr="00EA6238">
          <w:rPr>
            <w:rStyle w:val="Lienhypertexte"/>
            <w:rFonts w:ascii="Arial Narrow" w:hAnsi="Arial Narrow"/>
          </w:rPr>
          <w:t>chapitre 5 du guide de gestion de  la sanction des études</w:t>
        </w:r>
      </w:hyperlink>
      <w:r w:rsidRPr="00EA6238">
        <w:rPr>
          <w:rFonts w:ascii="Arial Narrow" w:hAnsi="Arial Narrow"/>
        </w:rPr>
        <w:t>, pour la liste des mesures d’adaptation permises, même en contexte de sanction des études.</w:t>
      </w:r>
    </w:p>
    <w:p w14:paraId="00E29B76" w14:textId="77777777" w:rsidR="006F3866" w:rsidRPr="00EA6238" w:rsidRDefault="006F3866" w:rsidP="006F3866">
      <w:pPr>
        <w:spacing w:before="100" w:beforeAutospacing="1" w:after="100" w:afterAutospacing="1"/>
        <w:jc w:val="center"/>
        <w:rPr>
          <w:rFonts w:ascii="Arial Narrow" w:hAnsi="Arial Narrow"/>
          <w:b/>
          <w:color w:val="000000"/>
        </w:rPr>
      </w:pPr>
      <w:r w:rsidRPr="00EA6238">
        <w:rPr>
          <w:rFonts w:ascii="Arial Narrow" w:hAnsi="Arial Narrow"/>
          <w:b/>
          <w:color w:val="000000"/>
        </w:rPr>
        <w:t>RÉFÉRENCES</w:t>
      </w:r>
    </w:p>
    <w:p w14:paraId="1072A163" w14:textId="77777777" w:rsidR="006F3866" w:rsidRDefault="006F3866" w:rsidP="006F3866">
      <w:pPr>
        <w:jc w:val="both"/>
        <w:rPr>
          <w:rFonts w:ascii="Arial Narrow" w:hAnsi="Arial Narrow"/>
          <w:sz w:val="20"/>
          <w:szCs w:val="20"/>
        </w:rPr>
      </w:pPr>
      <w:r>
        <w:rPr>
          <w:rFonts w:ascii="Arial Narrow" w:hAnsi="Arial Narrow"/>
          <w:sz w:val="20"/>
          <w:szCs w:val="20"/>
        </w:rPr>
        <w:t>Ministère de l’Éducation, du Loisir et des Sports du Québec (2014), Précisions sur la flexibilité pédagogique, les mesures d’adaptation et les modifications pour les élèves ayant des besoins particuliers;</w:t>
      </w:r>
    </w:p>
    <w:p w14:paraId="18A60A31" w14:textId="77777777" w:rsidR="006F3866" w:rsidRDefault="006F3866" w:rsidP="006F3866">
      <w:pPr>
        <w:jc w:val="both"/>
        <w:rPr>
          <w:rFonts w:ascii="Arial Narrow" w:hAnsi="Arial Narrow"/>
          <w:sz w:val="20"/>
          <w:szCs w:val="20"/>
        </w:rPr>
      </w:pPr>
      <w:r>
        <w:rPr>
          <w:rFonts w:ascii="Arial Narrow" w:hAnsi="Arial Narrow"/>
          <w:sz w:val="20"/>
          <w:szCs w:val="20"/>
        </w:rPr>
        <w:lastRenderedPageBreak/>
        <w:t>Ministère de l’Éducation et de l’Enseignement supérieur (2015), Guide de gestion; guide de sanction des études et épreuves ministérielles;</w:t>
      </w:r>
    </w:p>
    <w:p w14:paraId="34E1B3C2" w14:textId="77777777" w:rsidR="006F3866" w:rsidRPr="002A3B5C" w:rsidRDefault="006F3866" w:rsidP="006F3866">
      <w:pPr>
        <w:jc w:val="both"/>
        <w:rPr>
          <w:rFonts w:ascii="Arial Narrow" w:hAnsi="Arial Narrow"/>
          <w:b/>
          <w:sz w:val="20"/>
          <w:szCs w:val="20"/>
        </w:rPr>
      </w:pPr>
      <w:r>
        <w:rPr>
          <w:rFonts w:ascii="Arial Narrow" w:hAnsi="Arial Narrow"/>
          <w:sz w:val="20"/>
          <w:szCs w:val="20"/>
        </w:rPr>
        <w:t xml:space="preserve">Commission scolaire des Découvreurs (2017), </w:t>
      </w:r>
      <w:r w:rsidRPr="002A3B5C">
        <w:rPr>
          <w:rFonts w:ascii="Arial Narrow" w:hAnsi="Arial Narrow"/>
          <w:sz w:val="20"/>
          <w:szCs w:val="20"/>
        </w:rPr>
        <w:t xml:space="preserve">Exemples de modification en mathématique, </w:t>
      </w:r>
      <w:r>
        <w:rPr>
          <w:rFonts w:ascii="Arial Narrow" w:hAnsi="Arial Narrow"/>
          <w:sz w:val="20"/>
          <w:szCs w:val="20"/>
        </w:rPr>
        <w:t>récupéré de</w:t>
      </w:r>
      <w:r w:rsidRPr="002A3B5C">
        <w:rPr>
          <w:rFonts w:ascii="Arial Narrow" w:hAnsi="Arial Narrow"/>
          <w:color w:val="000000"/>
          <w:sz w:val="20"/>
          <w:szCs w:val="20"/>
        </w:rPr>
        <w:t>: </w:t>
      </w:r>
      <w:hyperlink r:id="rId7" w:history="1">
        <w:r w:rsidRPr="002A3B5C">
          <w:rPr>
            <w:rStyle w:val="Lienhypertexte"/>
            <w:rFonts w:ascii="Arial Narrow" w:hAnsi="Arial Narrow"/>
            <w:sz w:val="20"/>
            <w:szCs w:val="20"/>
          </w:rPr>
          <w:t>http://seduc.csdecou.qc.ca/prim-math/adaptations-modifications/</w:t>
        </w:r>
      </w:hyperlink>
      <w:r>
        <w:rPr>
          <w:rStyle w:val="Lienhypertexte"/>
          <w:rFonts w:ascii="Arial Narrow" w:hAnsi="Arial Narrow"/>
          <w:sz w:val="20"/>
          <w:szCs w:val="20"/>
        </w:rPr>
        <w:t>;</w:t>
      </w:r>
    </w:p>
    <w:p w14:paraId="51B9F347" w14:textId="77777777" w:rsidR="006F3866" w:rsidRPr="006F3866" w:rsidRDefault="006F3866" w:rsidP="006F3866">
      <w:pPr>
        <w:pStyle w:val="Pieddepage"/>
        <w:jc w:val="both"/>
        <w:rPr>
          <w:rFonts w:ascii="Arial Narrow" w:hAnsi="Arial Narrow"/>
          <w:sz w:val="20"/>
          <w:szCs w:val="20"/>
        </w:rPr>
      </w:pPr>
      <w:r>
        <w:rPr>
          <w:rFonts w:ascii="Arial Narrow" w:hAnsi="Arial Narrow"/>
          <w:sz w:val="20"/>
          <w:szCs w:val="20"/>
        </w:rPr>
        <w:t>Commission scolaire</w:t>
      </w:r>
      <w:r w:rsidRPr="002A3B5C">
        <w:rPr>
          <w:rFonts w:ascii="Arial Narrow" w:hAnsi="Arial Narrow"/>
          <w:sz w:val="20"/>
          <w:szCs w:val="20"/>
        </w:rPr>
        <w:t xml:space="preserve"> des Patriotes (2013), Flexibilité, adaptation et modification; Guide de référence, récupéré de : </w:t>
      </w:r>
      <w:hyperlink r:id="rId8" w:history="1">
        <w:r w:rsidRPr="002A3B5C">
          <w:rPr>
            <w:rStyle w:val="Lienhypertexte"/>
            <w:rFonts w:ascii="Arial Narrow" w:hAnsi="Arial Narrow"/>
            <w:sz w:val="20"/>
            <w:szCs w:val="20"/>
          </w:rPr>
          <w:t>http://psg.csbe.qc.ca/wp-content/uploads/2015/05/Document_FAM_09_12_13.pdf</w:t>
        </w:r>
      </w:hyperlink>
      <w:r w:rsidRPr="00C1787C">
        <w:rPr>
          <w:rFonts w:ascii="Arial Narrow" w:hAnsi="Arial Narrow"/>
          <w:noProof/>
          <w:lang w:eastAsia="fr-CA"/>
        </w:rPr>
        <mc:AlternateContent>
          <mc:Choice Requires="wps">
            <w:drawing>
              <wp:anchor distT="0" distB="0" distL="114300" distR="114300" simplePos="0" relativeHeight="251659264" behindDoc="0" locked="0" layoutInCell="1" allowOverlap="1" wp14:anchorId="25FCD95B" wp14:editId="702B2C5B">
                <wp:simplePos x="0" y="0"/>
                <wp:positionH relativeFrom="column">
                  <wp:posOffset>-6713220</wp:posOffset>
                </wp:positionH>
                <wp:positionV relativeFrom="paragraph">
                  <wp:posOffset>4526915</wp:posOffset>
                </wp:positionV>
                <wp:extent cx="2374265" cy="13049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noFill/>
                          <a:miter lim="800000"/>
                          <a:headEnd/>
                          <a:tailEnd/>
                        </a:ln>
                      </wps:spPr>
                      <wps:txbx>
                        <w:txbxContent>
                          <w:p w14:paraId="43519705" w14:textId="77777777" w:rsidR="006F3866" w:rsidRDefault="006F3866" w:rsidP="006F3866">
                            <w:pPr>
                              <w:rPr>
                                <w:rFonts w:ascii="Arial Narrow" w:hAnsi="Arial Narrow"/>
                              </w:rPr>
                            </w:pPr>
                          </w:p>
                          <w:p w14:paraId="2C1B6D50" w14:textId="77777777" w:rsidR="006F3866" w:rsidRPr="00D76BA8" w:rsidRDefault="006F3866" w:rsidP="006F3866">
                            <w:pPr>
                              <w:rPr>
                                <w:rFonts w:ascii="Arial Narrow" w:hAnsi="Arial Narrow"/>
                                <w:b/>
                                <w:smallCaps/>
                                <w:sz w:val="28"/>
                                <w:szCs w:val="28"/>
                              </w:rPr>
                            </w:pPr>
                            <w:r w:rsidRPr="00D76BA8">
                              <w:rPr>
                                <w:rFonts w:ascii="Arial Narrow" w:hAnsi="Arial Narrow"/>
                                <w:b/>
                                <w:smallCaps/>
                                <w:sz w:val="28"/>
                                <w:szCs w:val="28"/>
                              </w:rPr>
                              <w:t>Écrire des textes variés</w:t>
                            </w:r>
                          </w:p>
                          <w:p w14:paraId="333D6F61" w14:textId="77777777" w:rsidR="006F3866" w:rsidRPr="00F82D9D" w:rsidRDefault="006F3866" w:rsidP="006F3866">
                            <w:pPr>
                              <w:rPr>
                                <w:rFonts w:ascii="Arial Narrow" w:hAnsi="Arial Narrow"/>
                              </w:rPr>
                            </w:pPr>
                            <w:r w:rsidRPr="00F82D9D">
                              <w:rPr>
                                <w:rFonts w:ascii="Arial Narrow" w:hAnsi="Arial Narrow"/>
                              </w:rPr>
                              <w:t xml:space="preserve">Grilles tirées de : </w:t>
                            </w:r>
                            <w:hyperlink r:id="rId9" w:history="1">
                              <w:r w:rsidRPr="00F82D9D">
                                <w:rPr>
                                  <w:rStyle w:val="Lienhypertexte"/>
                                  <w:rFonts w:ascii="Arial Narrow" w:hAnsi="Arial Narrow"/>
                                </w:rPr>
                                <w:t>https://www.tshakapesh.ca/fr/grille-devaluation_132/</w:t>
                              </w:r>
                            </w:hyperlink>
                            <w:r w:rsidRPr="00F82D9D">
                              <w:rPr>
                                <w:rFonts w:ascii="Arial Narrow" w:hAnsi="Arial Narrow"/>
                              </w:rPr>
                              <w:t xml:space="preserve"> et de </w:t>
                            </w:r>
                            <w:hyperlink r:id="rId10" w:history="1">
                              <w:r w:rsidRPr="00F82D9D">
                                <w:rPr>
                                  <w:rStyle w:val="Lienhypertexte"/>
                                  <w:rFonts w:ascii="Arial Narrow" w:hAnsi="Arial Narrow"/>
                                </w:rPr>
                                <w:t>http://organisationscolaire.csdm.qc.ca/files/014620-014630-1.pdf</w:t>
                              </w:r>
                            </w:hyperlink>
                          </w:p>
                          <w:p w14:paraId="56E6A37E" w14:textId="77777777" w:rsidR="006F3866" w:rsidRDefault="006F3866" w:rsidP="006F38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28.6pt;margin-top:356.45pt;width:186.95pt;height:10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zJQIAACEEAAAOAAAAZHJzL2Uyb0RvYy54bWysU01v2zAMvQ/YfxB0X+y4SdMYcYouXYYB&#10;3QfQ7bKbLMmxMFnUJCV2+utHyWmabbdhOgikSD6Sj9Tqdug0OUjnFZiKTic5JdJwEMrsKvrt6/bN&#10;DSU+MCOYBiMrepSe3q5fv1r1tpQFtKCFdARBjC97W9E2BFtmmeet7JifgJUGjQ24jgVU3S4TjvWI&#10;3umsyPPrrAcnrAMuvcfX+9FI1wm/aSQPn5vGy0B0RbG2kG6X7jre2XrFyp1jtlX8VAb7hyo6pgwm&#10;PUPds8DI3qm/oDrFHXhowoRDl0HTKC5TD9jNNP+jm8eWWZl6QXK8PdPk/x8s/3T44ogSFV1QYliH&#10;I/qOgyJCkiCHIEkRKeqtL9Hz0aJvGN7CgKNO7Xr7APyHJwY2LTM7eecc9K1kAkucxsjsInTE8RGk&#10;7j+CwFxsHyABDY3rIn/ICEF0HNXxPB6sg3B8LK4Ws+J6TglH2/Qqny2LecrByudw63x4L6EjUaio&#10;w/kneHZ48CGWw8pnl5jNg1Ziq7ROitvVG+3IgeGubNM5of/mpg3pK7qcY+4YZSDGpzXqVMBd1qqr&#10;6E0eTwxnZaTjnRFJDkzpUcZKtDnxEykZyQlDPaBjJK0GcUSmHIw7i38MhRbcEyU97mtF/c89c5IS&#10;/cEg28vpbBYXPCmz+aJAxV1a6ksLMxyhKhooGcVNSJ9i7OgOp9KoxNdLJadacQ8Tjac/Exf9Uk9e&#10;Lz97/QsAAP//AwBQSwMEFAAGAAgAAAAhAHMs+pjiAAAADgEAAA8AAABkcnMvZG93bnJldi54bWxM&#10;j91OhDAQhe9NfIdmTLxjC6wuLDJsjAnRhKtdfYBCy0+gU0K7LL699UovJ+fLOd/kp01PbFWLHQwh&#10;RLsQmKLGyIE6hK/PMkiBWSdIismQQvhWFk7F/V0uMmludFbrxXXMl5DNBELv3JxxbpteaWF3Zlbk&#10;s9YsWjh/Lh2Xi7j5cj3xOAwPXIuB/EIvZvXWq2a8XDXCR9WUbVzpdnVjpMfqXL+XbYL4+LC9vgBz&#10;anN/MPzqe3UovFNtriQtmxCCKHxOYg8jJFF8BOaZ4JDu98BqhGOUPgEvcv7/jeIHAAD//wMAUEsB&#10;Ai0AFAAGAAgAAAAhALaDOJL+AAAA4QEAABMAAAAAAAAAAAAAAAAAAAAAAFtDb250ZW50X1R5cGVz&#10;XS54bWxQSwECLQAUAAYACAAAACEAOP0h/9YAAACUAQAACwAAAAAAAAAAAAAAAAAvAQAAX3JlbHMv&#10;LnJlbHNQSwECLQAUAAYACAAAACEAEvvRMyUCAAAhBAAADgAAAAAAAAAAAAAAAAAuAgAAZHJzL2Uy&#10;b0RvYy54bWxQSwECLQAUAAYACAAAACEAcyz6mOIAAAAOAQAADwAAAAAAAAAAAAAAAAB/BAAAZHJz&#10;L2Rvd25yZXYueG1sUEsFBgAAAAAEAAQA8wAAAI4FAAAAAA==&#10;" stroked="f">
                <v:textbox>
                  <w:txbxContent>
                    <w:p w14:paraId="43519705" w14:textId="77777777" w:rsidR="006F3866" w:rsidRDefault="006F3866" w:rsidP="006F3866">
                      <w:pPr>
                        <w:rPr>
                          <w:rFonts w:ascii="Arial Narrow" w:hAnsi="Arial Narrow"/>
                        </w:rPr>
                      </w:pPr>
                    </w:p>
                    <w:p w14:paraId="2C1B6D50" w14:textId="77777777" w:rsidR="006F3866" w:rsidRPr="00D76BA8" w:rsidRDefault="006F3866" w:rsidP="006F3866">
                      <w:pPr>
                        <w:rPr>
                          <w:rFonts w:ascii="Arial Narrow" w:hAnsi="Arial Narrow"/>
                          <w:b/>
                          <w:smallCaps/>
                          <w:sz w:val="28"/>
                          <w:szCs w:val="28"/>
                        </w:rPr>
                      </w:pPr>
                      <w:r w:rsidRPr="00D76BA8">
                        <w:rPr>
                          <w:rFonts w:ascii="Arial Narrow" w:hAnsi="Arial Narrow"/>
                          <w:b/>
                          <w:smallCaps/>
                          <w:sz w:val="28"/>
                          <w:szCs w:val="28"/>
                        </w:rPr>
                        <w:t>Écrire des textes variés</w:t>
                      </w:r>
                    </w:p>
                    <w:p w14:paraId="333D6F61" w14:textId="77777777" w:rsidR="006F3866" w:rsidRPr="00F82D9D" w:rsidRDefault="006F3866" w:rsidP="006F3866">
                      <w:pPr>
                        <w:rPr>
                          <w:rFonts w:ascii="Arial Narrow" w:hAnsi="Arial Narrow"/>
                        </w:rPr>
                      </w:pPr>
                      <w:r w:rsidRPr="00F82D9D">
                        <w:rPr>
                          <w:rFonts w:ascii="Arial Narrow" w:hAnsi="Arial Narrow"/>
                        </w:rPr>
                        <w:t xml:space="preserve">Grilles tirées de : </w:t>
                      </w:r>
                      <w:hyperlink r:id="rId11" w:history="1">
                        <w:r w:rsidRPr="00F82D9D">
                          <w:rPr>
                            <w:rStyle w:val="Lienhypertexte"/>
                            <w:rFonts w:ascii="Arial Narrow" w:hAnsi="Arial Narrow"/>
                          </w:rPr>
                          <w:t>https://www.tshakapesh.ca/fr/grille-devaluation_132/</w:t>
                        </w:r>
                      </w:hyperlink>
                      <w:r w:rsidRPr="00F82D9D">
                        <w:rPr>
                          <w:rFonts w:ascii="Arial Narrow" w:hAnsi="Arial Narrow"/>
                        </w:rPr>
                        <w:t xml:space="preserve"> et de </w:t>
                      </w:r>
                      <w:hyperlink r:id="rId12" w:history="1">
                        <w:r w:rsidRPr="00F82D9D">
                          <w:rPr>
                            <w:rStyle w:val="Lienhypertexte"/>
                            <w:rFonts w:ascii="Arial Narrow" w:hAnsi="Arial Narrow"/>
                          </w:rPr>
                          <w:t>http://organisationscolaire.csdm.qc.ca/files/014620-014630-1.pdf</w:t>
                        </w:r>
                      </w:hyperlink>
                    </w:p>
                    <w:p w14:paraId="56E6A37E" w14:textId="77777777" w:rsidR="006F3866" w:rsidRDefault="006F3866" w:rsidP="006F3866"/>
                  </w:txbxContent>
                </v:textbox>
              </v:shape>
            </w:pict>
          </mc:Fallback>
        </mc:AlternateContent>
      </w:r>
    </w:p>
    <w:tbl>
      <w:tblPr>
        <w:tblStyle w:val="Grilledutableau"/>
        <w:tblpPr w:leftFromText="141" w:rightFromText="141" w:vertAnchor="text" w:tblpY="1"/>
        <w:tblOverlap w:val="never"/>
        <w:tblW w:w="0" w:type="auto"/>
        <w:tblLook w:val="04A0" w:firstRow="1" w:lastRow="0" w:firstColumn="1" w:lastColumn="0" w:noHBand="0" w:noVBand="1"/>
      </w:tblPr>
      <w:tblGrid>
        <w:gridCol w:w="3510"/>
        <w:gridCol w:w="851"/>
        <w:gridCol w:w="709"/>
      </w:tblGrid>
      <w:tr w:rsidR="006F3866" w:rsidRPr="00E8054F" w14:paraId="30C32F7D" w14:textId="77777777" w:rsidTr="006F3866">
        <w:tc>
          <w:tcPr>
            <w:tcW w:w="5070" w:type="dxa"/>
            <w:gridSpan w:val="3"/>
            <w:shd w:val="clear" w:color="auto" w:fill="000000" w:themeFill="text1"/>
          </w:tcPr>
          <w:p w14:paraId="65B6CC29" w14:textId="77777777" w:rsidR="006F3866" w:rsidRPr="00CF3F98" w:rsidRDefault="006F3866" w:rsidP="006F3866">
            <w:pPr>
              <w:rPr>
                <w:rFonts w:ascii="Arial Narrow" w:hAnsi="Arial Narrow"/>
                <w:b/>
                <w:smallCaps/>
                <w:sz w:val="20"/>
                <w:szCs w:val="20"/>
              </w:rPr>
            </w:pPr>
            <w:r w:rsidRPr="00CF3F98">
              <w:rPr>
                <w:rFonts w:ascii="Arial Narrow" w:hAnsi="Arial Narrow"/>
                <w:b/>
                <w:smallCaps/>
                <w:sz w:val="20"/>
                <w:szCs w:val="20"/>
              </w:rPr>
              <w:t>Mesures générales</w:t>
            </w:r>
          </w:p>
        </w:tc>
      </w:tr>
      <w:tr w:rsidR="00843985" w:rsidRPr="00E8054F" w14:paraId="70E7CF64" w14:textId="77777777" w:rsidTr="00C95C1E">
        <w:tc>
          <w:tcPr>
            <w:tcW w:w="3510" w:type="dxa"/>
            <w:tcBorders>
              <w:right w:val="nil"/>
            </w:tcBorders>
            <w:shd w:val="clear" w:color="auto" w:fill="D9D9D9" w:themeFill="background1" w:themeFillShade="D9"/>
          </w:tcPr>
          <w:p w14:paraId="4B01AC25" w14:textId="77777777" w:rsidR="00843985" w:rsidRPr="00CF3F98" w:rsidRDefault="00843985" w:rsidP="006F3866">
            <w:pPr>
              <w:rPr>
                <w:rFonts w:ascii="Arial Narrow" w:hAnsi="Arial Narrow"/>
                <w:b/>
                <w:sz w:val="16"/>
                <w:szCs w:val="20"/>
              </w:rPr>
            </w:pPr>
            <w:r w:rsidRPr="00CF3F98">
              <w:rPr>
                <w:rFonts w:ascii="Arial Narrow" w:hAnsi="Arial Narrow"/>
                <w:sz w:val="16"/>
                <w:szCs w:val="20"/>
              </w:rPr>
              <w:t>Mesures de soutien</w:t>
            </w:r>
            <w:r w:rsidRPr="00CF3F98">
              <w:rPr>
                <w:rFonts w:ascii="Arial Narrow" w:hAnsi="Arial Narrow"/>
                <w:b/>
                <w:sz w:val="16"/>
                <w:szCs w:val="20"/>
              </w:rPr>
              <w:t xml:space="preserve"> n’ayant pas d’impact sur la note </w:t>
            </w:r>
          </w:p>
          <w:p w14:paraId="1A35EA33" w14:textId="77777777" w:rsidR="00843985" w:rsidRPr="00CF3F98" w:rsidRDefault="00843985" w:rsidP="006F3866">
            <w:pPr>
              <w:rPr>
                <w:rFonts w:ascii="Arial Narrow" w:hAnsi="Arial Narrow"/>
                <w:i/>
                <w:sz w:val="16"/>
                <w:szCs w:val="20"/>
              </w:rPr>
            </w:pPr>
            <w:r w:rsidRPr="005118DA">
              <w:rPr>
                <w:rFonts w:ascii="Arial Narrow" w:hAnsi="Arial Narrow"/>
                <w:i/>
                <w:sz w:val="16"/>
                <w:szCs w:val="16"/>
              </w:rPr>
              <w:t>(</w:t>
            </w:r>
            <w:r>
              <w:rPr>
                <w:rFonts w:ascii="Arial Narrow" w:hAnsi="Arial Narrow"/>
                <w:i/>
                <w:sz w:val="16"/>
                <w:szCs w:val="16"/>
              </w:rPr>
              <w:t xml:space="preserve">pas nécessaire de </w:t>
            </w:r>
            <w:r w:rsidRPr="005118DA">
              <w:rPr>
                <w:rFonts w:ascii="Arial Narrow" w:hAnsi="Arial Narrow"/>
                <w:i/>
                <w:sz w:val="16"/>
                <w:szCs w:val="16"/>
              </w:rPr>
              <w:t>consigner au PI</w:t>
            </w:r>
            <w:r>
              <w:rPr>
                <w:rFonts w:ascii="Arial Narrow" w:hAnsi="Arial Narrow"/>
                <w:i/>
                <w:sz w:val="16"/>
                <w:szCs w:val="16"/>
              </w:rPr>
              <w:t>; flexibilité pédagogique</w:t>
            </w:r>
            <w:r w:rsidRPr="005118DA">
              <w:rPr>
                <w:rFonts w:ascii="Arial Narrow" w:hAnsi="Arial Narrow"/>
                <w:i/>
                <w:sz w:val="16"/>
                <w:szCs w:val="16"/>
              </w:rPr>
              <w:t>)</w:t>
            </w:r>
          </w:p>
        </w:tc>
        <w:tc>
          <w:tcPr>
            <w:tcW w:w="1560" w:type="dxa"/>
            <w:gridSpan w:val="2"/>
            <w:tcBorders>
              <w:left w:val="nil"/>
            </w:tcBorders>
            <w:shd w:val="clear" w:color="auto" w:fill="D9D9D9" w:themeFill="background1" w:themeFillShade="D9"/>
          </w:tcPr>
          <w:p w14:paraId="21666971" w14:textId="77777777" w:rsidR="00843985" w:rsidRPr="00CF3F98" w:rsidRDefault="00843985" w:rsidP="006F3866">
            <w:pPr>
              <w:rPr>
                <w:rFonts w:ascii="Arial Narrow" w:hAnsi="Arial Narrow"/>
                <w:sz w:val="16"/>
                <w:szCs w:val="20"/>
              </w:rPr>
            </w:pPr>
          </w:p>
        </w:tc>
      </w:tr>
      <w:tr w:rsidR="006F3866" w:rsidRPr="00E8054F" w14:paraId="1174448D" w14:textId="77777777" w:rsidTr="00843985">
        <w:tc>
          <w:tcPr>
            <w:tcW w:w="3510" w:type="dxa"/>
            <w:tcBorders>
              <w:right w:val="nil"/>
            </w:tcBorders>
          </w:tcPr>
          <w:p w14:paraId="080C2A24"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Offrir des choix de tâche</w:t>
            </w:r>
          </w:p>
        </w:tc>
        <w:tc>
          <w:tcPr>
            <w:tcW w:w="851" w:type="dxa"/>
            <w:tcBorders>
              <w:left w:val="nil"/>
            </w:tcBorders>
          </w:tcPr>
          <w:p w14:paraId="55B94F77" w14:textId="77777777" w:rsidR="006F3866" w:rsidRPr="00E8054F" w:rsidRDefault="006F3866" w:rsidP="006F3866">
            <w:pPr>
              <w:rPr>
                <w:rFonts w:ascii="Arial Narrow" w:hAnsi="Arial Narrow"/>
                <w:sz w:val="20"/>
                <w:szCs w:val="20"/>
              </w:rPr>
            </w:pPr>
          </w:p>
        </w:tc>
        <w:tc>
          <w:tcPr>
            <w:tcW w:w="709" w:type="dxa"/>
          </w:tcPr>
          <w:p w14:paraId="412A5E66" w14:textId="77777777" w:rsidR="006F3866" w:rsidRPr="00E8054F" w:rsidRDefault="006F3866" w:rsidP="006F3866">
            <w:pPr>
              <w:rPr>
                <w:rFonts w:ascii="Arial Narrow" w:hAnsi="Arial Narrow"/>
                <w:sz w:val="20"/>
                <w:szCs w:val="20"/>
              </w:rPr>
            </w:pPr>
          </w:p>
        </w:tc>
      </w:tr>
      <w:tr w:rsidR="006F3866" w:rsidRPr="00E8054F" w14:paraId="30472941" w14:textId="77777777" w:rsidTr="00843985">
        <w:tc>
          <w:tcPr>
            <w:tcW w:w="3510" w:type="dxa"/>
            <w:tcBorders>
              <w:right w:val="nil"/>
            </w:tcBorders>
          </w:tcPr>
          <w:p w14:paraId="3476925D"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 xml:space="preserve">Utiliser des coquilles </w:t>
            </w:r>
          </w:p>
        </w:tc>
        <w:tc>
          <w:tcPr>
            <w:tcW w:w="851" w:type="dxa"/>
            <w:tcBorders>
              <w:left w:val="nil"/>
            </w:tcBorders>
          </w:tcPr>
          <w:p w14:paraId="43D9DC04" w14:textId="77777777" w:rsidR="006F3866" w:rsidRPr="00E8054F" w:rsidRDefault="006F3866" w:rsidP="006F3866">
            <w:pPr>
              <w:rPr>
                <w:rFonts w:ascii="Arial Narrow" w:hAnsi="Arial Narrow"/>
                <w:sz w:val="20"/>
                <w:szCs w:val="20"/>
              </w:rPr>
            </w:pPr>
          </w:p>
        </w:tc>
        <w:tc>
          <w:tcPr>
            <w:tcW w:w="709" w:type="dxa"/>
          </w:tcPr>
          <w:p w14:paraId="17DA6451" w14:textId="77777777" w:rsidR="006F3866" w:rsidRPr="00E8054F" w:rsidRDefault="006F3866" w:rsidP="006F3866">
            <w:pPr>
              <w:rPr>
                <w:rFonts w:ascii="Arial Narrow" w:hAnsi="Arial Narrow"/>
                <w:sz w:val="20"/>
                <w:szCs w:val="20"/>
              </w:rPr>
            </w:pPr>
          </w:p>
        </w:tc>
      </w:tr>
      <w:tr w:rsidR="006F3866" w:rsidRPr="00E8054F" w14:paraId="133EC42C" w14:textId="77777777" w:rsidTr="00843985">
        <w:tc>
          <w:tcPr>
            <w:tcW w:w="3510" w:type="dxa"/>
            <w:tcBorders>
              <w:right w:val="nil"/>
            </w:tcBorders>
          </w:tcPr>
          <w:p w14:paraId="35067470"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Pauses fréquentes pendant la tâche</w:t>
            </w:r>
          </w:p>
        </w:tc>
        <w:tc>
          <w:tcPr>
            <w:tcW w:w="851" w:type="dxa"/>
            <w:tcBorders>
              <w:left w:val="nil"/>
            </w:tcBorders>
          </w:tcPr>
          <w:p w14:paraId="53ADADA6" w14:textId="77777777" w:rsidR="006F3866" w:rsidRPr="00E8054F" w:rsidRDefault="006F3866" w:rsidP="006F3866">
            <w:pPr>
              <w:rPr>
                <w:rFonts w:ascii="Arial Narrow" w:hAnsi="Arial Narrow"/>
                <w:sz w:val="20"/>
                <w:szCs w:val="20"/>
              </w:rPr>
            </w:pPr>
          </w:p>
        </w:tc>
        <w:tc>
          <w:tcPr>
            <w:tcW w:w="709" w:type="dxa"/>
          </w:tcPr>
          <w:p w14:paraId="48EBA5A7" w14:textId="77777777" w:rsidR="006F3866" w:rsidRPr="00E8054F" w:rsidRDefault="006F3866" w:rsidP="006F3866">
            <w:pPr>
              <w:rPr>
                <w:rFonts w:ascii="Arial Narrow" w:hAnsi="Arial Narrow"/>
                <w:sz w:val="20"/>
                <w:szCs w:val="20"/>
              </w:rPr>
            </w:pPr>
          </w:p>
        </w:tc>
      </w:tr>
      <w:tr w:rsidR="006F3866" w:rsidRPr="00E8054F" w14:paraId="2252E84D" w14:textId="77777777" w:rsidTr="00843985">
        <w:tc>
          <w:tcPr>
            <w:tcW w:w="3510" w:type="dxa"/>
            <w:tcBorders>
              <w:right w:val="nil"/>
            </w:tcBorders>
          </w:tcPr>
          <w:p w14:paraId="69F890EB" w14:textId="77777777" w:rsidR="006F3866" w:rsidRPr="003C4552" w:rsidRDefault="006F3866" w:rsidP="006F3866">
            <w:pPr>
              <w:rPr>
                <w:rFonts w:ascii="Arial Narrow" w:hAnsi="Arial Narrow"/>
                <w:sz w:val="18"/>
                <w:szCs w:val="20"/>
              </w:rPr>
            </w:pPr>
            <w:r>
              <w:rPr>
                <w:rFonts w:ascii="Arial Narrow" w:hAnsi="Arial Narrow"/>
                <w:sz w:val="18"/>
                <w:szCs w:val="20"/>
              </w:rPr>
              <w:t>Permettre des pauses durant la tâche</w:t>
            </w:r>
            <w:r w:rsidRPr="003C4552">
              <w:rPr>
                <w:rFonts w:ascii="Arial Narrow" w:hAnsi="Arial Narrow"/>
                <w:sz w:val="18"/>
                <w:szCs w:val="20"/>
              </w:rPr>
              <w:t xml:space="preserve"> (ex : 10 minutes de travail, un arrêt)</w:t>
            </w:r>
          </w:p>
        </w:tc>
        <w:tc>
          <w:tcPr>
            <w:tcW w:w="851" w:type="dxa"/>
            <w:tcBorders>
              <w:left w:val="nil"/>
            </w:tcBorders>
          </w:tcPr>
          <w:p w14:paraId="7FDC6567" w14:textId="77777777" w:rsidR="006F3866" w:rsidRPr="00E8054F" w:rsidRDefault="006F3866" w:rsidP="006F3866">
            <w:pPr>
              <w:rPr>
                <w:rFonts w:ascii="Arial Narrow" w:hAnsi="Arial Narrow"/>
                <w:sz w:val="20"/>
                <w:szCs w:val="20"/>
              </w:rPr>
            </w:pPr>
          </w:p>
        </w:tc>
        <w:tc>
          <w:tcPr>
            <w:tcW w:w="709" w:type="dxa"/>
          </w:tcPr>
          <w:p w14:paraId="452B1F0C" w14:textId="77777777" w:rsidR="006F3866" w:rsidRPr="00E8054F" w:rsidRDefault="006F3866" w:rsidP="006F3866">
            <w:pPr>
              <w:rPr>
                <w:rFonts w:ascii="Arial Narrow" w:hAnsi="Arial Narrow"/>
                <w:sz w:val="20"/>
                <w:szCs w:val="20"/>
              </w:rPr>
            </w:pPr>
          </w:p>
        </w:tc>
      </w:tr>
      <w:tr w:rsidR="006F3866" w:rsidRPr="00E8054F" w14:paraId="3A2E1DE8" w14:textId="77777777" w:rsidTr="00843985">
        <w:tc>
          <w:tcPr>
            <w:tcW w:w="3510" w:type="dxa"/>
            <w:tcBorders>
              <w:right w:val="nil"/>
            </w:tcBorders>
          </w:tcPr>
          <w:p w14:paraId="61A69CC0"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Effectuer la tâche dans un lieu de travail calme (sous supervision</w:t>
            </w:r>
            <w:r>
              <w:rPr>
                <w:rFonts w:ascii="Arial Narrow" w:hAnsi="Arial Narrow"/>
                <w:sz w:val="18"/>
                <w:szCs w:val="20"/>
              </w:rPr>
              <w:t>)</w:t>
            </w:r>
          </w:p>
        </w:tc>
        <w:tc>
          <w:tcPr>
            <w:tcW w:w="851" w:type="dxa"/>
            <w:tcBorders>
              <w:left w:val="nil"/>
            </w:tcBorders>
          </w:tcPr>
          <w:p w14:paraId="4FD8563A" w14:textId="77777777" w:rsidR="006F3866" w:rsidRPr="00E8054F" w:rsidRDefault="006F3866" w:rsidP="006F3866">
            <w:pPr>
              <w:rPr>
                <w:rFonts w:ascii="Arial Narrow" w:hAnsi="Arial Narrow"/>
                <w:sz w:val="20"/>
                <w:szCs w:val="20"/>
              </w:rPr>
            </w:pPr>
          </w:p>
        </w:tc>
        <w:tc>
          <w:tcPr>
            <w:tcW w:w="709" w:type="dxa"/>
          </w:tcPr>
          <w:p w14:paraId="3970DF2A" w14:textId="77777777" w:rsidR="006F3866" w:rsidRPr="00E8054F" w:rsidRDefault="006F3866" w:rsidP="006F3866">
            <w:pPr>
              <w:rPr>
                <w:rFonts w:ascii="Arial Narrow" w:hAnsi="Arial Narrow"/>
                <w:sz w:val="20"/>
                <w:szCs w:val="20"/>
              </w:rPr>
            </w:pPr>
          </w:p>
        </w:tc>
      </w:tr>
      <w:tr w:rsidR="006F3866" w:rsidRPr="00E8054F" w14:paraId="1452AFED" w14:textId="77777777" w:rsidTr="00843985">
        <w:tc>
          <w:tcPr>
            <w:tcW w:w="3510" w:type="dxa"/>
            <w:tcBorders>
              <w:right w:val="nil"/>
            </w:tcBorders>
          </w:tcPr>
          <w:p w14:paraId="163E2A58"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Permettre l’usage de divers référentiels</w:t>
            </w:r>
          </w:p>
        </w:tc>
        <w:tc>
          <w:tcPr>
            <w:tcW w:w="851" w:type="dxa"/>
            <w:tcBorders>
              <w:left w:val="nil"/>
            </w:tcBorders>
          </w:tcPr>
          <w:p w14:paraId="69EB3C5F" w14:textId="77777777" w:rsidR="006F3866" w:rsidRPr="00E8054F" w:rsidRDefault="006F3866" w:rsidP="006F3866">
            <w:pPr>
              <w:rPr>
                <w:rFonts w:ascii="Arial Narrow" w:hAnsi="Arial Narrow"/>
                <w:sz w:val="20"/>
                <w:szCs w:val="20"/>
              </w:rPr>
            </w:pPr>
          </w:p>
        </w:tc>
        <w:tc>
          <w:tcPr>
            <w:tcW w:w="709" w:type="dxa"/>
          </w:tcPr>
          <w:p w14:paraId="0077F084" w14:textId="77777777" w:rsidR="006F3866" w:rsidRPr="00E8054F" w:rsidRDefault="006F3866" w:rsidP="006F3866">
            <w:pPr>
              <w:rPr>
                <w:rFonts w:ascii="Arial Narrow" w:hAnsi="Arial Narrow"/>
                <w:sz w:val="20"/>
                <w:szCs w:val="20"/>
              </w:rPr>
            </w:pPr>
          </w:p>
        </w:tc>
      </w:tr>
      <w:tr w:rsidR="006F3866" w:rsidRPr="00E8054F" w14:paraId="1C77EDCC" w14:textId="77777777" w:rsidTr="00843985">
        <w:tc>
          <w:tcPr>
            <w:tcW w:w="3510" w:type="dxa"/>
            <w:tcBorders>
              <w:right w:val="nil"/>
            </w:tcBorders>
          </w:tcPr>
          <w:p w14:paraId="4333E4E0"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Utiliser un éclairage spécial</w:t>
            </w:r>
          </w:p>
        </w:tc>
        <w:tc>
          <w:tcPr>
            <w:tcW w:w="851" w:type="dxa"/>
            <w:tcBorders>
              <w:left w:val="nil"/>
            </w:tcBorders>
          </w:tcPr>
          <w:p w14:paraId="38E0392F" w14:textId="77777777" w:rsidR="006F3866" w:rsidRPr="00E8054F" w:rsidRDefault="006F3866" w:rsidP="006F3866">
            <w:pPr>
              <w:rPr>
                <w:rFonts w:ascii="Arial Narrow" w:hAnsi="Arial Narrow"/>
                <w:sz w:val="20"/>
                <w:szCs w:val="20"/>
              </w:rPr>
            </w:pPr>
          </w:p>
        </w:tc>
        <w:tc>
          <w:tcPr>
            <w:tcW w:w="709" w:type="dxa"/>
          </w:tcPr>
          <w:p w14:paraId="0CFE8D1B" w14:textId="77777777" w:rsidR="006F3866" w:rsidRPr="00E8054F" w:rsidRDefault="006F3866" w:rsidP="006F3866">
            <w:pPr>
              <w:rPr>
                <w:rFonts w:ascii="Arial Narrow" w:hAnsi="Arial Narrow"/>
                <w:sz w:val="20"/>
                <w:szCs w:val="20"/>
              </w:rPr>
            </w:pPr>
          </w:p>
        </w:tc>
      </w:tr>
      <w:tr w:rsidR="006F3866" w:rsidRPr="00E8054F" w14:paraId="08D599A4" w14:textId="77777777" w:rsidTr="00843985">
        <w:tc>
          <w:tcPr>
            <w:tcW w:w="3510" w:type="dxa"/>
            <w:tcBorders>
              <w:right w:val="nil"/>
            </w:tcBorders>
          </w:tcPr>
          <w:p w14:paraId="3FEA6C4C"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Utiliser un chronomètre</w:t>
            </w:r>
          </w:p>
        </w:tc>
        <w:tc>
          <w:tcPr>
            <w:tcW w:w="851" w:type="dxa"/>
            <w:tcBorders>
              <w:left w:val="nil"/>
            </w:tcBorders>
          </w:tcPr>
          <w:p w14:paraId="1F497A80" w14:textId="77777777" w:rsidR="006F3866" w:rsidRPr="00E8054F" w:rsidRDefault="006F3866" w:rsidP="006F3866">
            <w:pPr>
              <w:rPr>
                <w:rFonts w:ascii="Arial Narrow" w:hAnsi="Arial Narrow"/>
                <w:sz w:val="20"/>
                <w:szCs w:val="20"/>
              </w:rPr>
            </w:pPr>
          </w:p>
        </w:tc>
        <w:tc>
          <w:tcPr>
            <w:tcW w:w="709" w:type="dxa"/>
          </w:tcPr>
          <w:p w14:paraId="60ED40A3" w14:textId="77777777" w:rsidR="006F3866" w:rsidRPr="00E8054F" w:rsidRDefault="006F3866" w:rsidP="006F3866">
            <w:pPr>
              <w:rPr>
                <w:rFonts w:ascii="Arial Narrow" w:hAnsi="Arial Narrow"/>
                <w:sz w:val="20"/>
                <w:szCs w:val="20"/>
              </w:rPr>
            </w:pPr>
          </w:p>
        </w:tc>
      </w:tr>
      <w:tr w:rsidR="006F3866" w:rsidRPr="00E8054F" w14:paraId="648ED6A3" w14:textId="77777777" w:rsidTr="00843985">
        <w:tc>
          <w:tcPr>
            <w:tcW w:w="3510" w:type="dxa"/>
            <w:tcBorders>
              <w:right w:val="nil"/>
            </w:tcBorders>
          </w:tcPr>
          <w:p w14:paraId="0573D5B0"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Sablier  ( ____________ minutes)</w:t>
            </w:r>
          </w:p>
        </w:tc>
        <w:tc>
          <w:tcPr>
            <w:tcW w:w="851" w:type="dxa"/>
            <w:tcBorders>
              <w:left w:val="nil"/>
            </w:tcBorders>
          </w:tcPr>
          <w:p w14:paraId="47D981C0" w14:textId="77777777" w:rsidR="006F3866" w:rsidRPr="00E8054F" w:rsidRDefault="006F3866" w:rsidP="006F3866">
            <w:pPr>
              <w:rPr>
                <w:rFonts w:ascii="Arial Narrow" w:hAnsi="Arial Narrow"/>
                <w:sz w:val="20"/>
                <w:szCs w:val="20"/>
              </w:rPr>
            </w:pPr>
          </w:p>
        </w:tc>
        <w:tc>
          <w:tcPr>
            <w:tcW w:w="709" w:type="dxa"/>
          </w:tcPr>
          <w:p w14:paraId="7E538128" w14:textId="77777777" w:rsidR="006F3866" w:rsidRPr="00E8054F" w:rsidRDefault="006F3866" w:rsidP="006F3866">
            <w:pPr>
              <w:rPr>
                <w:rFonts w:ascii="Arial Narrow" w:hAnsi="Arial Narrow"/>
                <w:sz w:val="20"/>
                <w:szCs w:val="20"/>
              </w:rPr>
            </w:pPr>
          </w:p>
        </w:tc>
      </w:tr>
      <w:tr w:rsidR="006F3866" w:rsidRPr="00E8054F" w14:paraId="6971724B" w14:textId="77777777" w:rsidTr="00843985">
        <w:tc>
          <w:tcPr>
            <w:tcW w:w="3510" w:type="dxa"/>
            <w:tcBorders>
              <w:right w:val="nil"/>
            </w:tcBorders>
          </w:tcPr>
          <w:p w14:paraId="56CD15D6"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Horloge (Time Timer)</w:t>
            </w:r>
          </w:p>
        </w:tc>
        <w:tc>
          <w:tcPr>
            <w:tcW w:w="851" w:type="dxa"/>
            <w:tcBorders>
              <w:left w:val="nil"/>
            </w:tcBorders>
          </w:tcPr>
          <w:p w14:paraId="14CB9ECB" w14:textId="77777777" w:rsidR="006F3866" w:rsidRPr="00E8054F" w:rsidRDefault="006F3866" w:rsidP="006F3866">
            <w:pPr>
              <w:rPr>
                <w:rFonts w:ascii="Arial Narrow" w:hAnsi="Arial Narrow"/>
                <w:sz w:val="20"/>
                <w:szCs w:val="20"/>
              </w:rPr>
            </w:pPr>
          </w:p>
        </w:tc>
        <w:tc>
          <w:tcPr>
            <w:tcW w:w="709" w:type="dxa"/>
          </w:tcPr>
          <w:p w14:paraId="6297825F" w14:textId="77777777" w:rsidR="006F3866" w:rsidRPr="00E8054F" w:rsidRDefault="006F3866" w:rsidP="006F3866">
            <w:pPr>
              <w:rPr>
                <w:rFonts w:ascii="Arial Narrow" w:hAnsi="Arial Narrow"/>
                <w:sz w:val="20"/>
                <w:szCs w:val="20"/>
              </w:rPr>
            </w:pPr>
          </w:p>
        </w:tc>
      </w:tr>
      <w:tr w:rsidR="006F3866" w:rsidRPr="00E8054F" w14:paraId="30083855" w14:textId="77777777" w:rsidTr="00843985">
        <w:tc>
          <w:tcPr>
            <w:tcW w:w="3510" w:type="dxa"/>
            <w:tcBorders>
              <w:right w:val="nil"/>
            </w:tcBorders>
          </w:tcPr>
          <w:p w14:paraId="403A83C8"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Ballon d’exercices (avec ou sans patte)</w:t>
            </w:r>
          </w:p>
        </w:tc>
        <w:tc>
          <w:tcPr>
            <w:tcW w:w="851" w:type="dxa"/>
            <w:tcBorders>
              <w:left w:val="nil"/>
            </w:tcBorders>
          </w:tcPr>
          <w:p w14:paraId="1FDE7603" w14:textId="77777777" w:rsidR="006F3866" w:rsidRPr="00E8054F" w:rsidRDefault="006F3866" w:rsidP="006F3866">
            <w:pPr>
              <w:rPr>
                <w:rFonts w:ascii="Arial Narrow" w:hAnsi="Arial Narrow"/>
                <w:sz w:val="20"/>
                <w:szCs w:val="20"/>
              </w:rPr>
            </w:pPr>
          </w:p>
        </w:tc>
        <w:tc>
          <w:tcPr>
            <w:tcW w:w="709" w:type="dxa"/>
          </w:tcPr>
          <w:p w14:paraId="34620936" w14:textId="77777777" w:rsidR="006F3866" w:rsidRPr="00E8054F" w:rsidRDefault="006F3866" w:rsidP="006F3866">
            <w:pPr>
              <w:rPr>
                <w:rFonts w:ascii="Arial Narrow" w:hAnsi="Arial Narrow"/>
                <w:sz w:val="20"/>
                <w:szCs w:val="20"/>
              </w:rPr>
            </w:pPr>
          </w:p>
        </w:tc>
      </w:tr>
      <w:tr w:rsidR="006F3866" w:rsidRPr="00E8054F" w14:paraId="4BC6DF71" w14:textId="77777777" w:rsidTr="00843985">
        <w:tc>
          <w:tcPr>
            <w:tcW w:w="3510" w:type="dxa"/>
            <w:tcBorders>
              <w:right w:val="nil"/>
            </w:tcBorders>
          </w:tcPr>
          <w:p w14:paraId="4665D4F1"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Coussin gonflable (pour position)</w:t>
            </w:r>
          </w:p>
        </w:tc>
        <w:tc>
          <w:tcPr>
            <w:tcW w:w="851" w:type="dxa"/>
            <w:tcBorders>
              <w:left w:val="nil"/>
            </w:tcBorders>
          </w:tcPr>
          <w:p w14:paraId="4BA70701" w14:textId="77777777" w:rsidR="006F3866" w:rsidRPr="00E8054F" w:rsidRDefault="006F3866" w:rsidP="006F3866">
            <w:pPr>
              <w:rPr>
                <w:rFonts w:ascii="Arial Narrow" w:hAnsi="Arial Narrow"/>
                <w:sz w:val="20"/>
                <w:szCs w:val="20"/>
              </w:rPr>
            </w:pPr>
          </w:p>
        </w:tc>
        <w:tc>
          <w:tcPr>
            <w:tcW w:w="709" w:type="dxa"/>
          </w:tcPr>
          <w:p w14:paraId="61C488F4" w14:textId="77777777" w:rsidR="006F3866" w:rsidRPr="00E8054F" w:rsidRDefault="006F3866" w:rsidP="006F3866">
            <w:pPr>
              <w:rPr>
                <w:rFonts w:ascii="Arial Narrow" w:hAnsi="Arial Narrow"/>
                <w:sz w:val="20"/>
                <w:szCs w:val="20"/>
              </w:rPr>
            </w:pPr>
          </w:p>
        </w:tc>
      </w:tr>
      <w:tr w:rsidR="006F3866" w:rsidRPr="00E8054F" w14:paraId="0BE72CF5" w14:textId="77777777" w:rsidTr="00843985">
        <w:tc>
          <w:tcPr>
            <w:tcW w:w="3510" w:type="dxa"/>
            <w:tcBorders>
              <w:right w:val="nil"/>
            </w:tcBorders>
          </w:tcPr>
          <w:p w14:paraId="2776D3FC"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Poids proprioception  «lézard»</w:t>
            </w:r>
          </w:p>
        </w:tc>
        <w:tc>
          <w:tcPr>
            <w:tcW w:w="851" w:type="dxa"/>
            <w:tcBorders>
              <w:left w:val="nil"/>
            </w:tcBorders>
          </w:tcPr>
          <w:p w14:paraId="14AF2D89" w14:textId="77777777" w:rsidR="006F3866" w:rsidRPr="00E8054F" w:rsidRDefault="006F3866" w:rsidP="006F3866">
            <w:pPr>
              <w:rPr>
                <w:rFonts w:ascii="Arial Narrow" w:hAnsi="Arial Narrow"/>
                <w:sz w:val="20"/>
                <w:szCs w:val="20"/>
              </w:rPr>
            </w:pPr>
          </w:p>
        </w:tc>
        <w:tc>
          <w:tcPr>
            <w:tcW w:w="709" w:type="dxa"/>
          </w:tcPr>
          <w:p w14:paraId="1F72A315" w14:textId="77777777" w:rsidR="006F3866" w:rsidRPr="00E8054F" w:rsidRDefault="006F3866" w:rsidP="006F3866">
            <w:pPr>
              <w:rPr>
                <w:rFonts w:ascii="Arial Narrow" w:hAnsi="Arial Narrow"/>
                <w:sz w:val="20"/>
                <w:szCs w:val="20"/>
              </w:rPr>
            </w:pPr>
          </w:p>
        </w:tc>
      </w:tr>
      <w:tr w:rsidR="006F3866" w:rsidRPr="00E8054F" w14:paraId="603736CD" w14:textId="77777777" w:rsidTr="00843985">
        <w:tc>
          <w:tcPr>
            <w:tcW w:w="3510" w:type="dxa"/>
            <w:tcBorders>
              <w:right w:val="nil"/>
            </w:tcBorders>
          </w:tcPr>
          <w:p w14:paraId="3EB45BB1"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Balle antistress</w:t>
            </w:r>
          </w:p>
        </w:tc>
        <w:tc>
          <w:tcPr>
            <w:tcW w:w="851" w:type="dxa"/>
            <w:tcBorders>
              <w:left w:val="nil"/>
            </w:tcBorders>
          </w:tcPr>
          <w:p w14:paraId="282E60FB" w14:textId="77777777" w:rsidR="006F3866" w:rsidRPr="00E8054F" w:rsidRDefault="006F3866" w:rsidP="006F3866">
            <w:pPr>
              <w:rPr>
                <w:rFonts w:ascii="Arial Narrow" w:hAnsi="Arial Narrow"/>
                <w:sz w:val="20"/>
                <w:szCs w:val="20"/>
              </w:rPr>
            </w:pPr>
          </w:p>
        </w:tc>
        <w:tc>
          <w:tcPr>
            <w:tcW w:w="709" w:type="dxa"/>
          </w:tcPr>
          <w:p w14:paraId="164B4232" w14:textId="77777777" w:rsidR="006F3866" w:rsidRPr="00E8054F" w:rsidRDefault="006F3866" w:rsidP="006F3866">
            <w:pPr>
              <w:rPr>
                <w:rFonts w:ascii="Arial Narrow" w:hAnsi="Arial Narrow"/>
                <w:sz w:val="20"/>
                <w:szCs w:val="20"/>
              </w:rPr>
            </w:pPr>
          </w:p>
        </w:tc>
      </w:tr>
      <w:tr w:rsidR="006F3866" w:rsidRPr="00E8054F" w14:paraId="620B4591" w14:textId="77777777" w:rsidTr="00843985">
        <w:tc>
          <w:tcPr>
            <w:tcW w:w="3510" w:type="dxa"/>
            <w:tcBorders>
              <w:right w:val="nil"/>
            </w:tcBorders>
          </w:tcPr>
          <w:p w14:paraId="413E50FB"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Balle tactile</w:t>
            </w:r>
          </w:p>
        </w:tc>
        <w:tc>
          <w:tcPr>
            <w:tcW w:w="851" w:type="dxa"/>
            <w:tcBorders>
              <w:left w:val="nil"/>
            </w:tcBorders>
          </w:tcPr>
          <w:p w14:paraId="0EB5865A" w14:textId="77777777" w:rsidR="006F3866" w:rsidRPr="00E8054F" w:rsidRDefault="006F3866" w:rsidP="006F3866">
            <w:pPr>
              <w:rPr>
                <w:rFonts w:ascii="Arial Narrow" w:hAnsi="Arial Narrow"/>
                <w:sz w:val="20"/>
                <w:szCs w:val="20"/>
              </w:rPr>
            </w:pPr>
          </w:p>
        </w:tc>
        <w:tc>
          <w:tcPr>
            <w:tcW w:w="709" w:type="dxa"/>
          </w:tcPr>
          <w:p w14:paraId="64EFE403" w14:textId="77777777" w:rsidR="006F3866" w:rsidRPr="00E8054F" w:rsidRDefault="006F3866" w:rsidP="006F3866">
            <w:pPr>
              <w:rPr>
                <w:rFonts w:ascii="Arial Narrow" w:hAnsi="Arial Narrow"/>
                <w:sz w:val="20"/>
                <w:szCs w:val="20"/>
              </w:rPr>
            </w:pPr>
          </w:p>
        </w:tc>
      </w:tr>
      <w:tr w:rsidR="006F3866" w:rsidRPr="00E8054F" w14:paraId="33A55671" w14:textId="77777777" w:rsidTr="00843985">
        <w:tc>
          <w:tcPr>
            <w:tcW w:w="3510" w:type="dxa"/>
            <w:tcBorders>
              <w:right w:val="nil"/>
            </w:tcBorders>
          </w:tcPr>
          <w:p w14:paraId="6578BCE4"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Pâte malléable (Rep-Putty)</w:t>
            </w:r>
          </w:p>
        </w:tc>
        <w:tc>
          <w:tcPr>
            <w:tcW w:w="851" w:type="dxa"/>
            <w:tcBorders>
              <w:left w:val="nil"/>
            </w:tcBorders>
          </w:tcPr>
          <w:p w14:paraId="63F36246" w14:textId="77777777" w:rsidR="006F3866" w:rsidRPr="00E8054F" w:rsidRDefault="006F3866" w:rsidP="006F3866">
            <w:pPr>
              <w:rPr>
                <w:rFonts w:ascii="Arial Narrow" w:hAnsi="Arial Narrow"/>
                <w:sz w:val="20"/>
                <w:szCs w:val="20"/>
              </w:rPr>
            </w:pPr>
          </w:p>
        </w:tc>
        <w:tc>
          <w:tcPr>
            <w:tcW w:w="709" w:type="dxa"/>
          </w:tcPr>
          <w:p w14:paraId="0B0E0368" w14:textId="77777777" w:rsidR="006F3866" w:rsidRPr="00E8054F" w:rsidRDefault="006F3866" w:rsidP="006F3866">
            <w:pPr>
              <w:rPr>
                <w:rFonts w:ascii="Arial Narrow" w:hAnsi="Arial Narrow"/>
                <w:sz w:val="20"/>
                <w:szCs w:val="20"/>
              </w:rPr>
            </w:pPr>
          </w:p>
        </w:tc>
      </w:tr>
      <w:tr w:rsidR="006F3866" w:rsidRPr="00E8054F" w14:paraId="49043D3E" w14:textId="77777777" w:rsidTr="00843985">
        <w:tc>
          <w:tcPr>
            <w:tcW w:w="3510" w:type="dxa"/>
            <w:tcBorders>
              <w:right w:val="nil"/>
            </w:tcBorders>
          </w:tcPr>
          <w:p w14:paraId="68F20697" w14:textId="77777777" w:rsidR="006F3866" w:rsidRPr="003C4552" w:rsidRDefault="006F3866" w:rsidP="006F3866">
            <w:pPr>
              <w:rPr>
                <w:rFonts w:ascii="Arial Narrow" w:hAnsi="Arial Narrow"/>
                <w:sz w:val="18"/>
                <w:szCs w:val="20"/>
              </w:rPr>
            </w:pPr>
            <w:r w:rsidRPr="003C4552">
              <w:rPr>
                <w:rFonts w:ascii="Arial Narrow" w:hAnsi="Arial Narrow"/>
                <w:sz w:val="18"/>
                <w:szCs w:val="20"/>
              </w:rPr>
              <w:t>Mâchouille</w:t>
            </w:r>
          </w:p>
        </w:tc>
        <w:tc>
          <w:tcPr>
            <w:tcW w:w="851" w:type="dxa"/>
            <w:tcBorders>
              <w:left w:val="nil"/>
            </w:tcBorders>
          </w:tcPr>
          <w:p w14:paraId="27F3AB05" w14:textId="77777777" w:rsidR="006F3866" w:rsidRPr="00E8054F" w:rsidRDefault="006F3866" w:rsidP="006F3866">
            <w:pPr>
              <w:rPr>
                <w:rFonts w:ascii="Arial Narrow" w:hAnsi="Arial Narrow"/>
                <w:sz w:val="20"/>
                <w:szCs w:val="20"/>
              </w:rPr>
            </w:pPr>
          </w:p>
        </w:tc>
        <w:tc>
          <w:tcPr>
            <w:tcW w:w="709" w:type="dxa"/>
          </w:tcPr>
          <w:p w14:paraId="49F4A254" w14:textId="77777777" w:rsidR="006F3866" w:rsidRPr="00E8054F" w:rsidRDefault="006F3866" w:rsidP="006F3866">
            <w:pPr>
              <w:rPr>
                <w:rFonts w:ascii="Arial Narrow" w:hAnsi="Arial Narrow"/>
                <w:sz w:val="20"/>
                <w:szCs w:val="20"/>
              </w:rPr>
            </w:pPr>
          </w:p>
        </w:tc>
      </w:tr>
      <w:tr w:rsidR="006F3866" w:rsidRPr="00E8054F" w14:paraId="43E1E2A0" w14:textId="77777777" w:rsidTr="00843985">
        <w:trPr>
          <w:trHeight w:val="281"/>
        </w:trPr>
        <w:tc>
          <w:tcPr>
            <w:tcW w:w="3510" w:type="dxa"/>
            <w:tcBorders>
              <w:right w:val="nil"/>
            </w:tcBorders>
          </w:tcPr>
          <w:p w14:paraId="42AE4D5D" w14:textId="77777777" w:rsidR="006F3866" w:rsidRDefault="006F3866" w:rsidP="006F3866">
            <w:pPr>
              <w:rPr>
                <w:rFonts w:ascii="Arial Narrow" w:hAnsi="Arial Narrow"/>
                <w:sz w:val="18"/>
                <w:szCs w:val="20"/>
              </w:rPr>
            </w:pPr>
            <w:r w:rsidRPr="003C4552">
              <w:rPr>
                <w:rFonts w:ascii="Arial Narrow" w:hAnsi="Arial Narrow"/>
                <w:sz w:val="18"/>
                <w:szCs w:val="20"/>
              </w:rPr>
              <w:t>Autres :</w:t>
            </w:r>
          </w:p>
          <w:p w14:paraId="33DABA75" w14:textId="77777777" w:rsidR="006F3866" w:rsidRPr="003C4552" w:rsidRDefault="006F3866" w:rsidP="006F3866">
            <w:pPr>
              <w:rPr>
                <w:rFonts w:ascii="Arial Narrow" w:hAnsi="Arial Narrow"/>
                <w:sz w:val="18"/>
                <w:szCs w:val="20"/>
              </w:rPr>
            </w:pPr>
          </w:p>
        </w:tc>
        <w:tc>
          <w:tcPr>
            <w:tcW w:w="851" w:type="dxa"/>
            <w:tcBorders>
              <w:left w:val="nil"/>
            </w:tcBorders>
          </w:tcPr>
          <w:p w14:paraId="692FF3E4" w14:textId="77777777" w:rsidR="006F3866" w:rsidRPr="00E8054F" w:rsidRDefault="006F3866" w:rsidP="006F3866">
            <w:pPr>
              <w:rPr>
                <w:rFonts w:ascii="Arial Narrow" w:hAnsi="Arial Narrow"/>
                <w:sz w:val="20"/>
                <w:szCs w:val="20"/>
              </w:rPr>
            </w:pPr>
          </w:p>
        </w:tc>
        <w:tc>
          <w:tcPr>
            <w:tcW w:w="709" w:type="dxa"/>
          </w:tcPr>
          <w:p w14:paraId="6FAC666A" w14:textId="77777777" w:rsidR="006F3866" w:rsidRPr="00E8054F" w:rsidRDefault="006F3866" w:rsidP="006F3866">
            <w:pPr>
              <w:rPr>
                <w:rFonts w:ascii="Arial Narrow" w:hAnsi="Arial Narrow"/>
                <w:sz w:val="20"/>
                <w:szCs w:val="20"/>
              </w:rPr>
            </w:pPr>
          </w:p>
        </w:tc>
      </w:tr>
    </w:tbl>
    <w:tbl>
      <w:tblPr>
        <w:tblStyle w:val="Grilledutableau"/>
        <w:tblpPr w:leftFromText="141" w:rightFromText="141" w:vertAnchor="text" w:horzAnchor="page" w:tblpX="6765" w:tblpY="16"/>
        <w:tblW w:w="0" w:type="auto"/>
        <w:tblLayout w:type="fixed"/>
        <w:tblLook w:val="04A0" w:firstRow="1" w:lastRow="0" w:firstColumn="1" w:lastColumn="0" w:noHBand="0" w:noVBand="1"/>
      </w:tblPr>
      <w:tblGrid>
        <w:gridCol w:w="3369"/>
        <w:gridCol w:w="283"/>
        <w:gridCol w:w="425"/>
        <w:gridCol w:w="426"/>
        <w:gridCol w:w="3118"/>
        <w:gridCol w:w="284"/>
        <w:gridCol w:w="283"/>
        <w:gridCol w:w="284"/>
        <w:gridCol w:w="3402"/>
        <w:gridCol w:w="283"/>
        <w:gridCol w:w="386"/>
      </w:tblGrid>
      <w:tr w:rsidR="006F3866" w:rsidRPr="006F3866" w14:paraId="1B080633" w14:textId="77777777" w:rsidTr="006F3866">
        <w:tc>
          <w:tcPr>
            <w:tcW w:w="12543" w:type="dxa"/>
            <w:gridSpan w:val="11"/>
            <w:shd w:val="clear" w:color="auto" w:fill="000000" w:themeFill="text1"/>
          </w:tcPr>
          <w:p w14:paraId="4BBFE02D" w14:textId="77777777" w:rsidR="006F3866" w:rsidRPr="006F3866" w:rsidRDefault="006F3866" w:rsidP="006F3866">
            <w:pPr>
              <w:rPr>
                <w:rFonts w:ascii="Arial Narrow" w:hAnsi="Arial Narrow"/>
                <w:b/>
                <w:smallCaps/>
                <w:sz w:val="16"/>
                <w:szCs w:val="18"/>
              </w:rPr>
            </w:pPr>
            <w:r w:rsidRPr="006F3866">
              <w:rPr>
                <w:rFonts w:ascii="Arial Narrow" w:hAnsi="Arial Narrow"/>
                <w:b/>
                <w:smallCaps/>
                <w:sz w:val="16"/>
                <w:szCs w:val="18"/>
              </w:rPr>
              <w:t>Lire des textes variés</w:t>
            </w:r>
          </w:p>
        </w:tc>
      </w:tr>
      <w:tr w:rsidR="00843985" w:rsidRPr="006F3866" w14:paraId="7F5F57A3" w14:textId="77777777" w:rsidTr="009774DB">
        <w:tc>
          <w:tcPr>
            <w:tcW w:w="3369" w:type="dxa"/>
            <w:tcBorders>
              <w:right w:val="nil"/>
            </w:tcBorders>
            <w:shd w:val="clear" w:color="auto" w:fill="D9D9D9" w:themeFill="background1" w:themeFillShade="D9"/>
          </w:tcPr>
          <w:p w14:paraId="1DE2A2EE" w14:textId="77777777" w:rsidR="00843985" w:rsidRPr="006F3866" w:rsidRDefault="00843985" w:rsidP="006F3866">
            <w:pPr>
              <w:rPr>
                <w:rFonts w:ascii="Arial Narrow" w:hAnsi="Arial Narrow"/>
                <w:b/>
                <w:sz w:val="16"/>
                <w:szCs w:val="18"/>
              </w:rPr>
            </w:pPr>
            <w:r w:rsidRPr="006F3866">
              <w:rPr>
                <w:rFonts w:ascii="Arial Narrow" w:hAnsi="Arial Narrow"/>
                <w:sz w:val="16"/>
                <w:szCs w:val="18"/>
              </w:rPr>
              <w:t>Mesures de soutien</w:t>
            </w:r>
            <w:r w:rsidRPr="006F3866">
              <w:rPr>
                <w:rFonts w:ascii="Arial Narrow" w:hAnsi="Arial Narrow"/>
                <w:b/>
                <w:sz w:val="16"/>
                <w:szCs w:val="18"/>
              </w:rPr>
              <w:t xml:space="preserve"> n’ayant pas d’impact sur la note </w:t>
            </w:r>
          </w:p>
          <w:p w14:paraId="1A91341E" w14:textId="77777777" w:rsidR="00843985" w:rsidRPr="006F3866" w:rsidRDefault="00843985" w:rsidP="006F3866">
            <w:pPr>
              <w:rPr>
                <w:rFonts w:ascii="Arial Narrow" w:hAnsi="Arial Narrow"/>
                <w:i/>
                <w:sz w:val="16"/>
                <w:szCs w:val="18"/>
              </w:rPr>
            </w:pPr>
            <w:r w:rsidRPr="006F3866">
              <w:rPr>
                <w:rFonts w:ascii="Arial Narrow" w:hAnsi="Arial Narrow"/>
                <w:i/>
                <w:sz w:val="16"/>
                <w:szCs w:val="16"/>
              </w:rPr>
              <w:t>(pas nécessaire de consigner au PI; flexibilité pédagogique)**</w:t>
            </w:r>
          </w:p>
        </w:tc>
        <w:tc>
          <w:tcPr>
            <w:tcW w:w="708" w:type="dxa"/>
            <w:gridSpan w:val="2"/>
            <w:tcBorders>
              <w:left w:val="nil"/>
            </w:tcBorders>
            <w:shd w:val="clear" w:color="auto" w:fill="D9D9D9" w:themeFill="background1" w:themeFillShade="D9"/>
          </w:tcPr>
          <w:p w14:paraId="4F892A74" w14:textId="77777777" w:rsidR="00843985" w:rsidRPr="006F3866" w:rsidRDefault="00843985" w:rsidP="006F3866">
            <w:pPr>
              <w:rPr>
                <w:rFonts w:ascii="Arial Narrow" w:hAnsi="Arial Narrow"/>
                <w:sz w:val="16"/>
                <w:szCs w:val="18"/>
              </w:rPr>
            </w:pPr>
          </w:p>
        </w:tc>
        <w:tc>
          <w:tcPr>
            <w:tcW w:w="426" w:type="dxa"/>
            <w:tcBorders>
              <w:top w:val="nil"/>
              <w:bottom w:val="nil"/>
            </w:tcBorders>
            <w:shd w:val="clear" w:color="auto" w:fill="FFFFFF" w:themeFill="background1"/>
          </w:tcPr>
          <w:p w14:paraId="5C2E8FE3" w14:textId="77777777" w:rsidR="00843985" w:rsidRPr="006F3866" w:rsidRDefault="00843985" w:rsidP="006F3866">
            <w:pPr>
              <w:rPr>
                <w:rFonts w:ascii="Arial Narrow" w:hAnsi="Arial Narrow"/>
                <w:sz w:val="16"/>
                <w:szCs w:val="18"/>
              </w:rPr>
            </w:pPr>
          </w:p>
        </w:tc>
        <w:tc>
          <w:tcPr>
            <w:tcW w:w="3118" w:type="dxa"/>
            <w:tcBorders>
              <w:right w:val="nil"/>
            </w:tcBorders>
            <w:shd w:val="clear" w:color="auto" w:fill="D9D9D9" w:themeFill="background1" w:themeFillShade="D9"/>
          </w:tcPr>
          <w:p w14:paraId="0152D8F3" w14:textId="77777777" w:rsidR="00843985" w:rsidRPr="006F3866" w:rsidRDefault="00843985" w:rsidP="006F3866">
            <w:pPr>
              <w:rPr>
                <w:rFonts w:ascii="Arial Narrow" w:hAnsi="Arial Narrow"/>
                <w:b/>
                <w:sz w:val="16"/>
                <w:szCs w:val="18"/>
              </w:rPr>
            </w:pPr>
            <w:r w:rsidRPr="006F3866">
              <w:rPr>
                <w:rFonts w:ascii="Arial Narrow" w:hAnsi="Arial Narrow"/>
                <w:sz w:val="16"/>
                <w:szCs w:val="18"/>
              </w:rPr>
              <w:t>Mesures de soutien</w:t>
            </w:r>
            <w:r w:rsidRPr="006F3866">
              <w:rPr>
                <w:rFonts w:ascii="Arial Narrow" w:hAnsi="Arial Narrow"/>
                <w:b/>
                <w:sz w:val="16"/>
                <w:szCs w:val="18"/>
              </w:rPr>
              <w:t xml:space="preserve"> n’ayant pas d’impact sur la note</w:t>
            </w:r>
          </w:p>
          <w:p w14:paraId="6259A1D1" w14:textId="77777777" w:rsidR="00843985" w:rsidRPr="006F3866" w:rsidRDefault="00843985" w:rsidP="006F3866">
            <w:pPr>
              <w:rPr>
                <w:rFonts w:ascii="Arial Narrow" w:hAnsi="Arial Narrow"/>
                <w:b/>
                <w:sz w:val="16"/>
                <w:szCs w:val="18"/>
              </w:rPr>
            </w:pPr>
            <w:r w:rsidRPr="006F3866">
              <w:rPr>
                <w:rFonts w:ascii="Arial Narrow" w:hAnsi="Arial Narrow"/>
                <w:i/>
                <w:sz w:val="16"/>
                <w:szCs w:val="18"/>
              </w:rPr>
              <w:t xml:space="preserve">(mais </w:t>
            </w:r>
            <w:r w:rsidRPr="006F3866">
              <w:rPr>
                <w:rFonts w:ascii="Arial Narrow" w:hAnsi="Arial Narrow"/>
                <w:b/>
                <w:i/>
                <w:sz w:val="16"/>
                <w:szCs w:val="18"/>
              </w:rPr>
              <w:t>à consigner au PI</w:t>
            </w:r>
            <w:r w:rsidRPr="006F3866">
              <w:rPr>
                <w:rFonts w:ascii="Arial Narrow" w:hAnsi="Arial Narrow"/>
                <w:i/>
                <w:sz w:val="16"/>
                <w:szCs w:val="18"/>
              </w:rPr>
              <w:t>; mesures d’adaptation)</w:t>
            </w:r>
          </w:p>
        </w:tc>
        <w:tc>
          <w:tcPr>
            <w:tcW w:w="567" w:type="dxa"/>
            <w:gridSpan w:val="2"/>
            <w:tcBorders>
              <w:left w:val="nil"/>
            </w:tcBorders>
            <w:shd w:val="clear" w:color="auto" w:fill="D9D9D9" w:themeFill="background1" w:themeFillShade="D9"/>
          </w:tcPr>
          <w:p w14:paraId="23A1A9F8" w14:textId="77777777" w:rsidR="00843985" w:rsidRPr="006F3866" w:rsidRDefault="00843985" w:rsidP="00843985">
            <w:pPr>
              <w:rPr>
                <w:rFonts w:ascii="Arial Narrow" w:hAnsi="Arial Narrow"/>
                <w:sz w:val="16"/>
                <w:szCs w:val="18"/>
              </w:rPr>
            </w:pPr>
          </w:p>
        </w:tc>
        <w:tc>
          <w:tcPr>
            <w:tcW w:w="284" w:type="dxa"/>
            <w:tcBorders>
              <w:bottom w:val="nil"/>
            </w:tcBorders>
            <w:shd w:val="clear" w:color="auto" w:fill="FFFFFF" w:themeFill="background1"/>
          </w:tcPr>
          <w:p w14:paraId="0C024246" w14:textId="77777777" w:rsidR="00843985" w:rsidRPr="006F3866" w:rsidRDefault="00843985" w:rsidP="006F3866">
            <w:pPr>
              <w:rPr>
                <w:rFonts w:ascii="Arial Narrow" w:hAnsi="Arial Narrow"/>
                <w:sz w:val="16"/>
                <w:szCs w:val="18"/>
              </w:rPr>
            </w:pPr>
          </w:p>
        </w:tc>
        <w:tc>
          <w:tcPr>
            <w:tcW w:w="4071" w:type="dxa"/>
            <w:gridSpan w:val="3"/>
            <w:shd w:val="clear" w:color="auto" w:fill="D9D9D9" w:themeFill="background1" w:themeFillShade="D9"/>
          </w:tcPr>
          <w:p w14:paraId="4DB52D3A" w14:textId="77777777" w:rsidR="00843985" w:rsidRPr="006F3866" w:rsidRDefault="00843985" w:rsidP="006F3866">
            <w:pPr>
              <w:rPr>
                <w:rFonts w:ascii="Arial Narrow" w:hAnsi="Arial Narrow"/>
                <w:b/>
                <w:sz w:val="16"/>
                <w:szCs w:val="18"/>
              </w:rPr>
            </w:pPr>
            <w:r w:rsidRPr="006F3866">
              <w:rPr>
                <w:rFonts w:ascii="Arial Narrow" w:hAnsi="Arial Narrow"/>
                <w:sz w:val="16"/>
                <w:szCs w:val="18"/>
              </w:rPr>
              <w:t>Mesures de soutien</w:t>
            </w:r>
            <w:r w:rsidRPr="006F3866">
              <w:rPr>
                <w:rFonts w:ascii="Arial Narrow" w:hAnsi="Arial Narrow"/>
                <w:b/>
                <w:sz w:val="16"/>
                <w:szCs w:val="18"/>
              </w:rPr>
              <w:t xml:space="preserve"> ayant un impact sur la note en contexte d’évaluation</w:t>
            </w:r>
          </w:p>
          <w:p w14:paraId="3A94F3F2" w14:textId="77777777" w:rsidR="00843985" w:rsidRPr="006F3866" w:rsidRDefault="00843985" w:rsidP="00843985">
            <w:pPr>
              <w:rPr>
                <w:rFonts w:ascii="Arial Narrow" w:hAnsi="Arial Narrow"/>
                <w:sz w:val="16"/>
                <w:szCs w:val="18"/>
              </w:rPr>
            </w:pPr>
            <w:r w:rsidRPr="006F3866">
              <w:rPr>
                <w:rFonts w:ascii="Arial Narrow" w:hAnsi="Arial Narrow"/>
                <w:i/>
                <w:sz w:val="16"/>
                <w:szCs w:val="18"/>
              </w:rPr>
              <w:t xml:space="preserve">(à </w:t>
            </w:r>
            <w:r w:rsidRPr="006F3866">
              <w:rPr>
                <w:rFonts w:ascii="Arial Narrow" w:hAnsi="Arial Narrow"/>
                <w:b/>
                <w:i/>
                <w:sz w:val="16"/>
                <w:szCs w:val="18"/>
              </w:rPr>
              <w:t>consigner au PI</w:t>
            </w:r>
            <w:r w:rsidRPr="006F3866">
              <w:rPr>
                <w:rFonts w:ascii="Arial Narrow" w:hAnsi="Arial Narrow"/>
                <w:i/>
                <w:sz w:val="16"/>
                <w:szCs w:val="18"/>
              </w:rPr>
              <w:t xml:space="preserve"> si récurrentes et impossible à retirer)</w:t>
            </w:r>
          </w:p>
        </w:tc>
      </w:tr>
      <w:tr w:rsidR="006F3866" w:rsidRPr="006F3866" w14:paraId="5934F506" w14:textId="77777777" w:rsidTr="00843985">
        <w:tc>
          <w:tcPr>
            <w:tcW w:w="3369" w:type="dxa"/>
            <w:tcBorders>
              <w:right w:val="nil"/>
            </w:tcBorders>
          </w:tcPr>
          <w:p w14:paraId="07B2086C"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Formuler dans d’autres mots sans donner d’information supplémentaires</w:t>
            </w:r>
          </w:p>
        </w:tc>
        <w:tc>
          <w:tcPr>
            <w:tcW w:w="283" w:type="dxa"/>
            <w:tcBorders>
              <w:left w:val="nil"/>
            </w:tcBorders>
          </w:tcPr>
          <w:p w14:paraId="53F9C29E" w14:textId="77777777" w:rsidR="006F3866" w:rsidRPr="006F3866" w:rsidRDefault="006F3866" w:rsidP="006F3866">
            <w:pPr>
              <w:rPr>
                <w:rFonts w:ascii="Arial Narrow" w:hAnsi="Arial Narrow"/>
                <w:sz w:val="16"/>
                <w:szCs w:val="18"/>
              </w:rPr>
            </w:pPr>
          </w:p>
        </w:tc>
        <w:tc>
          <w:tcPr>
            <w:tcW w:w="425" w:type="dxa"/>
          </w:tcPr>
          <w:p w14:paraId="2FAC07C2"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75B26794" w14:textId="77777777" w:rsidR="006F3866" w:rsidRPr="006F3866" w:rsidRDefault="006F3866" w:rsidP="006F3866">
            <w:pPr>
              <w:rPr>
                <w:rFonts w:ascii="Arial Narrow" w:hAnsi="Arial Narrow"/>
                <w:sz w:val="16"/>
                <w:szCs w:val="18"/>
              </w:rPr>
            </w:pPr>
          </w:p>
        </w:tc>
        <w:tc>
          <w:tcPr>
            <w:tcW w:w="3118" w:type="dxa"/>
            <w:tcBorders>
              <w:right w:val="nil"/>
            </w:tcBorders>
          </w:tcPr>
          <w:p w14:paraId="583C8B41"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eastAsia="Times New Roman" w:hAnsi="Arial Narrow" w:cs="Times New Roman"/>
                <w:sz w:val="16"/>
                <w:szCs w:val="18"/>
                <w:lang w:val="fr-FR" w:eastAsia="fr-CA"/>
              </w:rPr>
              <w:t>Tiers temps de plus</w:t>
            </w:r>
            <w:r w:rsidRPr="006F3866">
              <w:rPr>
                <w:rFonts w:ascii="Arial Narrow" w:eastAsia="Times New Roman" w:hAnsi="Arial Narrow" w:cs="Times New Roman"/>
                <w:sz w:val="16"/>
                <w:szCs w:val="18"/>
                <w:lang w:eastAsia="fr-CA"/>
              </w:rPr>
              <w:t> </w:t>
            </w:r>
          </w:p>
        </w:tc>
        <w:tc>
          <w:tcPr>
            <w:tcW w:w="284" w:type="dxa"/>
            <w:tcBorders>
              <w:left w:val="nil"/>
            </w:tcBorders>
          </w:tcPr>
          <w:p w14:paraId="25B72B6F" w14:textId="77777777" w:rsidR="006F3866" w:rsidRPr="006F3866" w:rsidRDefault="006F3866" w:rsidP="006F3866">
            <w:pPr>
              <w:rPr>
                <w:rFonts w:ascii="Arial Narrow" w:hAnsi="Arial Narrow"/>
                <w:sz w:val="16"/>
                <w:szCs w:val="18"/>
              </w:rPr>
            </w:pPr>
          </w:p>
        </w:tc>
        <w:tc>
          <w:tcPr>
            <w:tcW w:w="283" w:type="dxa"/>
          </w:tcPr>
          <w:p w14:paraId="7F0A0D99"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3FB8A357" w14:textId="77777777" w:rsidR="006F3866" w:rsidRPr="006F3866" w:rsidRDefault="006F3866" w:rsidP="006F3866">
            <w:pPr>
              <w:rPr>
                <w:rFonts w:ascii="Arial Narrow" w:hAnsi="Arial Narrow"/>
                <w:sz w:val="16"/>
                <w:szCs w:val="18"/>
              </w:rPr>
            </w:pPr>
          </w:p>
        </w:tc>
        <w:tc>
          <w:tcPr>
            <w:tcW w:w="3402" w:type="dxa"/>
            <w:tcBorders>
              <w:right w:val="nil"/>
            </w:tcBorders>
          </w:tcPr>
          <w:p w14:paraId="295F04B8"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Associer des questions ou des blocs de questions à des paragraphes, à des sections du texte.</w:t>
            </w:r>
          </w:p>
        </w:tc>
        <w:tc>
          <w:tcPr>
            <w:tcW w:w="283" w:type="dxa"/>
            <w:tcBorders>
              <w:left w:val="nil"/>
            </w:tcBorders>
          </w:tcPr>
          <w:p w14:paraId="3D44BE97" w14:textId="77777777" w:rsidR="006F3866" w:rsidRPr="006F3866" w:rsidRDefault="006F3866" w:rsidP="006F3866">
            <w:pPr>
              <w:rPr>
                <w:rFonts w:ascii="Arial Narrow" w:hAnsi="Arial Narrow"/>
                <w:sz w:val="16"/>
                <w:szCs w:val="18"/>
              </w:rPr>
            </w:pPr>
          </w:p>
        </w:tc>
        <w:tc>
          <w:tcPr>
            <w:tcW w:w="386" w:type="dxa"/>
          </w:tcPr>
          <w:p w14:paraId="11508618" w14:textId="77777777" w:rsidR="006F3866" w:rsidRPr="006F3866" w:rsidRDefault="006F3866" w:rsidP="006F3866">
            <w:pPr>
              <w:rPr>
                <w:rFonts w:ascii="Arial Narrow" w:hAnsi="Arial Narrow"/>
                <w:sz w:val="16"/>
                <w:szCs w:val="18"/>
              </w:rPr>
            </w:pPr>
          </w:p>
        </w:tc>
      </w:tr>
      <w:tr w:rsidR="006F3866" w:rsidRPr="006F3866" w14:paraId="291F9365" w14:textId="77777777" w:rsidTr="00843985">
        <w:tc>
          <w:tcPr>
            <w:tcW w:w="3369" w:type="dxa"/>
            <w:tcBorders>
              <w:right w:val="nil"/>
            </w:tcBorders>
          </w:tcPr>
          <w:p w14:paraId="5FA8CAC2"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Permettre à l’élève de lire son texte avant le début de la tâche</w:t>
            </w:r>
          </w:p>
        </w:tc>
        <w:tc>
          <w:tcPr>
            <w:tcW w:w="283" w:type="dxa"/>
            <w:tcBorders>
              <w:left w:val="nil"/>
            </w:tcBorders>
          </w:tcPr>
          <w:p w14:paraId="69775DAC" w14:textId="77777777" w:rsidR="006F3866" w:rsidRPr="006F3866" w:rsidRDefault="006F3866" w:rsidP="006F3866">
            <w:pPr>
              <w:rPr>
                <w:rFonts w:ascii="Arial Narrow" w:hAnsi="Arial Narrow"/>
                <w:sz w:val="16"/>
                <w:szCs w:val="18"/>
              </w:rPr>
            </w:pPr>
          </w:p>
        </w:tc>
        <w:tc>
          <w:tcPr>
            <w:tcW w:w="425" w:type="dxa"/>
          </w:tcPr>
          <w:p w14:paraId="23519097"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0B24A310" w14:textId="77777777" w:rsidR="006F3866" w:rsidRPr="006F3866" w:rsidRDefault="006F3866" w:rsidP="006F3866">
            <w:pPr>
              <w:rPr>
                <w:rFonts w:ascii="Arial Narrow" w:hAnsi="Arial Narrow"/>
                <w:sz w:val="16"/>
                <w:szCs w:val="18"/>
              </w:rPr>
            </w:pPr>
          </w:p>
        </w:tc>
        <w:tc>
          <w:tcPr>
            <w:tcW w:w="3118" w:type="dxa"/>
            <w:tcBorders>
              <w:right w:val="nil"/>
            </w:tcBorders>
          </w:tcPr>
          <w:p w14:paraId="179044C1"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eastAsia="Times New Roman" w:hAnsi="Arial Narrow" w:cs="Times New Roman"/>
                <w:sz w:val="16"/>
                <w:szCs w:val="18"/>
                <w:lang w:eastAsia="fr-CA"/>
              </w:rPr>
              <w:t>Synthèse vocale (vers la 3</w:t>
            </w:r>
            <w:r w:rsidRPr="006F3866">
              <w:rPr>
                <w:rFonts w:ascii="Arial Narrow" w:eastAsia="Times New Roman" w:hAnsi="Arial Narrow" w:cs="Times New Roman"/>
                <w:sz w:val="16"/>
                <w:szCs w:val="18"/>
                <w:vertAlign w:val="superscript"/>
                <w:lang w:eastAsia="fr-CA"/>
              </w:rPr>
              <w:t>e</w:t>
            </w:r>
            <w:r w:rsidRPr="006F3866">
              <w:rPr>
                <w:rFonts w:ascii="Arial Narrow" w:eastAsia="Times New Roman" w:hAnsi="Arial Narrow" w:cs="Times New Roman"/>
                <w:sz w:val="16"/>
                <w:szCs w:val="18"/>
                <w:lang w:eastAsia="fr-CA"/>
              </w:rPr>
              <w:t xml:space="preserve"> année et plus)</w:t>
            </w:r>
          </w:p>
        </w:tc>
        <w:tc>
          <w:tcPr>
            <w:tcW w:w="284" w:type="dxa"/>
            <w:tcBorders>
              <w:left w:val="nil"/>
            </w:tcBorders>
          </w:tcPr>
          <w:p w14:paraId="14AA4C79" w14:textId="77777777" w:rsidR="006F3866" w:rsidRPr="006F3866" w:rsidRDefault="006F3866" w:rsidP="006F3866">
            <w:pPr>
              <w:rPr>
                <w:rFonts w:ascii="Arial Narrow" w:hAnsi="Arial Narrow"/>
                <w:sz w:val="16"/>
                <w:szCs w:val="18"/>
              </w:rPr>
            </w:pPr>
          </w:p>
        </w:tc>
        <w:tc>
          <w:tcPr>
            <w:tcW w:w="283" w:type="dxa"/>
          </w:tcPr>
          <w:p w14:paraId="644485D0"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33CE5DD2" w14:textId="77777777" w:rsidR="006F3866" w:rsidRPr="006F3866" w:rsidRDefault="006F3866" w:rsidP="006F3866">
            <w:pPr>
              <w:rPr>
                <w:rFonts w:ascii="Arial Narrow" w:hAnsi="Arial Narrow"/>
                <w:sz w:val="16"/>
                <w:szCs w:val="18"/>
              </w:rPr>
            </w:pPr>
          </w:p>
        </w:tc>
        <w:tc>
          <w:tcPr>
            <w:tcW w:w="3402" w:type="dxa"/>
            <w:tcBorders>
              <w:right w:val="nil"/>
            </w:tcBorders>
          </w:tcPr>
          <w:p w14:paraId="0EF2124A"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Donner des explications supplémentaires, afin de faciliter la compréhension des questions ou du texte</w:t>
            </w:r>
          </w:p>
        </w:tc>
        <w:tc>
          <w:tcPr>
            <w:tcW w:w="283" w:type="dxa"/>
            <w:tcBorders>
              <w:left w:val="nil"/>
            </w:tcBorders>
          </w:tcPr>
          <w:p w14:paraId="77B461EB" w14:textId="77777777" w:rsidR="006F3866" w:rsidRPr="006F3866" w:rsidRDefault="006F3866" w:rsidP="006F3866">
            <w:pPr>
              <w:rPr>
                <w:rFonts w:ascii="Arial Narrow" w:hAnsi="Arial Narrow"/>
                <w:sz w:val="16"/>
                <w:szCs w:val="18"/>
              </w:rPr>
            </w:pPr>
          </w:p>
        </w:tc>
        <w:tc>
          <w:tcPr>
            <w:tcW w:w="386" w:type="dxa"/>
          </w:tcPr>
          <w:p w14:paraId="5E1D67AF" w14:textId="77777777" w:rsidR="006F3866" w:rsidRPr="006F3866" w:rsidRDefault="006F3866" w:rsidP="006F3866">
            <w:pPr>
              <w:rPr>
                <w:rFonts w:ascii="Arial Narrow" w:hAnsi="Arial Narrow"/>
                <w:sz w:val="16"/>
                <w:szCs w:val="18"/>
              </w:rPr>
            </w:pPr>
          </w:p>
        </w:tc>
      </w:tr>
      <w:tr w:rsidR="006F3866" w:rsidRPr="006F3866" w14:paraId="045A0F96" w14:textId="77777777" w:rsidTr="00843985">
        <w:tc>
          <w:tcPr>
            <w:tcW w:w="3369" w:type="dxa"/>
            <w:tcBorders>
              <w:right w:val="nil"/>
            </w:tcBorders>
          </w:tcPr>
          <w:p w14:paraId="3B6655F8"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Permettre de l’élève de lire les questions avant de faire sa lecture.</w:t>
            </w:r>
          </w:p>
        </w:tc>
        <w:tc>
          <w:tcPr>
            <w:tcW w:w="283" w:type="dxa"/>
            <w:tcBorders>
              <w:left w:val="nil"/>
            </w:tcBorders>
          </w:tcPr>
          <w:p w14:paraId="5FFCE17C" w14:textId="77777777" w:rsidR="006F3866" w:rsidRPr="006F3866" w:rsidRDefault="006F3866" w:rsidP="006F3866">
            <w:pPr>
              <w:rPr>
                <w:rFonts w:ascii="Arial Narrow" w:hAnsi="Arial Narrow"/>
                <w:sz w:val="16"/>
                <w:szCs w:val="18"/>
              </w:rPr>
            </w:pPr>
          </w:p>
        </w:tc>
        <w:tc>
          <w:tcPr>
            <w:tcW w:w="425" w:type="dxa"/>
          </w:tcPr>
          <w:p w14:paraId="03633C73"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1112B88F" w14:textId="77777777" w:rsidR="006F3866" w:rsidRPr="006F3866" w:rsidRDefault="006F3866" w:rsidP="006F3866">
            <w:pPr>
              <w:rPr>
                <w:rFonts w:ascii="Arial Narrow" w:hAnsi="Arial Narrow"/>
                <w:sz w:val="16"/>
                <w:szCs w:val="18"/>
              </w:rPr>
            </w:pPr>
          </w:p>
        </w:tc>
        <w:tc>
          <w:tcPr>
            <w:tcW w:w="3118" w:type="dxa"/>
            <w:tcBorders>
              <w:right w:val="nil"/>
            </w:tcBorders>
          </w:tcPr>
          <w:p w14:paraId="163F02F2"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eastAsia="Times New Roman" w:hAnsi="Arial Narrow" w:cs="Times New Roman"/>
                <w:sz w:val="16"/>
                <w:szCs w:val="18"/>
                <w:lang w:eastAsia="fr-CA"/>
              </w:rPr>
              <w:t>A</w:t>
            </w:r>
            <w:r w:rsidRPr="006F3866">
              <w:rPr>
                <w:rFonts w:ascii="Arial Narrow" w:eastAsia="Times New Roman" w:hAnsi="Arial Narrow" w:cs="Times New Roman"/>
                <w:sz w:val="16"/>
                <w:szCs w:val="18"/>
                <w:lang w:val="fr-FR" w:eastAsia="fr-CA"/>
              </w:rPr>
              <w:t>ppareil de lecture : télévisionneuse, loupe, support de lecture (plan incliné)</w:t>
            </w:r>
          </w:p>
        </w:tc>
        <w:tc>
          <w:tcPr>
            <w:tcW w:w="284" w:type="dxa"/>
            <w:tcBorders>
              <w:left w:val="nil"/>
            </w:tcBorders>
          </w:tcPr>
          <w:p w14:paraId="0A60ABD9" w14:textId="77777777" w:rsidR="006F3866" w:rsidRPr="006F3866" w:rsidRDefault="006F3866" w:rsidP="006F3866">
            <w:pPr>
              <w:rPr>
                <w:rFonts w:ascii="Arial Narrow" w:hAnsi="Arial Narrow"/>
                <w:sz w:val="16"/>
                <w:szCs w:val="18"/>
              </w:rPr>
            </w:pPr>
          </w:p>
        </w:tc>
        <w:tc>
          <w:tcPr>
            <w:tcW w:w="283" w:type="dxa"/>
          </w:tcPr>
          <w:p w14:paraId="39AD6492"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4BF80C7B" w14:textId="77777777" w:rsidR="006F3866" w:rsidRPr="006F3866" w:rsidRDefault="006F3866" w:rsidP="006F3866">
            <w:pPr>
              <w:rPr>
                <w:rFonts w:ascii="Arial Narrow" w:hAnsi="Arial Narrow"/>
                <w:sz w:val="16"/>
                <w:szCs w:val="18"/>
              </w:rPr>
            </w:pPr>
          </w:p>
        </w:tc>
        <w:tc>
          <w:tcPr>
            <w:tcW w:w="3402" w:type="dxa"/>
            <w:tcBorders>
              <w:right w:val="nil"/>
            </w:tcBorders>
          </w:tcPr>
          <w:p w14:paraId="0603A38D"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Lecture par un pair ou un intervenant (4</w:t>
            </w:r>
            <w:r w:rsidRPr="006F3866">
              <w:rPr>
                <w:rFonts w:ascii="Arial Narrow" w:hAnsi="Arial Narrow"/>
                <w:sz w:val="16"/>
                <w:szCs w:val="18"/>
                <w:vertAlign w:val="superscript"/>
              </w:rPr>
              <w:t>e</w:t>
            </w:r>
            <w:r w:rsidRPr="006F3866">
              <w:rPr>
                <w:rFonts w:ascii="Arial Narrow" w:hAnsi="Arial Narrow"/>
                <w:sz w:val="16"/>
                <w:szCs w:val="18"/>
              </w:rPr>
              <w:t xml:space="preserve"> année et plus)</w:t>
            </w:r>
          </w:p>
        </w:tc>
        <w:tc>
          <w:tcPr>
            <w:tcW w:w="283" w:type="dxa"/>
            <w:tcBorders>
              <w:left w:val="nil"/>
            </w:tcBorders>
          </w:tcPr>
          <w:p w14:paraId="54A61C08" w14:textId="77777777" w:rsidR="006F3866" w:rsidRPr="006F3866" w:rsidRDefault="006F3866" w:rsidP="006F3866">
            <w:pPr>
              <w:rPr>
                <w:rFonts w:ascii="Arial Narrow" w:hAnsi="Arial Narrow"/>
                <w:sz w:val="16"/>
                <w:szCs w:val="18"/>
              </w:rPr>
            </w:pPr>
          </w:p>
        </w:tc>
        <w:tc>
          <w:tcPr>
            <w:tcW w:w="386" w:type="dxa"/>
          </w:tcPr>
          <w:p w14:paraId="038E4783" w14:textId="77777777" w:rsidR="006F3866" w:rsidRPr="006F3866" w:rsidRDefault="006F3866" w:rsidP="006F3866">
            <w:pPr>
              <w:rPr>
                <w:rFonts w:ascii="Arial Narrow" w:hAnsi="Arial Narrow"/>
                <w:sz w:val="16"/>
                <w:szCs w:val="18"/>
              </w:rPr>
            </w:pPr>
          </w:p>
        </w:tc>
      </w:tr>
      <w:tr w:rsidR="006F3866" w:rsidRPr="006F3866" w14:paraId="706E26C1" w14:textId="77777777" w:rsidTr="00843985">
        <w:tc>
          <w:tcPr>
            <w:tcW w:w="3369" w:type="dxa"/>
            <w:tcBorders>
              <w:right w:val="nil"/>
            </w:tcBorders>
          </w:tcPr>
          <w:p w14:paraId="0E149A4D"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eastAsia="Times New Roman" w:hAnsi="Arial Narrow" w:cs="Times New Roman"/>
                <w:sz w:val="16"/>
                <w:szCs w:val="18"/>
                <w:lang w:eastAsia="fr-CA"/>
              </w:rPr>
              <w:t>Dictionnaire</w:t>
            </w:r>
            <w:r w:rsidRPr="006F3866">
              <w:rPr>
                <w:rFonts w:ascii="Arial Narrow" w:eastAsia="Times New Roman" w:hAnsi="Arial Narrow" w:cs="Times New Roman"/>
                <w:sz w:val="16"/>
                <w:szCs w:val="18"/>
                <w:lang w:val="fr-FR" w:eastAsia="fr-CA"/>
              </w:rPr>
              <w:t xml:space="preserve"> de traduction pour l’élève issu de l’accueil pour les deux années suivant son intégration en classe ordinaire.</w:t>
            </w:r>
            <w:r w:rsidRPr="006F3866">
              <w:rPr>
                <w:rFonts w:ascii="Arial Narrow" w:eastAsia="Times New Roman" w:hAnsi="Arial Narrow" w:cs="Times New Roman"/>
                <w:sz w:val="16"/>
                <w:szCs w:val="18"/>
                <w:lang w:eastAsia="fr-CA"/>
              </w:rPr>
              <w:t> </w:t>
            </w:r>
          </w:p>
        </w:tc>
        <w:tc>
          <w:tcPr>
            <w:tcW w:w="283" w:type="dxa"/>
            <w:tcBorders>
              <w:left w:val="nil"/>
            </w:tcBorders>
          </w:tcPr>
          <w:p w14:paraId="47704747" w14:textId="77777777" w:rsidR="006F3866" w:rsidRPr="006F3866" w:rsidRDefault="006F3866" w:rsidP="006F3866">
            <w:pPr>
              <w:rPr>
                <w:rFonts w:ascii="Arial Narrow" w:hAnsi="Arial Narrow"/>
                <w:sz w:val="16"/>
                <w:szCs w:val="18"/>
              </w:rPr>
            </w:pPr>
          </w:p>
        </w:tc>
        <w:tc>
          <w:tcPr>
            <w:tcW w:w="425" w:type="dxa"/>
          </w:tcPr>
          <w:p w14:paraId="396B3753"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61363E65" w14:textId="77777777" w:rsidR="006F3866" w:rsidRPr="006F3866" w:rsidRDefault="006F3866" w:rsidP="006F3866">
            <w:pPr>
              <w:rPr>
                <w:rFonts w:ascii="Arial Narrow" w:hAnsi="Arial Narrow"/>
                <w:sz w:val="16"/>
                <w:szCs w:val="18"/>
              </w:rPr>
            </w:pPr>
          </w:p>
        </w:tc>
        <w:tc>
          <w:tcPr>
            <w:tcW w:w="3118" w:type="dxa"/>
            <w:tcBorders>
              <w:right w:val="nil"/>
            </w:tcBorders>
          </w:tcPr>
          <w:p w14:paraId="7904A153"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hAnsi="Arial Narrow"/>
                <w:sz w:val="16"/>
                <w:szCs w:val="18"/>
              </w:rPr>
              <w:t>Répondre aux questions à l’oral (enregistrées,  manuscrites par l’intervenant ou à l’aide d’une reconnaissance vocale)</w:t>
            </w:r>
          </w:p>
        </w:tc>
        <w:tc>
          <w:tcPr>
            <w:tcW w:w="284" w:type="dxa"/>
            <w:tcBorders>
              <w:left w:val="nil"/>
            </w:tcBorders>
          </w:tcPr>
          <w:p w14:paraId="41ADD7ED" w14:textId="77777777" w:rsidR="006F3866" w:rsidRPr="006F3866" w:rsidRDefault="006F3866" w:rsidP="006F3866">
            <w:pPr>
              <w:rPr>
                <w:rFonts w:ascii="Arial Narrow" w:hAnsi="Arial Narrow"/>
                <w:sz w:val="16"/>
                <w:szCs w:val="18"/>
              </w:rPr>
            </w:pPr>
          </w:p>
        </w:tc>
        <w:tc>
          <w:tcPr>
            <w:tcW w:w="283" w:type="dxa"/>
          </w:tcPr>
          <w:p w14:paraId="454172CB"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7ADDAB76" w14:textId="77777777" w:rsidR="006F3866" w:rsidRPr="006F3866" w:rsidRDefault="006F3866" w:rsidP="006F3866">
            <w:pPr>
              <w:rPr>
                <w:rFonts w:ascii="Arial Narrow" w:hAnsi="Arial Narrow"/>
                <w:sz w:val="16"/>
                <w:szCs w:val="18"/>
              </w:rPr>
            </w:pPr>
          </w:p>
        </w:tc>
        <w:tc>
          <w:tcPr>
            <w:tcW w:w="3402" w:type="dxa"/>
            <w:tcBorders>
              <w:right w:val="nil"/>
            </w:tcBorders>
          </w:tcPr>
          <w:p w14:paraId="2507C647" w14:textId="77777777" w:rsidR="006F3866" w:rsidRPr="006F3866" w:rsidRDefault="006F3866" w:rsidP="006F3866">
            <w:pPr>
              <w:jc w:val="both"/>
              <w:rPr>
                <w:rFonts w:ascii="Arial Narrow" w:hAnsi="Arial Narrow" w:cs="Arial"/>
                <w:sz w:val="16"/>
                <w:szCs w:val="18"/>
              </w:rPr>
            </w:pPr>
            <w:r w:rsidRPr="006F3866">
              <w:rPr>
                <w:rFonts w:ascii="Arial Narrow" w:hAnsi="Arial Narrow" w:cs="Arial"/>
                <w:sz w:val="16"/>
                <w:szCs w:val="18"/>
              </w:rPr>
              <w:t>Reformuler ou résumer l’information pour l’élève, en lien avec les éléments qui sont à comprendre</w:t>
            </w:r>
          </w:p>
        </w:tc>
        <w:tc>
          <w:tcPr>
            <w:tcW w:w="283" w:type="dxa"/>
            <w:tcBorders>
              <w:left w:val="nil"/>
            </w:tcBorders>
          </w:tcPr>
          <w:p w14:paraId="364E67BD" w14:textId="77777777" w:rsidR="006F3866" w:rsidRPr="006F3866" w:rsidRDefault="006F3866" w:rsidP="006F3866">
            <w:pPr>
              <w:rPr>
                <w:rFonts w:ascii="Arial Narrow" w:hAnsi="Arial Narrow"/>
                <w:sz w:val="16"/>
                <w:szCs w:val="18"/>
              </w:rPr>
            </w:pPr>
          </w:p>
        </w:tc>
        <w:tc>
          <w:tcPr>
            <w:tcW w:w="386" w:type="dxa"/>
          </w:tcPr>
          <w:p w14:paraId="78EE7E3F" w14:textId="77777777" w:rsidR="006F3866" w:rsidRPr="006F3866" w:rsidRDefault="006F3866" w:rsidP="006F3866">
            <w:pPr>
              <w:rPr>
                <w:rFonts w:ascii="Arial Narrow" w:hAnsi="Arial Narrow"/>
                <w:sz w:val="16"/>
                <w:szCs w:val="18"/>
              </w:rPr>
            </w:pPr>
          </w:p>
        </w:tc>
      </w:tr>
      <w:tr w:rsidR="006F3866" w:rsidRPr="006F3866" w14:paraId="5A2E0BB7" w14:textId="77777777" w:rsidTr="00843985">
        <w:tc>
          <w:tcPr>
            <w:tcW w:w="3369" w:type="dxa"/>
            <w:tcBorders>
              <w:right w:val="nil"/>
            </w:tcBorders>
          </w:tcPr>
          <w:p w14:paraId="4CD19B4B"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Préparer à la lecture en expliquant le contexte du thème abordé</w:t>
            </w:r>
          </w:p>
        </w:tc>
        <w:tc>
          <w:tcPr>
            <w:tcW w:w="283" w:type="dxa"/>
            <w:tcBorders>
              <w:left w:val="nil"/>
            </w:tcBorders>
          </w:tcPr>
          <w:p w14:paraId="203F7CB7" w14:textId="77777777" w:rsidR="006F3866" w:rsidRPr="006F3866" w:rsidRDefault="006F3866" w:rsidP="006F3866">
            <w:pPr>
              <w:rPr>
                <w:rFonts w:ascii="Arial Narrow" w:hAnsi="Arial Narrow"/>
                <w:sz w:val="16"/>
                <w:szCs w:val="18"/>
              </w:rPr>
            </w:pPr>
          </w:p>
        </w:tc>
        <w:tc>
          <w:tcPr>
            <w:tcW w:w="425" w:type="dxa"/>
          </w:tcPr>
          <w:p w14:paraId="3EA0449C"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2574DD21" w14:textId="77777777" w:rsidR="006F3866" w:rsidRPr="006F3866" w:rsidRDefault="006F3866" w:rsidP="006F3866">
            <w:pPr>
              <w:rPr>
                <w:rFonts w:ascii="Arial Narrow" w:hAnsi="Arial Narrow"/>
                <w:sz w:val="16"/>
                <w:szCs w:val="18"/>
              </w:rPr>
            </w:pPr>
          </w:p>
        </w:tc>
        <w:tc>
          <w:tcPr>
            <w:tcW w:w="3118" w:type="dxa"/>
            <w:vMerge w:val="restart"/>
            <w:tcBorders>
              <w:right w:val="nil"/>
            </w:tcBorders>
          </w:tcPr>
          <w:p w14:paraId="0F540745" w14:textId="77777777" w:rsidR="006F3866" w:rsidRPr="006F3866" w:rsidRDefault="006F3866" w:rsidP="006F3866">
            <w:pPr>
              <w:spacing w:before="100" w:beforeAutospacing="1" w:after="100" w:afterAutospacing="1"/>
              <w:textAlignment w:val="baseline"/>
              <w:rPr>
                <w:rFonts w:ascii="Arial Narrow" w:eastAsia="Times New Roman" w:hAnsi="Arial Narrow" w:cs="Times New Roman"/>
                <w:sz w:val="16"/>
                <w:szCs w:val="18"/>
                <w:lang w:eastAsia="fr-CA"/>
              </w:rPr>
            </w:pPr>
            <w:r w:rsidRPr="006F3866">
              <w:rPr>
                <w:rFonts w:ascii="Arial Narrow" w:hAnsi="Arial Narrow"/>
                <w:sz w:val="16"/>
                <w:szCs w:val="18"/>
              </w:rPr>
              <w:t>Autres :</w:t>
            </w:r>
          </w:p>
        </w:tc>
        <w:tc>
          <w:tcPr>
            <w:tcW w:w="284" w:type="dxa"/>
            <w:vMerge w:val="restart"/>
            <w:tcBorders>
              <w:left w:val="nil"/>
            </w:tcBorders>
          </w:tcPr>
          <w:p w14:paraId="25A79219" w14:textId="77777777" w:rsidR="006F3866" w:rsidRPr="006F3866" w:rsidRDefault="006F3866" w:rsidP="006F3866">
            <w:pPr>
              <w:rPr>
                <w:rFonts w:ascii="Arial Narrow" w:hAnsi="Arial Narrow"/>
                <w:sz w:val="16"/>
                <w:szCs w:val="18"/>
              </w:rPr>
            </w:pPr>
          </w:p>
        </w:tc>
        <w:tc>
          <w:tcPr>
            <w:tcW w:w="283" w:type="dxa"/>
            <w:vMerge w:val="restart"/>
          </w:tcPr>
          <w:p w14:paraId="289C8D1E"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18DE8F0B" w14:textId="77777777" w:rsidR="006F3866" w:rsidRPr="006F3866" w:rsidRDefault="006F3866" w:rsidP="006F3866">
            <w:pPr>
              <w:rPr>
                <w:rFonts w:ascii="Arial Narrow" w:hAnsi="Arial Narrow"/>
                <w:sz w:val="16"/>
                <w:szCs w:val="18"/>
              </w:rPr>
            </w:pPr>
          </w:p>
        </w:tc>
        <w:tc>
          <w:tcPr>
            <w:tcW w:w="3402" w:type="dxa"/>
            <w:tcBorders>
              <w:right w:val="nil"/>
            </w:tcBorders>
          </w:tcPr>
          <w:p w14:paraId="2D2255FD" w14:textId="77777777" w:rsidR="006F3866" w:rsidRPr="006F3866" w:rsidRDefault="006F3866" w:rsidP="006F3866">
            <w:pPr>
              <w:jc w:val="both"/>
              <w:rPr>
                <w:rFonts w:ascii="Arial Narrow" w:hAnsi="Arial Narrow" w:cs="Arial"/>
                <w:sz w:val="16"/>
                <w:szCs w:val="18"/>
              </w:rPr>
            </w:pPr>
            <w:r w:rsidRPr="006F3866">
              <w:rPr>
                <w:rFonts w:ascii="Arial Narrow" w:hAnsi="Arial Narrow" w:cs="Arial"/>
                <w:sz w:val="16"/>
                <w:szCs w:val="18"/>
              </w:rPr>
              <w:t>Questionner l’élève en vue d’orienter sa compréhension</w:t>
            </w:r>
          </w:p>
        </w:tc>
        <w:tc>
          <w:tcPr>
            <w:tcW w:w="283" w:type="dxa"/>
            <w:tcBorders>
              <w:left w:val="nil"/>
            </w:tcBorders>
          </w:tcPr>
          <w:p w14:paraId="19499F35" w14:textId="77777777" w:rsidR="006F3866" w:rsidRPr="006F3866" w:rsidRDefault="006F3866" w:rsidP="006F3866">
            <w:pPr>
              <w:rPr>
                <w:rFonts w:ascii="Arial Narrow" w:hAnsi="Arial Narrow"/>
                <w:sz w:val="16"/>
                <w:szCs w:val="18"/>
              </w:rPr>
            </w:pPr>
          </w:p>
        </w:tc>
        <w:tc>
          <w:tcPr>
            <w:tcW w:w="386" w:type="dxa"/>
          </w:tcPr>
          <w:p w14:paraId="386D74FE" w14:textId="77777777" w:rsidR="006F3866" w:rsidRPr="006F3866" w:rsidRDefault="006F3866" w:rsidP="006F3866">
            <w:pPr>
              <w:rPr>
                <w:rFonts w:ascii="Arial Narrow" w:hAnsi="Arial Narrow"/>
                <w:sz w:val="16"/>
                <w:szCs w:val="18"/>
              </w:rPr>
            </w:pPr>
          </w:p>
        </w:tc>
      </w:tr>
      <w:tr w:rsidR="006F3866" w:rsidRPr="006F3866" w14:paraId="29979C20" w14:textId="77777777" w:rsidTr="00843985">
        <w:tc>
          <w:tcPr>
            <w:tcW w:w="3369" w:type="dxa"/>
            <w:tcBorders>
              <w:right w:val="nil"/>
            </w:tcBorders>
          </w:tcPr>
          <w:p w14:paraId="33844459"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 xml:space="preserve">Remettre à l’élève une question à la fois lorsqu’il  nomme qu’il a terminé, on lui en remet une autre. </w:t>
            </w:r>
          </w:p>
        </w:tc>
        <w:tc>
          <w:tcPr>
            <w:tcW w:w="283" w:type="dxa"/>
            <w:tcBorders>
              <w:left w:val="nil"/>
            </w:tcBorders>
          </w:tcPr>
          <w:p w14:paraId="743ECE24" w14:textId="77777777" w:rsidR="006F3866" w:rsidRPr="006F3866" w:rsidRDefault="006F3866" w:rsidP="006F3866">
            <w:pPr>
              <w:rPr>
                <w:rFonts w:ascii="Arial Narrow" w:hAnsi="Arial Narrow"/>
                <w:sz w:val="16"/>
                <w:szCs w:val="18"/>
              </w:rPr>
            </w:pPr>
          </w:p>
        </w:tc>
        <w:tc>
          <w:tcPr>
            <w:tcW w:w="425" w:type="dxa"/>
          </w:tcPr>
          <w:p w14:paraId="287723AE"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7DA09390" w14:textId="77777777" w:rsidR="006F3866" w:rsidRPr="006F3866" w:rsidRDefault="006F3866" w:rsidP="006F3866">
            <w:pPr>
              <w:rPr>
                <w:rFonts w:ascii="Arial Narrow" w:hAnsi="Arial Narrow"/>
                <w:sz w:val="16"/>
                <w:szCs w:val="18"/>
              </w:rPr>
            </w:pPr>
          </w:p>
        </w:tc>
        <w:tc>
          <w:tcPr>
            <w:tcW w:w="3118" w:type="dxa"/>
            <w:vMerge/>
            <w:tcBorders>
              <w:right w:val="nil"/>
            </w:tcBorders>
          </w:tcPr>
          <w:p w14:paraId="1449F4D9" w14:textId="77777777" w:rsidR="006F3866" w:rsidRPr="006F3866" w:rsidRDefault="006F3866" w:rsidP="006F3866">
            <w:pPr>
              <w:rPr>
                <w:rFonts w:ascii="Arial Narrow" w:hAnsi="Arial Narrow"/>
                <w:sz w:val="16"/>
                <w:szCs w:val="18"/>
              </w:rPr>
            </w:pPr>
          </w:p>
        </w:tc>
        <w:tc>
          <w:tcPr>
            <w:tcW w:w="284" w:type="dxa"/>
            <w:vMerge/>
            <w:tcBorders>
              <w:left w:val="nil"/>
            </w:tcBorders>
          </w:tcPr>
          <w:p w14:paraId="7442F448" w14:textId="77777777" w:rsidR="006F3866" w:rsidRPr="006F3866" w:rsidRDefault="006F3866" w:rsidP="006F3866">
            <w:pPr>
              <w:rPr>
                <w:rFonts w:ascii="Arial Narrow" w:hAnsi="Arial Narrow"/>
                <w:sz w:val="16"/>
                <w:szCs w:val="18"/>
              </w:rPr>
            </w:pPr>
          </w:p>
        </w:tc>
        <w:tc>
          <w:tcPr>
            <w:tcW w:w="283" w:type="dxa"/>
            <w:vMerge/>
          </w:tcPr>
          <w:p w14:paraId="47A26AFD"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3CEF3710" w14:textId="77777777" w:rsidR="006F3866" w:rsidRPr="006F3866" w:rsidRDefault="006F3866" w:rsidP="006F3866">
            <w:pPr>
              <w:rPr>
                <w:rFonts w:ascii="Arial Narrow" w:hAnsi="Arial Narrow"/>
                <w:sz w:val="16"/>
                <w:szCs w:val="18"/>
              </w:rPr>
            </w:pPr>
          </w:p>
        </w:tc>
        <w:tc>
          <w:tcPr>
            <w:tcW w:w="3402" w:type="dxa"/>
            <w:tcBorders>
              <w:right w:val="nil"/>
            </w:tcBorders>
          </w:tcPr>
          <w:p w14:paraId="402041C5" w14:textId="77777777" w:rsidR="006F3866" w:rsidRPr="006F3866" w:rsidRDefault="006F3866" w:rsidP="006F3866">
            <w:pPr>
              <w:jc w:val="both"/>
              <w:rPr>
                <w:rFonts w:ascii="Arial Narrow" w:hAnsi="Arial Narrow" w:cs="Arial"/>
                <w:sz w:val="16"/>
                <w:szCs w:val="18"/>
              </w:rPr>
            </w:pPr>
            <w:r w:rsidRPr="006F3866">
              <w:rPr>
                <w:rFonts w:ascii="Arial Narrow" w:hAnsi="Arial Narrow" w:cs="Arial"/>
                <w:sz w:val="16"/>
                <w:szCs w:val="18"/>
              </w:rPr>
              <w:t>Reformuler les questions de compréhension pour l’élève</w:t>
            </w:r>
          </w:p>
        </w:tc>
        <w:tc>
          <w:tcPr>
            <w:tcW w:w="283" w:type="dxa"/>
            <w:tcBorders>
              <w:left w:val="nil"/>
            </w:tcBorders>
          </w:tcPr>
          <w:p w14:paraId="3087FE0E" w14:textId="77777777" w:rsidR="006F3866" w:rsidRPr="006F3866" w:rsidRDefault="006F3866" w:rsidP="006F3866">
            <w:pPr>
              <w:rPr>
                <w:rFonts w:ascii="Arial Narrow" w:hAnsi="Arial Narrow"/>
                <w:sz w:val="16"/>
                <w:szCs w:val="18"/>
              </w:rPr>
            </w:pPr>
          </w:p>
        </w:tc>
        <w:tc>
          <w:tcPr>
            <w:tcW w:w="386" w:type="dxa"/>
          </w:tcPr>
          <w:p w14:paraId="6C2A309B" w14:textId="77777777" w:rsidR="006F3866" w:rsidRPr="006F3866" w:rsidRDefault="006F3866" w:rsidP="006F3866">
            <w:pPr>
              <w:rPr>
                <w:rFonts w:ascii="Arial Narrow" w:hAnsi="Arial Narrow"/>
                <w:sz w:val="16"/>
                <w:szCs w:val="18"/>
              </w:rPr>
            </w:pPr>
          </w:p>
        </w:tc>
      </w:tr>
      <w:tr w:rsidR="006F3866" w:rsidRPr="006F3866" w14:paraId="21A614F3" w14:textId="77777777" w:rsidTr="00843985">
        <w:tc>
          <w:tcPr>
            <w:tcW w:w="3369" w:type="dxa"/>
            <w:tcBorders>
              <w:right w:val="nil"/>
            </w:tcBorders>
          </w:tcPr>
          <w:p w14:paraId="384D4E2B"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Diminuer le nombre de questions en éliminant celles qui sont similaires</w:t>
            </w:r>
          </w:p>
        </w:tc>
        <w:tc>
          <w:tcPr>
            <w:tcW w:w="283" w:type="dxa"/>
            <w:tcBorders>
              <w:left w:val="nil"/>
            </w:tcBorders>
          </w:tcPr>
          <w:p w14:paraId="08BC9999" w14:textId="77777777" w:rsidR="006F3866" w:rsidRPr="006F3866" w:rsidRDefault="006F3866" w:rsidP="006F3866">
            <w:pPr>
              <w:rPr>
                <w:rFonts w:ascii="Arial Narrow" w:hAnsi="Arial Narrow"/>
                <w:sz w:val="16"/>
                <w:szCs w:val="18"/>
              </w:rPr>
            </w:pPr>
          </w:p>
        </w:tc>
        <w:tc>
          <w:tcPr>
            <w:tcW w:w="425" w:type="dxa"/>
          </w:tcPr>
          <w:p w14:paraId="465D2B1E"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7F4C0200" w14:textId="77777777" w:rsidR="006F3866" w:rsidRPr="006F3866" w:rsidRDefault="006F3866" w:rsidP="006F3866">
            <w:pPr>
              <w:rPr>
                <w:rFonts w:ascii="Arial Narrow" w:hAnsi="Arial Narrow"/>
                <w:sz w:val="16"/>
                <w:szCs w:val="18"/>
              </w:rPr>
            </w:pPr>
          </w:p>
        </w:tc>
        <w:tc>
          <w:tcPr>
            <w:tcW w:w="3118" w:type="dxa"/>
            <w:vMerge/>
            <w:tcBorders>
              <w:right w:val="nil"/>
            </w:tcBorders>
          </w:tcPr>
          <w:p w14:paraId="21F5AD9E" w14:textId="77777777" w:rsidR="006F3866" w:rsidRPr="006F3866" w:rsidRDefault="006F3866" w:rsidP="006F3866">
            <w:pPr>
              <w:rPr>
                <w:rFonts w:ascii="Arial Narrow" w:hAnsi="Arial Narrow"/>
                <w:sz w:val="16"/>
                <w:szCs w:val="18"/>
              </w:rPr>
            </w:pPr>
          </w:p>
        </w:tc>
        <w:tc>
          <w:tcPr>
            <w:tcW w:w="284" w:type="dxa"/>
            <w:vMerge/>
            <w:tcBorders>
              <w:left w:val="nil"/>
            </w:tcBorders>
          </w:tcPr>
          <w:p w14:paraId="6912445D" w14:textId="77777777" w:rsidR="006F3866" w:rsidRPr="006F3866" w:rsidRDefault="006F3866" w:rsidP="006F3866">
            <w:pPr>
              <w:rPr>
                <w:rFonts w:ascii="Arial Narrow" w:hAnsi="Arial Narrow"/>
                <w:sz w:val="16"/>
                <w:szCs w:val="18"/>
              </w:rPr>
            </w:pPr>
          </w:p>
        </w:tc>
        <w:tc>
          <w:tcPr>
            <w:tcW w:w="283" w:type="dxa"/>
            <w:vMerge/>
          </w:tcPr>
          <w:p w14:paraId="7CD585F0"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26804672" w14:textId="77777777" w:rsidR="006F3866" w:rsidRPr="006F3866" w:rsidRDefault="006F3866" w:rsidP="006F3866">
            <w:pPr>
              <w:rPr>
                <w:rFonts w:ascii="Arial Narrow" w:hAnsi="Arial Narrow"/>
                <w:sz w:val="16"/>
                <w:szCs w:val="18"/>
              </w:rPr>
            </w:pPr>
          </w:p>
        </w:tc>
        <w:tc>
          <w:tcPr>
            <w:tcW w:w="3402" w:type="dxa"/>
            <w:tcBorders>
              <w:right w:val="nil"/>
            </w:tcBorders>
          </w:tcPr>
          <w:p w14:paraId="221B3971" w14:textId="77777777" w:rsidR="006F3866" w:rsidRPr="006F3866" w:rsidRDefault="006F3866" w:rsidP="006F3866">
            <w:pPr>
              <w:jc w:val="both"/>
              <w:rPr>
                <w:rFonts w:ascii="Arial Narrow" w:hAnsi="Arial Narrow" w:cs="Arial"/>
                <w:sz w:val="16"/>
                <w:szCs w:val="18"/>
              </w:rPr>
            </w:pPr>
            <w:r w:rsidRPr="006F3866">
              <w:rPr>
                <w:rFonts w:ascii="Arial Narrow" w:hAnsi="Arial Narrow" w:cs="Arial"/>
                <w:sz w:val="16"/>
                <w:szCs w:val="18"/>
              </w:rPr>
              <w:t xml:space="preserve">Retirer systématique les questions touchant le même critère d’évaluation </w:t>
            </w:r>
          </w:p>
        </w:tc>
        <w:tc>
          <w:tcPr>
            <w:tcW w:w="283" w:type="dxa"/>
            <w:tcBorders>
              <w:left w:val="nil"/>
            </w:tcBorders>
          </w:tcPr>
          <w:p w14:paraId="0977561B" w14:textId="77777777" w:rsidR="006F3866" w:rsidRPr="006F3866" w:rsidRDefault="006F3866" w:rsidP="006F3866">
            <w:pPr>
              <w:rPr>
                <w:rFonts w:ascii="Arial Narrow" w:hAnsi="Arial Narrow"/>
                <w:sz w:val="16"/>
                <w:szCs w:val="18"/>
              </w:rPr>
            </w:pPr>
          </w:p>
        </w:tc>
        <w:tc>
          <w:tcPr>
            <w:tcW w:w="386" w:type="dxa"/>
          </w:tcPr>
          <w:p w14:paraId="422F0A2C" w14:textId="77777777" w:rsidR="006F3866" w:rsidRPr="006F3866" w:rsidRDefault="006F3866" w:rsidP="006F3866">
            <w:pPr>
              <w:rPr>
                <w:rFonts w:ascii="Arial Narrow" w:hAnsi="Arial Narrow"/>
                <w:sz w:val="16"/>
                <w:szCs w:val="18"/>
              </w:rPr>
            </w:pPr>
          </w:p>
        </w:tc>
      </w:tr>
      <w:tr w:rsidR="006F3866" w:rsidRPr="006F3866" w14:paraId="3B3A00BA" w14:textId="77777777" w:rsidTr="00843985">
        <w:tc>
          <w:tcPr>
            <w:tcW w:w="3369" w:type="dxa"/>
            <w:tcBorders>
              <w:right w:val="nil"/>
            </w:tcBorders>
          </w:tcPr>
          <w:p w14:paraId="7B7E7562"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Surligner les réponses dans le texte au lieu de les réécrire</w:t>
            </w:r>
          </w:p>
        </w:tc>
        <w:tc>
          <w:tcPr>
            <w:tcW w:w="283" w:type="dxa"/>
            <w:tcBorders>
              <w:left w:val="nil"/>
            </w:tcBorders>
          </w:tcPr>
          <w:p w14:paraId="3D6A18E7" w14:textId="77777777" w:rsidR="006F3866" w:rsidRPr="006F3866" w:rsidRDefault="006F3866" w:rsidP="006F3866">
            <w:pPr>
              <w:rPr>
                <w:rFonts w:ascii="Arial Narrow" w:hAnsi="Arial Narrow"/>
                <w:sz w:val="16"/>
                <w:szCs w:val="18"/>
              </w:rPr>
            </w:pPr>
          </w:p>
        </w:tc>
        <w:tc>
          <w:tcPr>
            <w:tcW w:w="425" w:type="dxa"/>
          </w:tcPr>
          <w:p w14:paraId="2A4A29C4"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7A31017E" w14:textId="77777777" w:rsidR="006F3866" w:rsidRPr="006F3866" w:rsidRDefault="006F3866" w:rsidP="006F3866">
            <w:pPr>
              <w:rPr>
                <w:rFonts w:ascii="Arial Narrow" w:hAnsi="Arial Narrow"/>
                <w:sz w:val="16"/>
                <w:szCs w:val="18"/>
              </w:rPr>
            </w:pPr>
          </w:p>
        </w:tc>
        <w:tc>
          <w:tcPr>
            <w:tcW w:w="3118" w:type="dxa"/>
            <w:vMerge/>
            <w:tcBorders>
              <w:right w:val="nil"/>
            </w:tcBorders>
          </w:tcPr>
          <w:p w14:paraId="45132EF1" w14:textId="77777777" w:rsidR="006F3866" w:rsidRPr="006F3866" w:rsidRDefault="006F3866" w:rsidP="006F3866">
            <w:pPr>
              <w:rPr>
                <w:rFonts w:ascii="Arial Narrow" w:hAnsi="Arial Narrow"/>
                <w:sz w:val="16"/>
                <w:szCs w:val="18"/>
              </w:rPr>
            </w:pPr>
          </w:p>
        </w:tc>
        <w:tc>
          <w:tcPr>
            <w:tcW w:w="284" w:type="dxa"/>
            <w:vMerge/>
            <w:tcBorders>
              <w:left w:val="nil"/>
            </w:tcBorders>
          </w:tcPr>
          <w:p w14:paraId="0BFCAA3F" w14:textId="77777777" w:rsidR="006F3866" w:rsidRPr="006F3866" w:rsidRDefault="006F3866" w:rsidP="006F3866">
            <w:pPr>
              <w:rPr>
                <w:rFonts w:ascii="Arial Narrow" w:hAnsi="Arial Narrow"/>
                <w:sz w:val="16"/>
                <w:szCs w:val="18"/>
              </w:rPr>
            </w:pPr>
          </w:p>
        </w:tc>
        <w:tc>
          <w:tcPr>
            <w:tcW w:w="283" w:type="dxa"/>
            <w:vMerge/>
          </w:tcPr>
          <w:p w14:paraId="771BEC6E"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054A24FC" w14:textId="77777777" w:rsidR="006F3866" w:rsidRPr="006F3866" w:rsidRDefault="006F3866" w:rsidP="006F3866">
            <w:pPr>
              <w:rPr>
                <w:rFonts w:ascii="Arial Narrow" w:hAnsi="Arial Narrow"/>
                <w:sz w:val="16"/>
                <w:szCs w:val="18"/>
              </w:rPr>
            </w:pPr>
          </w:p>
        </w:tc>
        <w:tc>
          <w:tcPr>
            <w:tcW w:w="3402" w:type="dxa"/>
            <w:tcBorders>
              <w:right w:val="nil"/>
            </w:tcBorders>
          </w:tcPr>
          <w:p w14:paraId="0879961E" w14:textId="77777777" w:rsidR="006F3866" w:rsidRPr="006F3866" w:rsidRDefault="006F3866" w:rsidP="006F3866">
            <w:pPr>
              <w:jc w:val="both"/>
              <w:rPr>
                <w:rFonts w:ascii="Arial Narrow" w:hAnsi="Arial Narrow" w:cs="Arial"/>
                <w:sz w:val="16"/>
                <w:szCs w:val="18"/>
              </w:rPr>
            </w:pPr>
            <w:r w:rsidRPr="006F3866">
              <w:rPr>
                <w:rFonts w:ascii="Arial Narrow" w:hAnsi="Arial Narrow" w:cs="Arial"/>
                <w:sz w:val="16"/>
                <w:szCs w:val="18"/>
              </w:rPr>
              <w:t>Associer des questions à des sections du texte ou à des paragraphes</w:t>
            </w:r>
          </w:p>
        </w:tc>
        <w:tc>
          <w:tcPr>
            <w:tcW w:w="283" w:type="dxa"/>
            <w:tcBorders>
              <w:left w:val="nil"/>
            </w:tcBorders>
          </w:tcPr>
          <w:p w14:paraId="3B80A3B6" w14:textId="77777777" w:rsidR="006F3866" w:rsidRPr="006F3866" w:rsidRDefault="006F3866" w:rsidP="006F3866">
            <w:pPr>
              <w:rPr>
                <w:rFonts w:ascii="Arial Narrow" w:hAnsi="Arial Narrow"/>
                <w:sz w:val="16"/>
                <w:szCs w:val="18"/>
              </w:rPr>
            </w:pPr>
          </w:p>
        </w:tc>
        <w:tc>
          <w:tcPr>
            <w:tcW w:w="386" w:type="dxa"/>
          </w:tcPr>
          <w:p w14:paraId="51155A67" w14:textId="77777777" w:rsidR="006F3866" w:rsidRPr="006F3866" w:rsidRDefault="006F3866" w:rsidP="006F3866">
            <w:pPr>
              <w:rPr>
                <w:rFonts w:ascii="Arial Narrow" w:hAnsi="Arial Narrow"/>
                <w:sz w:val="16"/>
                <w:szCs w:val="18"/>
              </w:rPr>
            </w:pPr>
          </w:p>
        </w:tc>
      </w:tr>
      <w:tr w:rsidR="006F3866" w:rsidRPr="006F3866" w14:paraId="78667D33" w14:textId="77777777" w:rsidTr="00843985">
        <w:tc>
          <w:tcPr>
            <w:tcW w:w="3369" w:type="dxa"/>
            <w:tcBorders>
              <w:right w:val="nil"/>
            </w:tcBorders>
          </w:tcPr>
          <w:p w14:paraId="3B3ABB35"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Faire écrire des mots –clefs ou faire des dessins dans la marge qui résument le paragraphe lu.</w:t>
            </w:r>
          </w:p>
        </w:tc>
        <w:tc>
          <w:tcPr>
            <w:tcW w:w="283" w:type="dxa"/>
            <w:tcBorders>
              <w:left w:val="nil"/>
            </w:tcBorders>
          </w:tcPr>
          <w:p w14:paraId="572CBFB6" w14:textId="77777777" w:rsidR="006F3866" w:rsidRPr="006F3866" w:rsidRDefault="006F3866" w:rsidP="006F3866">
            <w:pPr>
              <w:rPr>
                <w:rFonts w:ascii="Arial Narrow" w:hAnsi="Arial Narrow"/>
                <w:sz w:val="16"/>
                <w:szCs w:val="18"/>
              </w:rPr>
            </w:pPr>
          </w:p>
        </w:tc>
        <w:tc>
          <w:tcPr>
            <w:tcW w:w="425" w:type="dxa"/>
          </w:tcPr>
          <w:p w14:paraId="6AC392B0"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6BDF6784" w14:textId="77777777" w:rsidR="006F3866" w:rsidRPr="006F3866" w:rsidRDefault="006F3866" w:rsidP="006F3866">
            <w:pPr>
              <w:rPr>
                <w:rFonts w:ascii="Arial Narrow" w:hAnsi="Arial Narrow"/>
                <w:sz w:val="16"/>
                <w:szCs w:val="18"/>
              </w:rPr>
            </w:pPr>
          </w:p>
        </w:tc>
        <w:tc>
          <w:tcPr>
            <w:tcW w:w="3118" w:type="dxa"/>
            <w:vMerge/>
            <w:tcBorders>
              <w:right w:val="nil"/>
            </w:tcBorders>
          </w:tcPr>
          <w:p w14:paraId="74931D46" w14:textId="77777777" w:rsidR="006F3866" w:rsidRPr="006F3866" w:rsidRDefault="006F3866" w:rsidP="006F3866">
            <w:pPr>
              <w:rPr>
                <w:rFonts w:ascii="Arial Narrow" w:hAnsi="Arial Narrow"/>
                <w:sz w:val="16"/>
                <w:szCs w:val="18"/>
              </w:rPr>
            </w:pPr>
          </w:p>
        </w:tc>
        <w:tc>
          <w:tcPr>
            <w:tcW w:w="284" w:type="dxa"/>
            <w:vMerge/>
            <w:tcBorders>
              <w:left w:val="nil"/>
            </w:tcBorders>
          </w:tcPr>
          <w:p w14:paraId="4AD6FD0A" w14:textId="77777777" w:rsidR="006F3866" w:rsidRPr="006F3866" w:rsidRDefault="006F3866" w:rsidP="006F3866">
            <w:pPr>
              <w:rPr>
                <w:rFonts w:ascii="Arial Narrow" w:hAnsi="Arial Narrow"/>
                <w:sz w:val="16"/>
                <w:szCs w:val="18"/>
              </w:rPr>
            </w:pPr>
          </w:p>
        </w:tc>
        <w:tc>
          <w:tcPr>
            <w:tcW w:w="283" w:type="dxa"/>
            <w:vMerge/>
          </w:tcPr>
          <w:p w14:paraId="34B65727"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523A49EF" w14:textId="77777777" w:rsidR="006F3866" w:rsidRPr="006F3866" w:rsidRDefault="006F3866" w:rsidP="006F3866">
            <w:pPr>
              <w:rPr>
                <w:rFonts w:ascii="Arial Narrow" w:hAnsi="Arial Narrow"/>
                <w:sz w:val="16"/>
                <w:szCs w:val="18"/>
              </w:rPr>
            </w:pPr>
          </w:p>
        </w:tc>
        <w:tc>
          <w:tcPr>
            <w:tcW w:w="3402" w:type="dxa"/>
            <w:tcBorders>
              <w:right w:val="nil"/>
            </w:tcBorders>
          </w:tcPr>
          <w:p w14:paraId="21333CB4" w14:textId="77777777" w:rsidR="006F3866" w:rsidRPr="006F3866" w:rsidRDefault="006F3866" w:rsidP="006F3866">
            <w:pPr>
              <w:jc w:val="both"/>
              <w:rPr>
                <w:rFonts w:ascii="Arial Narrow" w:hAnsi="Arial Narrow" w:cs="Arial"/>
                <w:b/>
                <w:sz w:val="16"/>
                <w:szCs w:val="18"/>
              </w:rPr>
            </w:pPr>
            <w:r w:rsidRPr="006F3866">
              <w:rPr>
                <w:rFonts w:ascii="Arial Narrow" w:hAnsi="Arial Narrow" w:cs="Arial"/>
                <w:sz w:val="16"/>
                <w:szCs w:val="18"/>
              </w:rPr>
              <w:t>Fournir une rétroaction immédiate à l’élève en vue de réajuster sa réponse</w:t>
            </w:r>
          </w:p>
        </w:tc>
        <w:tc>
          <w:tcPr>
            <w:tcW w:w="283" w:type="dxa"/>
            <w:tcBorders>
              <w:left w:val="nil"/>
            </w:tcBorders>
          </w:tcPr>
          <w:p w14:paraId="45AC87ED" w14:textId="77777777" w:rsidR="006F3866" w:rsidRPr="006F3866" w:rsidRDefault="006F3866" w:rsidP="006F3866">
            <w:pPr>
              <w:rPr>
                <w:rFonts w:ascii="Arial Narrow" w:hAnsi="Arial Narrow"/>
                <w:sz w:val="16"/>
                <w:szCs w:val="18"/>
              </w:rPr>
            </w:pPr>
          </w:p>
        </w:tc>
        <w:tc>
          <w:tcPr>
            <w:tcW w:w="386" w:type="dxa"/>
          </w:tcPr>
          <w:p w14:paraId="06E77454" w14:textId="77777777" w:rsidR="006F3866" w:rsidRPr="006F3866" w:rsidRDefault="006F3866" w:rsidP="006F3866">
            <w:pPr>
              <w:rPr>
                <w:rFonts w:ascii="Arial Narrow" w:hAnsi="Arial Narrow"/>
                <w:sz w:val="16"/>
                <w:szCs w:val="18"/>
              </w:rPr>
            </w:pPr>
          </w:p>
        </w:tc>
      </w:tr>
      <w:tr w:rsidR="006F3866" w:rsidRPr="006F3866" w14:paraId="565C942E" w14:textId="77777777" w:rsidTr="00843985">
        <w:tc>
          <w:tcPr>
            <w:tcW w:w="3369" w:type="dxa"/>
            <w:tcBorders>
              <w:right w:val="nil"/>
            </w:tcBorders>
          </w:tcPr>
          <w:p w14:paraId="0EDE00B2"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Règle de lecture</w:t>
            </w:r>
          </w:p>
        </w:tc>
        <w:tc>
          <w:tcPr>
            <w:tcW w:w="283" w:type="dxa"/>
            <w:tcBorders>
              <w:left w:val="nil"/>
            </w:tcBorders>
          </w:tcPr>
          <w:p w14:paraId="75CD672E" w14:textId="77777777" w:rsidR="006F3866" w:rsidRPr="006F3866" w:rsidRDefault="006F3866" w:rsidP="006F3866">
            <w:pPr>
              <w:rPr>
                <w:rFonts w:ascii="Arial Narrow" w:hAnsi="Arial Narrow"/>
                <w:sz w:val="16"/>
                <w:szCs w:val="18"/>
              </w:rPr>
            </w:pPr>
          </w:p>
        </w:tc>
        <w:tc>
          <w:tcPr>
            <w:tcW w:w="425" w:type="dxa"/>
          </w:tcPr>
          <w:p w14:paraId="63FC4A97"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60C67EDC" w14:textId="77777777" w:rsidR="006F3866" w:rsidRPr="006F3866" w:rsidRDefault="006F3866" w:rsidP="006F3866">
            <w:pPr>
              <w:rPr>
                <w:rFonts w:ascii="Arial Narrow" w:hAnsi="Arial Narrow"/>
                <w:sz w:val="16"/>
                <w:szCs w:val="18"/>
              </w:rPr>
            </w:pPr>
          </w:p>
        </w:tc>
        <w:tc>
          <w:tcPr>
            <w:tcW w:w="3118" w:type="dxa"/>
            <w:vMerge/>
            <w:tcBorders>
              <w:right w:val="nil"/>
            </w:tcBorders>
          </w:tcPr>
          <w:p w14:paraId="39FDAF5D" w14:textId="77777777" w:rsidR="006F3866" w:rsidRPr="006F3866" w:rsidRDefault="006F3866" w:rsidP="006F3866">
            <w:pPr>
              <w:rPr>
                <w:rFonts w:ascii="Arial Narrow" w:hAnsi="Arial Narrow"/>
                <w:sz w:val="16"/>
                <w:szCs w:val="18"/>
              </w:rPr>
            </w:pPr>
          </w:p>
        </w:tc>
        <w:tc>
          <w:tcPr>
            <w:tcW w:w="284" w:type="dxa"/>
            <w:vMerge/>
            <w:tcBorders>
              <w:left w:val="nil"/>
            </w:tcBorders>
          </w:tcPr>
          <w:p w14:paraId="543D5CC6" w14:textId="77777777" w:rsidR="006F3866" w:rsidRPr="006F3866" w:rsidRDefault="006F3866" w:rsidP="006F3866">
            <w:pPr>
              <w:rPr>
                <w:rFonts w:ascii="Arial Narrow" w:hAnsi="Arial Narrow"/>
                <w:sz w:val="16"/>
                <w:szCs w:val="18"/>
              </w:rPr>
            </w:pPr>
          </w:p>
        </w:tc>
        <w:tc>
          <w:tcPr>
            <w:tcW w:w="283" w:type="dxa"/>
            <w:vMerge/>
          </w:tcPr>
          <w:p w14:paraId="511CF78A"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5F513A47" w14:textId="77777777" w:rsidR="006F3866" w:rsidRPr="006F3866" w:rsidRDefault="006F3866" w:rsidP="006F3866">
            <w:pPr>
              <w:rPr>
                <w:rFonts w:ascii="Arial Narrow" w:hAnsi="Arial Narrow"/>
                <w:sz w:val="16"/>
                <w:szCs w:val="18"/>
              </w:rPr>
            </w:pPr>
          </w:p>
        </w:tc>
        <w:tc>
          <w:tcPr>
            <w:tcW w:w="3402" w:type="dxa"/>
            <w:vMerge w:val="restart"/>
            <w:tcBorders>
              <w:right w:val="nil"/>
            </w:tcBorders>
          </w:tcPr>
          <w:p w14:paraId="4A35AB21" w14:textId="77777777" w:rsidR="006F3866" w:rsidRPr="006F3866" w:rsidRDefault="006F3866" w:rsidP="006F3866">
            <w:pPr>
              <w:jc w:val="both"/>
              <w:rPr>
                <w:rFonts w:ascii="Arial Narrow" w:hAnsi="Arial Narrow" w:cs="Arial"/>
                <w:sz w:val="16"/>
                <w:szCs w:val="18"/>
              </w:rPr>
            </w:pPr>
            <w:r w:rsidRPr="006F3866">
              <w:rPr>
                <w:rFonts w:ascii="Arial Narrow" w:hAnsi="Arial Narrow"/>
                <w:sz w:val="16"/>
                <w:szCs w:val="18"/>
              </w:rPr>
              <w:t>Autres :</w:t>
            </w:r>
          </w:p>
        </w:tc>
        <w:tc>
          <w:tcPr>
            <w:tcW w:w="283" w:type="dxa"/>
            <w:vMerge w:val="restart"/>
            <w:tcBorders>
              <w:left w:val="nil"/>
            </w:tcBorders>
          </w:tcPr>
          <w:p w14:paraId="07F2FC11" w14:textId="77777777" w:rsidR="006F3866" w:rsidRPr="006F3866" w:rsidRDefault="006F3866" w:rsidP="006F3866">
            <w:pPr>
              <w:rPr>
                <w:rFonts w:ascii="Arial Narrow" w:hAnsi="Arial Narrow"/>
                <w:sz w:val="16"/>
                <w:szCs w:val="18"/>
              </w:rPr>
            </w:pPr>
          </w:p>
        </w:tc>
        <w:tc>
          <w:tcPr>
            <w:tcW w:w="386" w:type="dxa"/>
            <w:vMerge w:val="restart"/>
          </w:tcPr>
          <w:p w14:paraId="0FBCBAF2" w14:textId="77777777" w:rsidR="006F3866" w:rsidRPr="006F3866" w:rsidRDefault="006F3866" w:rsidP="006F3866">
            <w:pPr>
              <w:rPr>
                <w:rFonts w:ascii="Arial Narrow" w:hAnsi="Arial Narrow"/>
                <w:sz w:val="16"/>
                <w:szCs w:val="18"/>
              </w:rPr>
            </w:pPr>
          </w:p>
        </w:tc>
      </w:tr>
      <w:tr w:rsidR="006F3866" w:rsidRPr="006F3866" w14:paraId="2B5332BC" w14:textId="77777777" w:rsidTr="00843985">
        <w:tc>
          <w:tcPr>
            <w:tcW w:w="3369" w:type="dxa"/>
            <w:tcBorders>
              <w:right w:val="nil"/>
            </w:tcBorders>
          </w:tcPr>
          <w:p w14:paraId="38AD8061" w14:textId="77777777" w:rsidR="006F3866" w:rsidRPr="006F3866" w:rsidRDefault="006F3866" w:rsidP="006F3866">
            <w:pPr>
              <w:rPr>
                <w:rFonts w:ascii="Arial Narrow" w:hAnsi="Arial Narrow"/>
                <w:sz w:val="16"/>
                <w:szCs w:val="18"/>
              </w:rPr>
            </w:pPr>
            <w:r w:rsidRPr="006F3866">
              <w:rPr>
                <w:rFonts w:ascii="Arial Narrow" w:hAnsi="Arial Narrow"/>
                <w:sz w:val="16"/>
                <w:szCs w:val="18"/>
              </w:rPr>
              <w:t>Lecture par un pair ou un intervenant (1</w:t>
            </w:r>
            <w:r w:rsidRPr="006F3866">
              <w:rPr>
                <w:rFonts w:ascii="Arial Narrow" w:hAnsi="Arial Narrow"/>
                <w:sz w:val="16"/>
                <w:szCs w:val="18"/>
                <w:vertAlign w:val="superscript"/>
              </w:rPr>
              <w:t>ière</w:t>
            </w:r>
            <w:r w:rsidRPr="006F3866">
              <w:rPr>
                <w:rFonts w:ascii="Arial Narrow" w:hAnsi="Arial Narrow"/>
                <w:sz w:val="16"/>
                <w:szCs w:val="18"/>
              </w:rPr>
              <w:t xml:space="preserve"> à 3</w:t>
            </w:r>
            <w:r w:rsidRPr="006F3866">
              <w:rPr>
                <w:rFonts w:ascii="Arial Narrow" w:hAnsi="Arial Narrow"/>
                <w:sz w:val="16"/>
                <w:szCs w:val="18"/>
                <w:vertAlign w:val="superscript"/>
              </w:rPr>
              <w:t>e</w:t>
            </w:r>
            <w:r w:rsidRPr="006F3866">
              <w:rPr>
                <w:rFonts w:ascii="Arial Narrow" w:hAnsi="Arial Narrow"/>
                <w:sz w:val="16"/>
                <w:szCs w:val="18"/>
              </w:rPr>
              <w:t xml:space="preserve"> année)</w:t>
            </w:r>
          </w:p>
        </w:tc>
        <w:tc>
          <w:tcPr>
            <w:tcW w:w="283" w:type="dxa"/>
            <w:tcBorders>
              <w:left w:val="nil"/>
            </w:tcBorders>
          </w:tcPr>
          <w:p w14:paraId="7322D0A4" w14:textId="77777777" w:rsidR="006F3866" w:rsidRPr="006F3866" w:rsidRDefault="006F3866" w:rsidP="006F3866">
            <w:pPr>
              <w:rPr>
                <w:rFonts w:ascii="Arial Narrow" w:hAnsi="Arial Narrow"/>
                <w:sz w:val="16"/>
                <w:szCs w:val="18"/>
              </w:rPr>
            </w:pPr>
          </w:p>
        </w:tc>
        <w:tc>
          <w:tcPr>
            <w:tcW w:w="425" w:type="dxa"/>
          </w:tcPr>
          <w:p w14:paraId="19AB27C1"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5620DA79" w14:textId="77777777" w:rsidR="006F3866" w:rsidRPr="006F3866" w:rsidRDefault="006F3866" w:rsidP="006F3866">
            <w:pPr>
              <w:rPr>
                <w:rFonts w:ascii="Arial Narrow" w:hAnsi="Arial Narrow"/>
                <w:sz w:val="16"/>
                <w:szCs w:val="18"/>
              </w:rPr>
            </w:pPr>
          </w:p>
        </w:tc>
        <w:tc>
          <w:tcPr>
            <w:tcW w:w="3118" w:type="dxa"/>
            <w:vMerge/>
            <w:tcBorders>
              <w:right w:val="nil"/>
            </w:tcBorders>
          </w:tcPr>
          <w:p w14:paraId="456A391C" w14:textId="77777777" w:rsidR="006F3866" w:rsidRPr="006F3866" w:rsidRDefault="006F3866" w:rsidP="006F3866">
            <w:pPr>
              <w:rPr>
                <w:rFonts w:ascii="Arial Narrow" w:hAnsi="Arial Narrow"/>
                <w:sz w:val="16"/>
                <w:szCs w:val="18"/>
              </w:rPr>
            </w:pPr>
          </w:p>
        </w:tc>
        <w:tc>
          <w:tcPr>
            <w:tcW w:w="284" w:type="dxa"/>
            <w:vMerge/>
            <w:tcBorders>
              <w:left w:val="nil"/>
            </w:tcBorders>
          </w:tcPr>
          <w:p w14:paraId="171DC941" w14:textId="77777777" w:rsidR="006F3866" w:rsidRPr="006F3866" w:rsidRDefault="006F3866" w:rsidP="006F3866">
            <w:pPr>
              <w:rPr>
                <w:rFonts w:ascii="Arial Narrow" w:hAnsi="Arial Narrow"/>
                <w:sz w:val="16"/>
                <w:szCs w:val="18"/>
              </w:rPr>
            </w:pPr>
          </w:p>
        </w:tc>
        <w:tc>
          <w:tcPr>
            <w:tcW w:w="283" w:type="dxa"/>
            <w:vMerge/>
          </w:tcPr>
          <w:p w14:paraId="6CBE9389"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662ECF33" w14:textId="77777777" w:rsidR="006F3866" w:rsidRPr="006F3866" w:rsidRDefault="006F3866" w:rsidP="006F3866">
            <w:pPr>
              <w:rPr>
                <w:rFonts w:ascii="Arial Narrow" w:hAnsi="Arial Narrow"/>
                <w:sz w:val="16"/>
                <w:szCs w:val="18"/>
              </w:rPr>
            </w:pPr>
          </w:p>
        </w:tc>
        <w:tc>
          <w:tcPr>
            <w:tcW w:w="3402" w:type="dxa"/>
            <w:vMerge/>
            <w:tcBorders>
              <w:right w:val="nil"/>
            </w:tcBorders>
          </w:tcPr>
          <w:p w14:paraId="2CCFCF0A" w14:textId="77777777" w:rsidR="006F3866" w:rsidRPr="006F3866" w:rsidRDefault="006F3866" w:rsidP="006F3866">
            <w:pPr>
              <w:rPr>
                <w:rFonts w:ascii="Arial Narrow" w:hAnsi="Arial Narrow"/>
                <w:sz w:val="16"/>
                <w:szCs w:val="18"/>
              </w:rPr>
            </w:pPr>
          </w:p>
        </w:tc>
        <w:tc>
          <w:tcPr>
            <w:tcW w:w="283" w:type="dxa"/>
            <w:vMerge/>
            <w:tcBorders>
              <w:left w:val="nil"/>
            </w:tcBorders>
          </w:tcPr>
          <w:p w14:paraId="3B46819C" w14:textId="77777777" w:rsidR="006F3866" w:rsidRPr="006F3866" w:rsidRDefault="006F3866" w:rsidP="006F3866">
            <w:pPr>
              <w:rPr>
                <w:rFonts w:ascii="Arial Narrow" w:hAnsi="Arial Narrow"/>
                <w:sz w:val="16"/>
                <w:szCs w:val="18"/>
              </w:rPr>
            </w:pPr>
          </w:p>
        </w:tc>
        <w:tc>
          <w:tcPr>
            <w:tcW w:w="386" w:type="dxa"/>
            <w:vMerge/>
          </w:tcPr>
          <w:p w14:paraId="1AE70262" w14:textId="77777777" w:rsidR="006F3866" w:rsidRPr="006F3866" w:rsidRDefault="006F3866" w:rsidP="006F3866">
            <w:pPr>
              <w:rPr>
                <w:rFonts w:ascii="Arial Narrow" w:hAnsi="Arial Narrow"/>
                <w:sz w:val="16"/>
                <w:szCs w:val="18"/>
              </w:rPr>
            </w:pPr>
          </w:p>
        </w:tc>
      </w:tr>
      <w:tr w:rsidR="006F3866" w:rsidRPr="006F3866" w14:paraId="1E061A47" w14:textId="77777777" w:rsidTr="00843985">
        <w:tc>
          <w:tcPr>
            <w:tcW w:w="3369" w:type="dxa"/>
            <w:tcBorders>
              <w:right w:val="nil"/>
            </w:tcBorders>
          </w:tcPr>
          <w:p w14:paraId="31CE1490" w14:textId="77777777" w:rsidR="006F3866" w:rsidRDefault="006F3866" w:rsidP="006F3866">
            <w:pPr>
              <w:rPr>
                <w:rFonts w:ascii="Arial Narrow" w:hAnsi="Arial Narrow"/>
                <w:sz w:val="16"/>
                <w:szCs w:val="18"/>
              </w:rPr>
            </w:pPr>
            <w:r w:rsidRPr="006F3866">
              <w:rPr>
                <w:rFonts w:ascii="Arial Narrow" w:hAnsi="Arial Narrow"/>
                <w:sz w:val="16"/>
                <w:szCs w:val="18"/>
              </w:rPr>
              <w:t>Autres:</w:t>
            </w:r>
          </w:p>
          <w:p w14:paraId="49F7AFFA" w14:textId="77777777" w:rsidR="00843985" w:rsidRDefault="00843985" w:rsidP="006F3866">
            <w:pPr>
              <w:rPr>
                <w:rFonts w:ascii="Arial Narrow" w:hAnsi="Arial Narrow"/>
                <w:sz w:val="16"/>
                <w:szCs w:val="18"/>
              </w:rPr>
            </w:pPr>
          </w:p>
          <w:p w14:paraId="3E26F797" w14:textId="77777777" w:rsidR="00843985" w:rsidRPr="006F3866" w:rsidRDefault="00843985" w:rsidP="006F3866">
            <w:pPr>
              <w:rPr>
                <w:rFonts w:ascii="Arial Narrow" w:hAnsi="Arial Narrow"/>
                <w:sz w:val="16"/>
                <w:szCs w:val="18"/>
              </w:rPr>
            </w:pPr>
          </w:p>
        </w:tc>
        <w:tc>
          <w:tcPr>
            <w:tcW w:w="283" w:type="dxa"/>
            <w:tcBorders>
              <w:left w:val="nil"/>
            </w:tcBorders>
          </w:tcPr>
          <w:p w14:paraId="77F539AA" w14:textId="77777777" w:rsidR="006F3866" w:rsidRPr="006F3866" w:rsidRDefault="006F3866" w:rsidP="006F3866">
            <w:pPr>
              <w:rPr>
                <w:rFonts w:ascii="Arial Narrow" w:hAnsi="Arial Narrow"/>
                <w:sz w:val="16"/>
                <w:szCs w:val="18"/>
              </w:rPr>
            </w:pPr>
          </w:p>
        </w:tc>
        <w:tc>
          <w:tcPr>
            <w:tcW w:w="425" w:type="dxa"/>
          </w:tcPr>
          <w:p w14:paraId="15B2187C" w14:textId="77777777" w:rsidR="006F3866" w:rsidRPr="006F3866" w:rsidRDefault="006F3866" w:rsidP="006F3866">
            <w:pPr>
              <w:rPr>
                <w:rFonts w:ascii="Arial Narrow" w:hAnsi="Arial Narrow"/>
                <w:sz w:val="16"/>
                <w:szCs w:val="18"/>
              </w:rPr>
            </w:pPr>
          </w:p>
        </w:tc>
        <w:tc>
          <w:tcPr>
            <w:tcW w:w="426" w:type="dxa"/>
            <w:tcBorders>
              <w:top w:val="nil"/>
              <w:bottom w:val="nil"/>
            </w:tcBorders>
          </w:tcPr>
          <w:p w14:paraId="6C620BE9" w14:textId="77777777" w:rsidR="006F3866" w:rsidRPr="006F3866" w:rsidRDefault="006F3866" w:rsidP="006F3866">
            <w:pPr>
              <w:rPr>
                <w:rFonts w:ascii="Arial Narrow" w:hAnsi="Arial Narrow"/>
                <w:sz w:val="16"/>
                <w:szCs w:val="18"/>
              </w:rPr>
            </w:pPr>
          </w:p>
        </w:tc>
        <w:tc>
          <w:tcPr>
            <w:tcW w:w="3118" w:type="dxa"/>
            <w:vMerge/>
            <w:tcBorders>
              <w:right w:val="nil"/>
            </w:tcBorders>
          </w:tcPr>
          <w:p w14:paraId="086FD2B3" w14:textId="77777777" w:rsidR="006F3866" w:rsidRPr="006F3866" w:rsidRDefault="006F3866" w:rsidP="006F3866">
            <w:pPr>
              <w:rPr>
                <w:rFonts w:ascii="Arial Narrow" w:hAnsi="Arial Narrow"/>
                <w:sz w:val="16"/>
                <w:szCs w:val="18"/>
              </w:rPr>
            </w:pPr>
          </w:p>
        </w:tc>
        <w:tc>
          <w:tcPr>
            <w:tcW w:w="284" w:type="dxa"/>
            <w:vMerge/>
            <w:tcBorders>
              <w:left w:val="nil"/>
            </w:tcBorders>
          </w:tcPr>
          <w:p w14:paraId="44F2C39E" w14:textId="77777777" w:rsidR="006F3866" w:rsidRPr="006F3866" w:rsidRDefault="006F3866" w:rsidP="006F3866">
            <w:pPr>
              <w:rPr>
                <w:rFonts w:ascii="Arial Narrow" w:hAnsi="Arial Narrow"/>
                <w:sz w:val="16"/>
                <w:szCs w:val="18"/>
              </w:rPr>
            </w:pPr>
          </w:p>
        </w:tc>
        <w:tc>
          <w:tcPr>
            <w:tcW w:w="283" w:type="dxa"/>
            <w:vMerge/>
          </w:tcPr>
          <w:p w14:paraId="30474CC8" w14:textId="77777777" w:rsidR="006F3866" w:rsidRPr="006F3866" w:rsidRDefault="006F3866" w:rsidP="006F3866">
            <w:pPr>
              <w:rPr>
                <w:rFonts w:ascii="Arial Narrow" w:hAnsi="Arial Narrow"/>
                <w:sz w:val="16"/>
                <w:szCs w:val="18"/>
              </w:rPr>
            </w:pPr>
          </w:p>
        </w:tc>
        <w:tc>
          <w:tcPr>
            <w:tcW w:w="284" w:type="dxa"/>
            <w:tcBorders>
              <w:top w:val="nil"/>
              <w:bottom w:val="nil"/>
            </w:tcBorders>
          </w:tcPr>
          <w:p w14:paraId="3A5959F7" w14:textId="77777777" w:rsidR="006F3866" w:rsidRPr="006F3866" w:rsidRDefault="006F3866" w:rsidP="006F3866">
            <w:pPr>
              <w:rPr>
                <w:rFonts w:ascii="Arial Narrow" w:hAnsi="Arial Narrow"/>
                <w:sz w:val="16"/>
                <w:szCs w:val="18"/>
              </w:rPr>
            </w:pPr>
          </w:p>
        </w:tc>
        <w:tc>
          <w:tcPr>
            <w:tcW w:w="3402" w:type="dxa"/>
            <w:vMerge/>
            <w:tcBorders>
              <w:right w:val="nil"/>
            </w:tcBorders>
          </w:tcPr>
          <w:p w14:paraId="10DD333F" w14:textId="77777777" w:rsidR="006F3866" w:rsidRPr="006F3866" w:rsidRDefault="006F3866" w:rsidP="006F3866">
            <w:pPr>
              <w:rPr>
                <w:rFonts w:ascii="Arial Narrow" w:hAnsi="Arial Narrow"/>
                <w:sz w:val="16"/>
                <w:szCs w:val="18"/>
              </w:rPr>
            </w:pPr>
          </w:p>
        </w:tc>
        <w:tc>
          <w:tcPr>
            <w:tcW w:w="283" w:type="dxa"/>
            <w:vMerge/>
            <w:tcBorders>
              <w:left w:val="nil"/>
            </w:tcBorders>
          </w:tcPr>
          <w:p w14:paraId="1103BB8D" w14:textId="77777777" w:rsidR="006F3866" w:rsidRPr="006F3866" w:rsidRDefault="006F3866" w:rsidP="006F3866">
            <w:pPr>
              <w:rPr>
                <w:rFonts w:ascii="Arial Narrow" w:hAnsi="Arial Narrow"/>
                <w:sz w:val="16"/>
                <w:szCs w:val="18"/>
              </w:rPr>
            </w:pPr>
          </w:p>
        </w:tc>
        <w:tc>
          <w:tcPr>
            <w:tcW w:w="386" w:type="dxa"/>
            <w:vMerge/>
          </w:tcPr>
          <w:p w14:paraId="573EC486" w14:textId="77777777" w:rsidR="006F3866" w:rsidRPr="006F3866" w:rsidRDefault="006F3866" w:rsidP="006F3866">
            <w:pPr>
              <w:rPr>
                <w:rFonts w:ascii="Arial Narrow" w:hAnsi="Arial Narrow"/>
                <w:sz w:val="16"/>
                <w:szCs w:val="18"/>
              </w:rPr>
            </w:pPr>
          </w:p>
        </w:tc>
      </w:tr>
    </w:tbl>
    <w:p w14:paraId="6B2AE836" w14:textId="77777777" w:rsidR="00843985" w:rsidRDefault="00843985" w:rsidP="006F3866"/>
    <w:p w14:paraId="681B5853" w14:textId="77777777" w:rsidR="00843985" w:rsidRDefault="00843985" w:rsidP="006F3866"/>
    <w:p w14:paraId="7C1859F7" w14:textId="77777777" w:rsidR="00843985" w:rsidRDefault="00843985" w:rsidP="006F3866"/>
    <w:p w14:paraId="4D40558F" w14:textId="77777777" w:rsidR="00843985" w:rsidRDefault="00843985" w:rsidP="006F3866"/>
    <w:p w14:paraId="381F4077" w14:textId="77777777" w:rsidR="00843985" w:rsidRDefault="00843985" w:rsidP="006F3866"/>
    <w:p w14:paraId="21F8F631" w14:textId="77777777" w:rsidR="006F3866" w:rsidRDefault="006F3866" w:rsidP="006F3866"/>
    <w:tbl>
      <w:tblPr>
        <w:tblStyle w:val="Grilledutableau"/>
        <w:tblW w:w="17969" w:type="dxa"/>
        <w:tblLayout w:type="fixed"/>
        <w:tblLook w:val="04A0" w:firstRow="1" w:lastRow="0" w:firstColumn="1" w:lastColumn="0" w:noHBand="0" w:noVBand="1"/>
      </w:tblPr>
      <w:tblGrid>
        <w:gridCol w:w="5211"/>
        <w:gridCol w:w="284"/>
        <w:gridCol w:w="567"/>
        <w:gridCol w:w="425"/>
        <w:gridCol w:w="4678"/>
        <w:gridCol w:w="283"/>
        <w:gridCol w:w="567"/>
        <w:gridCol w:w="426"/>
        <w:gridCol w:w="4677"/>
        <w:gridCol w:w="284"/>
        <w:gridCol w:w="567"/>
      </w:tblGrid>
      <w:tr w:rsidR="006F3866" w14:paraId="6F57D79E" w14:textId="77777777" w:rsidTr="006F3866">
        <w:tc>
          <w:tcPr>
            <w:tcW w:w="17969" w:type="dxa"/>
            <w:gridSpan w:val="11"/>
            <w:shd w:val="clear" w:color="auto" w:fill="000000" w:themeFill="text1"/>
          </w:tcPr>
          <w:p w14:paraId="67096AEC" w14:textId="77777777" w:rsidR="006F3866" w:rsidRPr="00CF3F98" w:rsidRDefault="006F3866" w:rsidP="006F3866">
            <w:pPr>
              <w:rPr>
                <w:b/>
              </w:rPr>
            </w:pPr>
            <w:r w:rsidRPr="00CF3F98">
              <w:rPr>
                <w:rFonts w:ascii="Arial Narrow" w:hAnsi="Arial Narrow"/>
                <w:b/>
                <w:smallCaps/>
                <w:sz w:val="20"/>
                <w:szCs w:val="18"/>
              </w:rPr>
              <w:t>Écrire des textes variés</w:t>
            </w:r>
          </w:p>
        </w:tc>
      </w:tr>
      <w:tr w:rsidR="00843985" w14:paraId="7B0F3103" w14:textId="77777777" w:rsidTr="00E83A0A">
        <w:tc>
          <w:tcPr>
            <w:tcW w:w="6062" w:type="dxa"/>
            <w:gridSpan w:val="3"/>
            <w:shd w:val="clear" w:color="auto" w:fill="BFBFBF" w:themeFill="background1" w:themeFillShade="BF"/>
          </w:tcPr>
          <w:p w14:paraId="17F7BA38" w14:textId="77777777" w:rsidR="00843985" w:rsidRPr="00CF3F98" w:rsidRDefault="00843985" w:rsidP="006F3866">
            <w:pPr>
              <w:rPr>
                <w:rFonts w:ascii="Arial Narrow" w:hAnsi="Arial Narrow"/>
                <w:b/>
                <w:sz w:val="16"/>
                <w:szCs w:val="16"/>
              </w:rPr>
            </w:pPr>
            <w:r w:rsidRPr="00CF3F98">
              <w:rPr>
                <w:rFonts w:ascii="Arial Narrow" w:hAnsi="Arial Narrow"/>
                <w:sz w:val="16"/>
                <w:szCs w:val="16"/>
              </w:rPr>
              <w:t>Mesures de soutien</w:t>
            </w:r>
            <w:r w:rsidRPr="00CF3F98">
              <w:rPr>
                <w:rFonts w:ascii="Arial Narrow" w:hAnsi="Arial Narrow"/>
                <w:b/>
                <w:sz w:val="16"/>
                <w:szCs w:val="16"/>
              </w:rPr>
              <w:t xml:space="preserve"> n’ayant pas d’impact sur la note </w:t>
            </w:r>
          </w:p>
          <w:p w14:paraId="15AFA687" w14:textId="77777777" w:rsidR="00843985" w:rsidRPr="00CF3F98" w:rsidRDefault="00843985" w:rsidP="006F3866">
            <w:pPr>
              <w:rPr>
                <w:sz w:val="16"/>
                <w:szCs w:val="16"/>
              </w:rPr>
            </w:pPr>
            <w:r w:rsidRPr="005118DA">
              <w:rPr>
                <w:rFonts w:ascii="Arial Narrow" w:hAnsi="Arial Narrow"/>
                <w:i/>
                <w:sz w:val="16"/>
                <w:szCs w:val="16"/>
              </w:rPr>
              <w:t>(</w:t>
            </w:r>
            <w:r>
              <w:rPr>
                <w:rFonts w:ascii="Arial Narrow" w:hAnsi="Arial Narrow"/>
                <w:i/>
                <w:sz w:val="16"/>
                <w:szCs w:val="16"/>
              </w:rPr>
              <w:t xml:space="preserve">pas nécessaire de </w:t>
            </w:r>
            <w:r w:rsidRPr="005118DA">
              <w:rPr>
                <w:rFonts w:ascii="Arial Narrow" w:hAnsi="Arial Narrow"/>
                <w:i/>
                <w:sz w:val="16"/>
                <w:szCs w:val="16"/>
              </w:rPr>
              <w:t>consigner au PI</w:t>
            </w:r>
            <w:r>
              <w:rPr>
                <w:rFonts w:ascii="Arial Narrow" w:hAnsi="Arial Narrow"/>
                <w:i/>
                <w:sz w:val="16"/>
                <w:szCs w:val="16"/>
              </w:rPr>
              <w:t>; flexibilité pédagogique</w:t>
            </w:r>
            <w:r w:rsidRPr="005118DA">
              <w:rPr>
                <w:rFonts w:ascii="Arial Narrow" w:hAnsi="Arial Narrow"/>
                <w:i/>
                <w:sz w:val="16"/>
                <w:szCs w:val="16"/>
              </w:rPr>
              <w:t>)</w:t>
            </w:r>
          </w:p>
        </w:tc>
        <w:tc>
          <w:tcPr>
            <w:tcW w:w="425" w:type="dxa"/>
            <w:tcBorders>
              <w:bottom w:val="nil"/>
            </w:tcBorders>
            <w:shd w:val="clear" w:color="auto" w:fill="FFFFFF" w:themeFill="background1"/>
          </w:tcPr>
          <w:p w14:paraId="0E9434A8" w14:textId="77777777" w:rsidR="00843985" w:rsidRPr="00CF3F98" w:rsidRDefault="00843985" w:rsidP="006F3866">
            <w:pPr>
              <w:rPr>
                <w:sz w:val="16"/>
                <w:szCs w:val="16"/>
              </w:rPr>
            </w:pPr>
          </w:p>
        </w:tc>
        <w:tc>
          <w:tcPr>
            <w:tcW w:w="5528" w:type="dxa"/>
            <w:gridSpan w:val="3"/>
            <w:shd w:val="clear" w:color="auto" w:fill="BFBFBF" w:themeFill="background1" w:themeFillShade="BF"/>
          </w:tcPr>
          <w:p w14:paraId="66B4B991" w14:textId="77777777" w:rsidR="00843985" w:rsidRDefault="00843985" w:rsidP="006F3866">
            <w:pPr>
              <w:rPr>
                <w:rFonts w:ascii="Arial Narrow" w:hAnsi="Arial Narrow"/>
                <w:b/>
                <w:sz w:val="16"/>
                <w:szCs w:val="16"/>
              </w:rPr>
            </w:pPr>
            <w:r w:rsidRPr="00CF3F98">
              <w:rPr>
                <w:rFonts w:ascii="Arial Narrow" w:hAnsi="Arial Narrow"/>
                <w:sz w:val="16"/>
                <w:szCs w:val="16"/>
              </w:rPr>
              <w:t>Mesures de soutien</w:t>
            </w:r>
            <w:r w:rsidRPr="00CF3F98">
              <w:rPr>
                <w:rFonts w:ascii="Arial Narrow" w:hAnsi="Arial Narrow"/>
                <w:b/>
                <w:sz w:val="16"/>
                <w:szCs w:val="16"/>
              </w:rPr>
              <w:t xml:space="preserve"> n’ayant pas d’impact sur la note</w:t>
            </w:r>
          </w:p>
          <w:p w14:paraId="3E3FD3C8" w14:textId="77777777" w:rsidR="00843985" w:rsidRPr="00CF3F98" w:rsidRDefault="00843985" w:rsidP="006F3866">
            <w:pPr>
              <w:rPr>
                <w:sz w:val="16"/>
                <w:szCs w:val="16"/>
              </w:rPr>
            </w:pPr>
            <w:r w:rsidRPr="00CF3F98">
              <w:rPr>
                <w:rFonts w:ascii="Arial Narrow" w:hAnsi="Arial Narrow"/>
                <w:i/>
                <w:sz w:val="16"/>
                <w:szCs w:val="16"/>
              </w:rPr>
              <w:t xml:space="preserve">(mais à </w:t>
            </w:r>
            <w:r w:rsidRPr="00CF3F98">
              <w:rPr>
                <w:rFonts w:ascii="Arial Narrow" w:hAnsi="Arial Narrow"/>
                <w:b/>
                <w:i/>
                <w:sz w:val="16"/>
                <w:szCs w:val="16"/>
              </w:rPr>
              <w:t>consigner au PI</w:t>
            </w:r>
            <w:r w:rsidRPr="00CF3F98">
              <w:rPr>
                <w:rFonts w:ascii="Arial Narrow" w:hAnsi="Arial Narrow"/>
                <w:i/>
                <w:sz w:val="16"/>
                <w:szCs w:val="16"/>
              </w:rPr>
              <w:t>; mesures d’adaptation)</w:t>
            </w:r>
            <w:r>
              <w:rPr>
                <w:rFonts w:ascii="Arial Narrow" w:hAnsi="Arial Narrow"/>
                <w:i/>
                <w:sz w:val="16"/>
                <w:szCs w:val="16"/>
              </w:rPr>
              <w:t xml:space="preserve"> **</w:t>
            </w:r>
          </w:p>
        </w:tc>
        <w:tc>
          <w:tcPr>
            <w:tcW w:w="426" w:type="dxa"/>
            <w:tcBorders>
              <w:bottom w:val="nil"/>
            </w:tcBorders>
            <w:shd w:val="clear" w:color="auto" w:fill="FFFFFF" w:themeFill="background1"/>
          </w:tcPr>
          <w:p w14:paraId="31AC6CE9" w14:textId="77777777" w:rsidR="00843985" w:rsidRPr="00CF3F98" w:rsidRDefault="00843985" w:rsidP="006F3866">
            <w:pPr>
              <w:rPr>
                <w:sz w:val="16"/>
                <w:szCs w:val="16"/>
              </w:rPr>
            </w:pPr>
          </w:p>
        </w:tc>
        <w:tc>
          <w:tcPr>
            <w:tcW w:w="5528" w:type="dxa"/>
            <w:gridSpan w:val="3"/>
            <w:shd w:val="clear" w:color="auto" w:fill="BFBFBF" w:themeFill="background1" w:themeFillShade="BF"/>
          </w:tcPr>
          <w:p w14:paraId="3EDAE489" w14:textId="77777777" w:rsidR="00843985" w:rsidRPr="00CF3F98" w:rsidRDefault="00843985" w:rsidP="006F3866">
            <w:pPr>
              <w:rPr>
                <w:rFonts w:ascii="Arial Narrow" w:hAnsi="Arial Narrow"/>
                <w:b/>
                <w:sz w:val="16"/>
                <w:szCs w:val="16"/>
              </w:rPr>
            </w:pPr>
            <w:r w:rsidRPr="00CF3F98">
              <w:rPr>
                <w:rFonts w:ascii="Arial Narrow" w:hAnsi="Arial Narrow"/>
                <w:sz w:val="16"/>
                <w:szCs w:val="16"/>
              </w:rPr>
              <w:t>Mesures de soutien</w:t>
            </w:r>
            <w:r w:rsidRPr="00CF3F98">
              <w:rPr>
                <w:rFonts w:ascii="Arial Narrow" w:hAnsi="Arial Narrow"/>
                <w:b/>
                <w:sz w:val="16"/>
                <w:szCs w:val="16"/>
              </w:rPr>
              <w:t xml:space="preserve"> ayant un impact sur la note en contexte d’évaluation</w:t>
            </w:r>
          </w:p>
          <w:p w14:paraId="6E7E36F4" w14:textId="77777777" w:rsidR="00843985" w:rsidRPr="00CF3F98" w:rsidRDefault="00843985" w:rsidP="006F3866">
            <w:pPr>
              <w:rPr>
                <w:sz w:val="16"/>
                <w:szCs w:val="16"/>
              </w:rPr>
            </w:pPr>
            <w:r w:rsidRPr="00CF3F98">
              <w:rPr>
                <w:rFonts w:ascii="Arial Narrow" w:hAnsi="Arial Narrow"/>
                <w:i/>
                <w:sz w:val="16"/>
                <w:szCs w:val="16"/>
              </w:rPr>
              <w:t xml:space="preserve">(à </w:t>
            </w:r>
            <w:r w:rsidRPr="00CF3F98">
              <w:rPr>
                <w:rFonts w:ascii="Arial Narrow" w:hAnsi="Arial Narrow"/>
                <w:b/>
                <w:i/>
                <w:sz w:val="16"/>
                <w:szCs w:val="16"/>
              </w:rPr>
              <w:t>consigner au PI</w:t>
            </w:r>
            <w:r w:rsidRPr="00CF3F98">
              <w:rPr>
                <w:rFonts w:ascii="Arial Narrow" w:hAnsi="Arial Narrow"/>
                <w:i/>
                <w:sz w:val="16"/>
                <w:szCs w:val="16"/>
              </w:rPr>
              <w:t xml:space="preserve"> si récurrentes et impossible à retirer)</w:t>
            </w:r>
          </w:p>
        </w:tc>
      </w:tr>
      <w:tr w:rsidR="006F3866" w14:paraId="6DA03C05" w14:textId="77777777" w:rsidTr="00843985">
        <w:tc>
          <w:tcPr>
            <w:tcW w:w="5211" w:type="dxa"/>
            <w:tcBorders>
              <w:right w:val="nil"/>
            </w:tcBorders>
          </w:tcPr>
          <w:p w14:paraId="10D84265"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Offrir le choix entre l’écriture cursive ou script</w:t>
            </w:r>
          </w:p>
        </w:tc>
        <w:tc>
          <w:tcPr>
            <w:tcW w:w="284" w:type="dxa"/>
            <w:tcBorders>
              <w:left w:val="nil"/>
            </w:tcBorders>
          </w:tcPr>
          <w:p w14:paraId="5377CB5F" w14:textId="77777777" w:rsidR="006F3866" w:rsidRPr="008801CA" w:rsidRDefault="006F3866" w:rsidP="006F3866">
            <w:pPr>
              <w:rPr>
                <w:sz w:val="18"/>
                <w:szCs w:val="18"/>
              </w:rPr>
            </w:pPr>
          </w:p>
        </w:tc>
        <w:tc>
          <w:tcPr>
            <w:tcW w:w="567" w:type="dxa"/>
          </w:tcPr>
          <w:p w14:paraId="35C1DB92" w14:textId="77777777" w:rsidR="006F3866" w:rsidRPr="008801CA" w:rsidRDefault="006F3866" w:rsidP="006F3866">
            <w:pPr>
              <w:rPr>
                <w:sz w:val="18"/>
                <w:szCs w:val="18"/>
              </w:rPr>
            </w:pPr>
          </w:p>
        </w:tc>
        <w:tc>
          <w:tcPr>
            <w:tcW w:w="425" w:type="dxa"/>
            <w:tcBorders>
              <w:top w:val="nil"/>
              <w:bottom w:val="nil"/>
            </w:tcBorders>
          </w:tcPr>
          <w:p w14:paraId="691144A2" w14:textId="77777777" w:rsidR="006F3866" w:rsidRPr="008801CA" w:rsidRDefault="006F3866" w:rsidP="006F3866">
            <w:pPr>
              <w:rPr>
                <w:sz w:val="18"/>
                <w:szCs w:val="18"/>
              </w:rPr>
            </w:pPr>
          </w:p>
        </w:tc>
        <w:tc>
          <w:tcPr>
            <w:tcW w:w="4678" w:type="dxa"/>
            <w:tcBorders>
              <w:right w:val="nil"/>
            </w:tcBorders>
          </w:tcPr>
          <w:p w14:paraId="5682D776" w14:textId="77777777" w:rsidR="006F3866" w:rsidRPr="008801CA" w:rsidRDefault="006F3866" w:rsidP="006F3866">
            <w:pPr>
              <w:textAlignment w:val="baseline"/>
              <w:rPr>
                <w:rFonts w:ascii="Arial Narrow" w:eastAsia="Times New Roman" w:hAnsi="Arial Narrow" w:cs="Times New Roman"/>
                <w:sz w:val="18"/>
                <w:szCs w:val="18"/>
                <w:lang w:eastAsia="fr-CA"/>
              </w:rPr>
            </w:pPr>
            <w:r w:rsidRPr="008801CA">
              <w:rPr>
                <w:rFonts w:ascii="Arial Narrow" w:eastAsia="Times New Roman" w:hAnsi="Arial Narrow" w:cs="Times New Roman"/>
                <w:sz w:val="18"/>
                <w:szCs w:val="18"/>
                <w:lang w:val="fr-FR" w:eastAsia="fr-CA"/>
              </w:rPr>
              <w:t>Tiers temps de plus</w:t>
            </w:r>
            <w:r w:rsidRPr="008801CA">
              <w:rPr>
                <w:rFonts w:ascii="Arial Narrow" w:eastAsia="Times New Roman" w:hAnsi="Arial Narrow" w:cs="Times New Roman"/>
                <w:sz w:val="18"/>
                <w:szCs w:val="18"/>
                <w:lang w:eastAsia="fr-CA"/>
              </w:rPr>
              <w:t> </w:t>
            </w:r>
          </w:p>
        </w:tc>
        <w:tc>
          <w:tcPr>
            <w:tcW w:w="283" w:type="dxa"/>
            <w:tcBorders>
              <w:left w:val="nil"/>
            </w:tcBorders>
          </w:tcPr>
          <w:p w14:paraId="7490B72F" w14:textId="77777777" w:rsidR="006F3866" w:rsidRPr="008801CA" w:rsidRDefault="006F3866" w:rsidP="006F3866">
            <w:pPr>
              <w:rPr>
                <w:sz w:val="18"/>
                <w:szCs w:val="18"/>
              </w:rPr>
            </w:pPr>
          </w:p>
        </w:tc>
        <w:tc>
          <w:tcPr>
            <w:tcW w:w="567" w:type="dxa"/>
          </w:tcPr>
          <w:p w14:paraId="6ED086CC" w14:textId="77777777" w:rsidR="006F3866" w:rsidRPr="008801CA" w:rsidRDefault="006F3866" w:rsidP="006F3866">
            <w:pPr>
              <w:rPr>
                <w:sz w:val="18"/>
                <w:szCs w:val="18"/>
              </w:rPr>
            </w:pPr>
          </w:p>
        </w:tc>
        <w:tc>
          <w:tcPr>
            <w:tcW w:w="426" w:type="dxa"/>
            <w:tcBorders>
              <w:top w:val="nil"/>
              <w:bottom w:val="nil"/>
            </w:tcBorders>
          </w:tcPr>
          <w:p w14:paraId="50D042B5" w14:textId="77777777" w:rsidR="006F3866" w:rsidRPr="008801CA" w:rsidRDefault="006F3866" w:rsidP="006F3866">
            <w:pPr>
              <w:rPr>
                <w:sz w:val="18"/>
                <w:szCs w:val="18"/>
              </w:rPr>
            </w:pPr>
          </w:p>
        </w:tc>
        <w:tc>
          <w:tcPr>
            <w:tcW w:w="4677" w:type="dxa"/>
            <w:tcBorders>
              <w:right w:val="nil"/>
            </w:tcBorders>
          </w:tcPr>
          <w:p w14:paraId="609C0AAB" w14:textId="28A32B16" w:rsidR="006F3866" w:rsidRPr="008801CA" w:rsidRDefault="00A031DA" w:rsidP="006F3866">
            <w:pPr>
              <w:widowControl w:val="0"/>
              <w:tabs>
                <w:tab w:val="left" w:pos="1843"/>
              </w:tabs>
              <w:rPr>
                <w:rFonts w:ascii="Arial Narrow" w:hAnsi="Arial Narrow" w:cs="Arial"/>
                <w:iCs/>
                <w:sz w:val="18"/>
                <w:szCs w:val="18"/>
              </w:rPr>
            </w:pPr>
            <w:r>
              <w:rPr>
                <w:rFonts w:ascii="Arial Narrow" w:hAnsi="Arial Narrow" w:cs="Arial"/>
                <w:iCs/>
                <w:sz w:val="18"/>
                <w:szCs w:val="18"/>
              </w:rPr>
              <w:t xml:space="preserve">Rédiger le texte pour l’élève </w:t>
            </w:r>
          </w:p>
        </w:tc>
        <w:tc>
          <w:tcPr>
            <w:tcW w:w="284" w:type="dxa"/>
            <w:tcBorders>
              <w:left w:val="nil"/>
            </w:tcBorders>
          </w:tcPr>
          <w:p w14:paraId="5D52380F" w14:textId="77777777" w:rsidR="006F3866" w:rsidRDefault="006F3866" w:rsidP="006F3866"/>
        </w:tc>
        <w:tc>
          <w:tcPr>
            <w:tcW w:w="567" w:type="dxa"/>
          </w:tcPr>
          <w:p w14:paraId="363D6D8B" w14:textId="77777777" w:rsidR="006F3866" w:rsidRDefault="006F3866" w:rsidP="006F3866"/>
        </w:tc>
      </w:tr>
      <w:tr w:rsidR="006F3866" w14:paraId="00354805" w14:textId="77777777" w:rsidTr="00843985">
        <w:tc>
          <w:tcPr>
            <w:tcW w:w="5211" w:type="dxa"/>
            <w:tcBorders>
              <w:right w:val="nil"/>
            </w:tcBorders>
          </w:tcPr>
          <w:p w14:paraId="372B7371"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Permettre l’utilisation de l’ordinateur pour rédiger le texte</w:t>
            </w:r>
          </w:p>
        </w:tc>
        <w:tc>
          <w:tcPr>
            <w:tcW w:w="284" w:type="dxa"/>
            <w:tcBorders>
              <w:left w:val="nil"/>
            </w:tcBorders>
          </w:tcPr>
          <w:p w14:paraId="18F897FC" w14:textId="77777777" w:rsidR="006F3866" w:rsidRPr="008801CA" w:rsidRDefault="006F3866" w:rsidP="006F3866">
            <w:pPr>
              <w:rPr>
                <w:sz w:val="18"/>
                <w:szCs w:val="18"/>
              </w:rPr>
            </w:pPr>
          </w:p>
        </w:tc>
        <w:tc>
          <w:tcPr>
            <w:tcW w:w="567" w:type="dxa"/>
          </w:tcPr>
          <w:p w14:paraId="13EB6189" w14:textId="77777777" w:rsidR="006F3866" w:rsidRPr="008801CA" w:rsidRDefault="006F3866" w:rsidP="006F3866">
            <w:pPr>
              <w:rPr>
                <w:sz w:val="18"/>
                <w:szCs w:val="18"/>
              </w:rPr>
            </w:pPr>
          </w:p>
        </w:tc>
        <w:tc>
          <w:tcPr>
            <w:tcW w:w="425" w:type="dxa"/>
            <w:tcBorders>
              <w:top w:val="nil"/>
              <w:bottom w:val="nil"/>
            </w:tcBorders>
          </w:tcPr>
          <w:p w14:paraId="48098715" w14:textId="77777777" w:rsidR="006F3866" w:rsidRPr="008801CA" w:rsidRDefault="006F3866" w:rsidP="006F3866">
            <w:pPr>
              <w:rPr>
                <w:sz w:val="18"/>
                <w:szCs w:val="18"/>
              </w:rPr>
            </w:pPr>
          </w:p>
        </w:tc>
        <w:tc>
          <w:tcPr>
            <w:tcW w:w="4678" w:type="dxa"/>
            <w:tcBorders>
              <w:right w:val="nil"/>
            </w:tcBorders>
          </w:tcPr>
          <w:p w14:paraId="309000F4" w14:textId="77777777" w:rsidR="006F3866" w:rsidRPr="008801CA" w:rsidRDefault="006F3866" w:rsidP="006F3866">
            <w:pPr>
              <w:ind w:left="34"/>
              <w:textAlignment w:val="baseline"/>
              <w:rPr>
                <w:rFonts w:ascii="Arial Narrow" w:eastAsia="Times New Roman" w:hAnsi="Arial Narrow" w:cs="Times New Roman"/>
                <w:sz w:val="18"/>
                <w:szCs w:val="18"/>
                <w:lang w:eastAsia="fr-CA"/>
              </w:rPr>
            </w:pPr>
            <w:r w:rsidRPr="008801CA">
              <w:rPr>
                <w:rFonts w:ascii="Arial Narrow" w:eastAsia="Times New Roman" w:hAnsi="Arial Narrow" w:cs="Times New Roman"/>
                <w:sz w:val="18"/>
                <w:szCs w:val="18"/>
                <w:lang w:val="fr-FR" w:eastAsia="fr-CA"/>
              </w:rPr>
              <w:t>Rétroaction vocale</w:t>
            </w:r>
            <w:r w:rsidRPr="008801CA">
              <w:rPr>
                <w:rFonts w:ascii="Arial Narrow" w:eastAsia="Times New Roman" w:hAnsi="Arial Narrow" w:cs="Times New Roman"/>
                <w:sz w:val="18"/>
                <w:szCs w:val="18"/>
                <w:lang w:eastAsia="fr-CA"/>
              </w:rPr>
              <w:t> </w:t>
            </w:r>
          </w:p>
        </w:tc>
        <w:tc>
          <w:tcPr>
            <w:tcW w:w="283" w:type="dxa"/>
            <w:tcBorders>
              <w:left w:val="nil"/>
            </w:tcBorders>
          </w:tcPr>
          <w:p w14:paraId="1F815FB1" w14:textId="77777777" w:rsidR="006F3866" w:rsidRPr="008801CA" w:rsidRDefault="006F3866" w:rsidP="006F3866">
            <w:pPr>
              <w:rPr>
                <w:sz w:val="18"/>
                <w:szCs w:val="18"/>
              </w:rPr>
            </w:pPr>
          </w:p>
        </w:tc>
        <w:tc>
          <w:tcPr>
            <w:tcW w:w="567" w:type="dxa"/>
          </w:tcPr>
          <w:p w14:paraId="4140D4FB" w14:textId="77777777" w:rsidR="006F3866" w:rsidRPr="008801CA" w:rsidRDefault="006F3866" w:rsidP="006F3866">
            <w:pPr>
              <w:rPr>
                <w:sz w:val="18"/>
                <w:szCs w:val="18"/>
              </w:rPr>
            </w:pPr>
          </w:p>
        </w:tc>
        <w:tc>
          <w:tcPr>
            <w:tcW w:w="426" w:type="dxa"/>
            <w:tcBorders>
              <w:top w:val="nil"/>
              <w:bottom w:val="nil"/>
            </w:tcBorders>
          </w:tcPr>
          <w:p w14:paraId="6F376631" w14:textId="77777777" w:rsidR="006F3866" w:rsidRPr="008801CA" w:rsidRDefault="006F3866" w:rsidP="006F3866">
            <w:pPr>
              <w:rPr>
                <w:sz w:val="18"/>
                <w:szCs w:val="18"/>
              </w:rPr>
            </w:pPr>
          </w:p>
        </w:tc>
        <w:tc>
          <w:tcPr>
            <w:tcW w:w="4677" w:type="dxa"/>
            <w:tcBorders>
              <w:right w:val="nil"/>
            </w:tcBorders>
          </w:tcPr>
          <w:p w14:paraId="3B584ACE" w14:textId="3B6DB802" w:rsidR="006F3866" w:rsidRPr="008801CA" w:rsidRDefault="006F3866" w:rsidP="006F3866">
            <w:pPr>
              <w:widowControl w:val="0"/>
              <w:tabs>
                <w:tab w:val="left" w:pos="1843"/>
              </w:tabs>
              <w:rPr>
                <w:rFonts w:ascii="Arial Narrow" w:hAnsi="Arial Narrow" w:cs="Arial"/>
                <w:iCs/>
                <w:sz w:val="18"/>
                <w:szCs w:val="18"/>
              </w:rPr>
            </w:pPr>
            <w:r w:rsidRPr="008801CA">
              <w:rPr>
                <w:rFonts w:ascii="Arial Narrow" w:hAnsi="Arial Narrow" w:cs="Arial"/>
                <w:iCs/>
                <w:sz w:val="18"/>
                <w:szCs w:val="18"/>
              </w:rPr>
              <w:t xml:space="preserve">Utiliser une reconnaissance </w:t>
            </w:r>
            <w:r w:rsidR="00A031DA">
              <w:rPr>
                <w:rFonts w:ascii="Arial Narrow" w:hAnsi="Arial Narrow" w:cs="Arial"/>
                <w:iCs/>
                <w:sz w:val="18"/>
                <w:szCs w:val="18"/>
              </w:rPr>
              <w:t xml:space="preserve">vocale pour rédiger son texte </w:t>
            </w:r>
            <w:bookmarkStart w:id="0" w:name="_GoBack"/>
            <w:bookmarkEnd w:id="0"/>
          </w:p>
        </w:tc>
        <w:tc>
          <w:tcPr>
            <w:tcW w:w="284" w:type="dxa"/>
            <w:tcBorders>
              <w:left w:val="nil"/>
            </w:tcBorders>
          </w:tcPr>
          <w:p w14:paraId="453A94FB" w14:textId="77777777" w:rsidR="006F3866" w:rsidRDefault="006F3866" w:rsidP="006F3866"/>
        </w:tc>
        <w:tc>
          <w:tcPr>
            <w:tcW w:w="567" w:type="dxa"/>
          </w:tcPr>
          <w:p w14:paraId="73723A58" w14:textId="77777777" w:rsidR="006F3866" w:rsidRDefault="006F3866" w:rsidP="006F3866"/>
        </w:tc>
      </w:tr>
      <w:tr w:rsidR="006F3866" w14:paraId="06A17E98" w14:textId="77777777" w:rsidTr="00843985">
        <w:tc>
          <w:tcPr>
            <w:tcW w:w="5211" w:type="dxa"/>
            <w:tcBorders>
              <w:right w:val="nil"/>
            </w:tcBorders>
          </w:tcPr>
          <w:p w14:paraId="171899A6" w14:textId="77777777" w:rsidR="006F3866" w:rsidRPr="008801CA" w:rsidRDefault="006F3866" w:rsidP="006F3866">
            <w:pPr>
              <w:rPr>
                <w:rFonts w:ascii="Arial Narrow" w:hAnsi="Arial Narrow"/>
                <w:sz w:val="18"/>
                <w:szCs w:val="18"/>
              </w:rPr>
            </w:pPr>
            <w:r>
              <w:rPr>
                <w:rFonts w:ascii="Arial Narrow" w:hAnsi="Arial Narrow"/>
                <w:sz w:val="18"/>
                <w:szCs w:val="18"/>
              </w:rPr>
              <w:t xml:space="preserve">Permettre le </w:t>
            </w:r>
            <w:r w:rsidRPr="008801CA">
              <w:rPr>
                <w:rFonts w:ascii="Arial Narrow" w:hAnsi="Arial Narrow"/>
                <w:sz w:val="18"/>
                <w:szCs w:val="18"/>
              </w:rPr>
              <w:t>dictionnaire EURÊKA!</w:t>
            </w:r>
          </w:p>
        </w:tc>
        <w:tc>
          <w:tcPr>
            <w:tcW w:w="284" w:type="dxa"/>
            <w:tcBorders>
              <w:left w:val="nil"/>
            </w:tcBorders>
          </w:tcPr>
          <w:p w14:paraId="25CB20C4" w14:textId="77777777" w:rsidR="006F3866" w:rsidRPr="008801CA" w:rsidRDefault="006F3866" w:rsidP="006F3866">
            <w:pPr>
              <w:rPr>
                <w:sz w:val="18"/>
                <w:szCs w:val="18"/>
              </w:rPr>
            </w:pPr>
          </w:p>
        </w:tc>
        <w:tc>
          <w:tcPr>
            <w:tcW w:w="567" w:type="dxa"/>
          </w:tcPr>
          <w:p w14:paraId="7CB4CE88" w14:textId="77777777" w:rsidR="006F3866" w:rsidRPr="008801CA" w:rsidRDefault="006F3866" w:rsidP="006F3866">
            <w:pPr>
              <w:rPr>
                <w:sz w:val="18"/>
                <w:szCs w:val="18"/>
              </w:rPr>
            </w:pPr>
          </w:p>
        </w:tc>
        <w:tc>
          <w:tcPr>
            <w:tcW w:w="425" w:type="dxa"/>
            <w:tcBorders>
              <w:top w:val="nil"/>
              <w:bottom w:val="nil"/>
            </w:tcBorders>
          </w:tcPr>
          <w:p w14:paraId="3F6426D3" w14:textId="77777777" w:rsidR="006F3866" w:rsidRPr="008801CA" w:rsidRDefault="006F3866" w:rsidP="006F3866">
            <w:pPr>
              <w:rPr>
                <w:sz w:val="18"/>
                <w:szCs w:val="18"/>
              </w:rPr>
            </w:pPr>
          </w:p>
        </w:tc>
        <w:tc>
          <w:tcPr>
            <w:tcW w:w="4678" w:type="dxa"/>
            <w:tcBorders>
              <w:right w:val="nil"/>
            </w:tcBorders>
          </w:tcPr>
          <w:p w14:paraId="00324A64" w14:textId="77777777" w:rsidR="006F3866" w:rsidRPr="008801CA" w:rsidRDefault="006F3866" w:rsidP="006F3866">
            <w:pPr>
              <w:ind w:left="34"/>
              <w:textAlignment w:val="baseline"/>
              <w:rPr>
                <w:rFonts w:ascii="Arial Narrow" w:eastAsia="Times New Roman" w:hAnsi="Arial Narrow" w:cs="Times New Roman"/>
                <w:sz w:val="18"/>
                <w:szCs w:val="18"/>
                <w:lang w:eastAsia="fr-CA"/>
              </w:rPr>
            </w:pPr>
            <w:r w:rsidRPr="008801CA">
              <w:rPr>
                <w:rFonts w:ascii="Arial Narrow" w:eastAsia="Times New Roman" w:hAnsi="Arial Narrow" w:cs="Times New Roman"/>
                <w:sz w:val="18"/>
                <w:szCs w:val="18"/>
                <w:lang w:eastAsia="fr-CA"/>
              </w:rPr>
              <w:t>O</w:t>
            </w:r>
            <w:r w:rsidRPr="008801CA">
              <w:rPr>
                <w:rFonts w:ascii="Arial Narrow" w:eastAsia="Times New Roman" w:hAnsi="Arial Narrow" w:cs="Times New Roman"/>
                <w:sz w:val="18"/>
                <w:szCs w:val="18"/>
                <w:lang w:val="fr-FR" w:eastAsia="fr-CA"/>
              </w:rPr>
              <w:t>util d’aide</w:t>
            </w:r>
            <w:r w:rsidRPr="008801CA">
              <w:rPr>
                <w:rFonts w:ascii="Arial Narrow" w:eastAsia="Times New Roman" w:hAnsi="Arial Narrow" w:cs="Times New Roman"/>
                <w:sz w:val="18"/>
                <w:szCs w:val="18"/>
                <w:lang w:eastAsia="fr-CA"/>
              </w:rPr>
              <w:t xml:space="preserve"> à l’écriture (ex. : correcteur grammatical et lexical, prédicteur de mots) y compris en contexte d’écriture en langue d’enseignement et en langue seconde </w:t>
            </w:r>
          </w:p>
        </w:tc>
        <w:tc>
          <w:tcPr>
            <w:tcW w:w="283" w:type="dxa"/>
            <w:tcBorders>
              <w:left w:val="nil"/>
            </w:tcBorders>
          </w:tcPr>
          <w:p w14:paraId="245C9AB9" w14:textId="77777777" w:rsidR="006F3866" w:rsidRPr="008801CA" w:rsidRDefault="006F3866" w:rsidP="006F3866">
            <w:pPr>
              <w:rPr>
                <w:sz w:val="18"/>
                <w:szCs w:val="18"/>
              </w:rPr>
            </w:pPr>
          </w:p>
        </w:tc>
        <w:tc>
          <w:tcPr>
            <w:tcW w:w="567" w:type="dxa"/>
          </w:tcPr>
          <w:p w14:paraId="0FA86E1F" w14:textId="77777777" w:rsidR="006F3866" w:rsidRPr="008801CA" w:rsidRDefault="006F3866" w:rsidP="006F3866">
            <w:pPr>
              <w:rPr>
                <w:sz w:val="18"/>
                <w:szCs w:val="18"/>
              </w:rPr>
            </w:pPr>
          </w:p>
        </w:tc>
        <w:tc>
          <w:tcPr>
            <w:tcW w:w="426" w:type="dxa"/>
            <w:tcBorders>
              <w:top w:val="nil"/>
              <w:bottom w:val="nil"/>
            </w:tcBorders>
          </w:tcPr>
          <w:p w14:paraId="4B9564FE" w14:textId="77777777" w:rsidR="006F3866" w:rsidRPr="008801CA" w:rsidRDefault="006F3866" w:rsidP="006F3866">
            <w:pPr>
              <w:rPr>
                <w:sz w:val="18"/>
                <w:szCs w:val="18"/>
              </w:rPr>
            </w:pPr>
          </w:p>
        </w:tc>
        <w:tc>
          <w:tcPr>
            <w:tcW w:w="4677" w:type="dxa"/>
            <w:tcBorders>
              <w:right w:val="nil"/>
            </w:tcBorders>
          </w:tcPr>
          <w:p w14:paraId="3D5033EC" w14:textId="77777777" w:rsidR="006F3866" w:rsidRPr="008801CA" w:rsidRDefault="006F3866" w:rsidP="006F3866">
            <w:pPr>
              <w:widowControl w:val="0"/>
              <w:tabs>
                <w:tab w:val="left" w:pos="1843"/>
              </w:tabs>
              <w:rPr>
                <w:rFonts w:ascii="Arial Narrow" w:hAnsi="Arial Narrow" w:cs="Arial"/>
                <w:iCs/>
                <w:sz w:val="18"/>
                <w:szCs w:val="18"/>
              </w:rPr>
            </w:pPr>
            <w:r w:rsidRPr="008801CA">
              <w:rPr>
                <w:rFonts w:ascii="Arial Narrow" w:hAnsi="Arial Narrow" w:cs="Arial"/>
                <w:sz w:val="18"/>
                <w:szCs w:val="18"/>
              </w:rPr>
              <w:t>Suite à un enseignement et de la modélisation répétée, effectuer les étapes de rédaction avec/pour l’élève en lui fournissant une rétroaction directe (pratique guidée constante)</w:t>
            </w:r>
          </w:p>
        </w:tc>
        <w:tc>
          <w:tcPr>
            <w:tcW w:w="284" w:type="dxa"/>
            <w:tcBorders>
              <w:left w:val="nil"/>
            </w:tcBorders>
          </w:tcPr>
          <w:p w14:paraId="48E4C1CC" w14:textId="77777777" w:rsidR="006F3866" w:rsidRDefault="006F3866" w:rsidP="006F3866"/>
        </w:tc>
        <w:tc>
          <w:tcPr>
            <w:tcW w:w="567" w:type="dxa"/>
          </w:tcPr>
          <w:p w14:paraId="0AEB7984" w14:textId="77777777" w:rsidR="006F3866" w:rsidRDefault="006F3866" w:rsidP="006F3866"/>
        </w:tc>
      </w:tr>
      <w:tr w:rsidR="006F3866" w14:paraId="434B5BE9" w14:textId="77777777" w:rsidTr="00843985">
        <w:tc>
          <w:tcPr>
            <w:tcW w:w="5211" w:type="dxa"/>
            <w:tcBorders>
              <w:right w:val="nil"/>
            </w:tcBorders>
          </w:tcPr>
          <w:p w14:paraId="7C824530"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 xml:space="preserve">Diminuer le nombre de phrases à produire tout en s’assurant que les parties nécessaires sont présentes </w:t>
            </w:r>
          </w:p>
        </w:tc>
        <w:tc>
          <w:tcPr>
            <w:tcW w:w="284" w:type="dxa"/>
            <w:tcBorders>
              <w:left w:val="nil"/>
            </w:tcBorders>
          </w:tcPr>
          <w:p w14:paraId="2CA53694" w14:textId="77777777" w:rsidR="006F3866" w:rsidRPr="008801CA" w:rsidRDefault="006F3866" w:rsidP="006F3866">
            <w:pPr>
              <w:rPr>
                <w:sz w:val="18"/>
                <w:szCs w:val="18"/>
              </w:rPr>
            </w:pPr>
          </w:p>
        </w:tc>
        <w:tc>
          <w:tcPr>
            <w:tcW w:w="567" w:type="dxa"/>
          </w:tcPr>
          <w:p w14:paraId="592B9438" w14:textId="77777777" w:rsidR="006F3866" w:rsidRPr="008801CA" w:rsidRDefault="006F3866" w:rsidP="006F3866">
            <w:pPr>
              <w:rPr>
                <w:sz w:val="18"/>
                <w:szCs w:val="18"/>
              </w:rPr>
            </w:pPr>
          </w:p>
        </w:tc>
        <w:tc>
          <w:tcPr>
            <w:tcW w:w="425" w:type="dxa"/>
            <w:tcBorders>
              <w:top w:val="nil"/>
              <w:bottom w:val="nil"/>
            </w:tcBorders>
          </w:tcPr>
          <w:p w14:paraId="77E21AFB" w14:textId="77777777" w:rsidR="006F3866" w:rsidRPr="008801CA" w:rsidRDefault="006F3866" w:rsidP="006F3866">
            <w:pPr>
              <w:rPr>
                <w:sz w:val="18"/>
                <w:szCs w:val="18"/>
              </w:rPr>
            </w:pPr>
          </w:p>
        </w:tc>
        <w:tc>
          <w:tcPr>
            <w:tcW w:w="4678" w:type="dxa"/>
            <w:tcBorders>
              <w:right w:val="nil"/>
            </w:tcBorders>
          </w:tcPr>
          <w:p w14:paraId="38320BF1" w14:textId="77777777" w:rsidR="006F3866" w:rsidRPr="008801CA" w:rsidRDefault="006F3866" w:rsidP="006F3866">
            <w:pPr>
              <w:ind w:left="34"/>
              <w:textAlignment w:val="baseline"/>
              <w:rPr>
                <w:rFonts w:ascii="Arial Narrow" w:eastAsia="Times New Roman" w:hAnsi="Arial Narrow" w:cs="Times New Roman"/>
                <w:sz w:val="18"/>
                <w:szCs w:val="18"/>
                <w:lang w:eastAsia="fr-CA"/>
              </w:rPr>
            </w:pPr>
            <w:r w:rsidRPr="008801CA">
              <w:rPr>
                <w:rFonts w:ascii="Arial Narrow" w:eastAsia="Times New Roman" w:hAnsi="Arial Narrow" w:cs="Times New Roman"/>
                <w:sz w:val="18"/>
                <w:szCs w:val="18"/>
                <w:lang w:eastAsia="fr-CA"/>
              </w:rPr>
              <w:t>P</w:t>
            </w:r>
            <w:r w:rsidRPr="008801CA">
              <w:rPr>
                <w:rFonts w:ascii="Arial Narrow" w:eastAsia="Times New Roman" w:hAnsi="Arial Narrow" w:cs="Times New Roman"/>
                <w:sz w:val="18"/>
                <w:szCs w:val="18"/>
                <w:lang w:val="fr-FR" w:eastAsia="fr-CA"/>
              </w:rPr>
              <w:t xml:space="preserve">rédicteur de mots, </w:t>
            </w:r>
            <w:r w:rsidRPr="008801CA">
              <w:rPr>
                <w:rFonts w:ascii="Arial Narrow" w:eastAsia="Times New Roman" w:hAnsi="Arial Narrow" w:cs="Times New Roman"/>
                <w:sz w:val="18"/>
                <w:szCs w:val="18"/>
                <w:lang w:eastAsia="fr-CA"/>
              </w:rPr>
              <w:t>y compris en contexte d’écriture en langue d’enseignement et en langue seconde </w:t>
            </w:r>
          </w:p>
          <w:p w14:paraId="7300E0A8" w14:textId="77777777" w:rsidR="006F3866" w:rsidRPr="008801CA" w:rsidRDefault="006F3866" w:rsidP="006F3866">
            <w:pPr>
              <w:textAlignment w:val="baseline"/>
              <w:rPr>
                <w:rFonts w:ascii="Arial Narrow" w:eastAsia="Times New Roman" w:hAnsi="Arial Narrow" w:cs="Times New Roman"/>
                <w:sz w:val="18"/>
                <w:szCs w:val="18"/>
                <w:lang w:eastAsia="fr-CA"/>
              </w:rPr>
            </w:pPr>
          </w:p>
        </w:tc>
        <w:tc>
          <w:tcPr>
            <w:tcW w:w="283" w:type="dxa"/>
            <w:tcBorders>
              <w:left w:val="nil"/>
            </w:tcBorders>
          </w:tcPr>
          <w:p w14:paraId="03B79182" w14:textId="77777777" w:rsidR="006F3866" w:rsidRPr="008801CA" w:rsidRDefault="006F3866" w:rsidP="006F3866">
            <w:pPr>
              <w:rPr>
                <w:sz w:val="18"/>
                <w:szCs w:val="18"/>
              </w:rPr>
            </w:pPr>
          </w:p>
        </w:tc>
        <w:tc>
          <w:tcPr>
            <w:tcW w:w="567" w:type="dxa"/>
          </w:tcPr>
          <w:p w14:paraId="3455E119" w14:textId="77777777" w:rsidR="006F3866" w:rsidRPr="008801CA" w:rsidRDefault="006F3866" w:rsidP="006F3866">
            <w:pPr>
              <w:rPr>
                <w:sz w:val="18"/>
                <w:szCs w:val="18"/>
              </w:rPr>
            </w:pPr>
          </w:p>
        </w:tc>
        <w:tc>
          <w:tcPr>
            <w:tcW w:w="426" w:type="dxa"/>
            <w:tcBorders>
              <w:top w:val="nil"/>
              <w:bottom w:val="nil"/>
            </w:tcBorders>
          </w:tcPr>
          <w:p w14:paraId="5DA950C0" w14:textId="77777777" w:rsidR="006F3866" w:rsidRPr="008801CA" w:rsidRDefault="006F3866" w:rsidP="006F3866">
            <w:pPr>
              <w:rPr>
                <w:sz w:val="18"/>
                <w:szCs w:val="18"/>
              </w:rPr>
            </w:pPr>
          </w:p>
        </w:tc>
        <w:tc>
          <w:tcPr>
            <w:tcW w:w="4677" w:type="dxa"/>
            <w:tcBorders>
              <w:right w:val="nil"/>
            </w:tcBorders>
          </w:tcPr>
          <w:p w14:paraId="438BB954" w14:textId="77777777" w:rsidR="006F3866" w:rsidRPr="008801CA" w:rsidRDefault="006F3866" w:rsidP="006F3866">
            <w:pPr>
              <w:widowControl w:val="0"/>
              <w:tabs>
                <w:tab w:val="left" w:pos="1843"/>
              </w:tabs>
              <w:rPr>
                <w:rFonts w:ascii="Arial Narrow" w:hAnsi="Arial Narrow" w:cs="Arial"/>
                <w:iCs/>
                <w:sz w:val="18"/>
                <w:szCs w:val="18"/>
              </w:rPr>
            </w:pPr>
            <w:r w:rsidRPr="008801CA">
              <w:rPr>
                <w:rFonts w:ascii="Arial Narrow" w:hAnsi="Arial Narrow" w:cs="Arial"/>
                <w:iCs/>
                <w:sz w:val="18"/>
                <w:szCs w:val="18"/>
              </w:rPr>
              <w:t>Offrir une rétroaction directe et immédiate à l’élève pour réajuster le texte.</w:t>
            </w:r>
          </w:p>
        </w:tc>
        <w:tc>
          <w:tcPr>
            <w:tcW w:w="284" w:type="dxa"/>
            <w:tcBorders>
              <w:left w:val="nil"/>
            </w:tcBorders>
          </w:tcPr>
          <w:p w14:paraId="6251B4B7" w14:textId="77777777" w:rsidR="006F3866" w:rsidRDefault="006F3866" w:rsidP="006F3866"/>
        </w:tc>
        <w:tc>
          <w:tcPr>
            <w:tcW w:w="567" w:type="dxa"/>
          </w:tcPr>
          <w:p w14:paraId="738EAB37" w14:textId="77777777" w:rsidR="006F3866" w:rsidRDefault="006F3866" w:rsidP="006F3866"/>
        </w:tc>
      </w:tr>
      <w:tr w:rsidR="006F3866" w14:paraId="27580E8E" w14:textId="77777777" w:rsidTr="00843985">
        <w:tc>
          <w:tcPr>
            <w:tcW w:w="5211" w:type="dxa"/>
            <w:tcBorders>
              <w:right w:val="nil"/>
            </w:tcBorders>
          </w:tcPr>
          <w:p w14:paraId="3D11C818"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Fournir des déclencheurs d’idées.</w:t>
            </w:r>
          </w:p>
          <w:p w14:paraId="6E362160"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Par exemple : une image contenant beaucoup de détails.</w:t>
            </w:r>
          </w:p>
        </w:tc>
        <w:tc>
          <w:tcPr>
            <w:tcW w:w="284" w:type="dxa"/>
            <w:tcBorders>
              <w:left w:val="nil"/>
            </w:tcBorders>
          </w:tcPr>
          <w:p w14:paraId="2DAB45DB" w14:textId="77777777" w:rsidR="006F3866" w:rsidRPr="008801CA" w:rsidRDefault="006F3866" w:rsidP="006F3866">
            <w:pPr>
              <w:rPr>
                <w:sz w:val="18"/>
                <w:szCs w:val="18"/>
              </w:rPr>
            </w:pPr>
          </w:p>
        </w:tc>
        <w:tc>
          <w:tcPr>
            <w:tcW w:w="567" w:type="dxa"/>
          </w:tcPr>
          <w:p w14:paraId="1EA39E47" w14:textId="77777777" w:rsidR="006F3866" w:rsidRPr="008801CA" w:rsidRDefault="006F3866" w:rsidP="006F3866">
            <w:pPr>
              <w:rPr>
                <w:sz w:val="18"/>
                <w:szCs w:val="18"/>
              </w:rPr>
            </w:pPr>
          </w:p>
        </w:tc>
        <w:tc>
          <w:tcPr>
            <w:tcW w:w="425" w:type="dxa"/>
            <w:tcBorders>
              <w:top w:val="nil"/>
              <w:bottom w:val="nil"/>
            </w:tcBorders>
          </w:tcPr>
          <w:p w14:paraId="05FBDAB8" w14:textId="77777777" w:rsidR="006F3866" w:rsidRPr="008801CA" w:rsidRDefault="006F3866" w:rsidP="006F3866">
            <w:pPr>
              <w:rPr>
                <w:sz w:val="18"/>
                <w:szCs w:val="18"/>
              </w:rPr>
            </w:pPr>
          </w:p>
        </w:tc>
        <w:tc>
          <w:tcPr>
            <w:tcW w:w="4678" w:type="dxa"/>
            <w:tcBorders>
              <w:right w:val="nil"/>
            </w:tcBorders>
          </w:tcPr>
          <w:p w14:paraId="2A027EEA" w14:textId="77777777" w:rsidR="006F3866" w:rsidRDefault="006F3866" w:rsidP="006F3866">
            <w:pPr>
              <w:rPr>
                <w:rFonts w:ascii="Arial Narrow" w:hAnsi="Arial Narrow" w:cs="Arial"/>
                <w:color w:val="000000"/>
                <w:sz w:val="18"/>
                <w:szCs w:val="18"/>
                <w:lang w:eastAsia="fr-FR"/>
              </w:rPr>
            </w:pPr>
            <w:r w:rsidRPr="008801CA">
              <w:rPr>
                <w:rFonts w:ascii="Arial Narrow" w:hAnsi="Arial Narrow"/>
                <w:sz w:val="18"/>
                <w:szCs w:val="18"/>
              </w:rPr>
              <w:t xml:space="preserve">Utilisation d’un des dictionnaires électroniques suivants : </w:t>
            </w:r>
            <w:r w:rsidRPr="008801CA">
              <w:rPr>
                <w:rFonts w:ascii="Arial Narrow" w:hAnsi="Arial Narrow" w:cs="Arial"/>
                <w:color w:val="000000"/>
                <w:sz w:val="18"/>
                <w:szCs w:val="18"/>
                <w:lang w:eastAsia="fr-FR"/>
              </w:rPr>
              <w:t>Dictionnaire Lexibook D600F, Dictionnaire Larousse DFL675, Logiciel Harrap’s Shorter, Dictionnaire Larousse Franklin DFL-675, Dictionnaire Le Robert et Collins numérique</w:t>
            </w:r>
          </w:p>
          <w:p w14:paraId="3CCBA815" w14:textId="77777777" w:rsidR="006F3866" w:rsidRPr="008801CA" w:rsidRDefault="006F3866" w:rsidP="006F3866">
            <w:pPr>
              <w:ind w:left="34"/>
              <w:textAlignment w:val="baseline"/>
              <w:rPr>
                <w:rFonts w:ascii="Arial Narrow" w:eastAsia="Times New Roman" w:hAnsi="Arial Narrow" w:cs="Times New Roman"/>
                <w:sz w:val="18"/>
                <w:szCs w:val="18"/>
                <w:lang w:eastAsia="fr-CA"/>
              </w:rPr>
            </w:pPr>
          </w:p>
        </w:tc>
        <w:tc>
          <w:tcPr>
            <w:tcW w:w="283" w:type="dxa"/>
            <w:tcBorders>
              <w:left w:val="nil"/>
            </w:tcBorders>
          </w:tcPr>
          <w:p w14:paraId="6BFBF5A2" w14:textId="77777777" w:rsidR="006F3866" w:rsidRPr="008801CA" w:rsidRDefault="006F3866" w:rsidP="006F3866">
            <w:pPr>
              <w:rPr>
                <w:sz w:val="18"/>
                <w:szCs w:val="18"/>
              </w:rPr>
            </w:pPr>
          </w:p>
        </w:tc>
        <w:tc>
          <w:tcPr>
            <w:tcW w:w="567" w:type="dxa"/>
          </w:tcPr>
          <w:p w14:paraId="3C0B370C" w14:textId="77777777" w:rsidR="006F3866" w:rsidRPr="008801CA" w:rsidRDefault="006F3866" w:rsidP="006F3866">
            <w:pPr>
              <w:rPr>
                <w:sz w:val="18"/>
                <w:szCs w:val="18"/>
              </w:rPr>
            </w:pPr>
          </w:p>
        </w:tc>
        <w:tc>
          <w:tcPr>
            <w:tcW w:w="426" w:type="dxa"/>
            <w:tcBorders>
              <w:top w:val="nil"/>
              <w:bottom w:val="nil"/>
            </w:tcBorders>
          </w:tcPr>
          <w:p w14:paraId="154B901E" w14:textId="77777777" w:rsidR="006F3866" w:rsidRPr="008801CA" w:rsidRDefault="006F3866" w:rsidP="006F3866">
            <w:pPr>
              <w:rPr>
                <w:sz w:val="18"/>
                <w:szCs w:val="18"/>
              </w:rPr>
            </w:pPr>
          </w:p>
        </w:tc>
        <w:tc>
          <w:tcPr>
            <w:tcW w:w="4677" w:type="dxa"/>
            <w:tcBorders>
              <w:right w:val="nil"/>
            </w:tcBorders>
          </w:tcPr>
          <w:p w14:paraId="0EE490B0" w14:textId="77777777" w:rsidR="006F3866" w:rsidRPr="008801CA" w:rsidRDefault="006F3866" w:rsidP="006F3866">
            <w:pPr>
              <w:rPr>
                <w:rFonts w:ascii="Arial Narrow" w:hAnsi="Arial Narrow" w:cs="Arial"/>
                <w:sz w:val="18"/>
                <w:szCs w:val="18"/>
              </w:rPr>
            </w:pPr>
            <w:r w:rsidRPr="008801CA">
              <w:rPr>
                <w:rFonts w:ascii="Arial Narrow" w:hAnsi="Arial Narrow" w:cs="Arial"/>
                <w:sz w:val="18"/>
                <w:szCs w:val="18"/>
              </w:rPr>
              <w:t>Diminuer constamment les exigences associées à certains critères</w:t>
            </w:r>
          </w:p>
          <w:p w14:paraId="718F75D8" w14:textId="77777777" w:rsidR="006F3866" w:rsidRPr="008801CA" w:rsidRDefault="006F3866" w:rsidP="006F3866">
            <w:pPr>
              <w:ind w:left="161"/>
              <w:rPr>
                <w:rFonts w:ascii="Arial Narrow" w:hAnsi="Arial Narrow" w:cs="Arial"/>
                <w:sz w:val="18"/>
                <w:szCs w:val="18"/>
                <w:highlight w:val="yellow"/>
              </w:rPr>
            </w:pPr>
            <w:r w:rsidRPr="009B7988">
              <w:rPr>
                <w:rFonts w:ascii="Arial Narrow" w:hAnsi="Arial Narrow" w:cs="Arial"/>
                <w:i/>
                <w:sz w:val="16"/>
                <w:szCs w:val="18"/>
              </w:rPr>
              <w:t>(ex au 3</w:t>
            </w:r>
            <w:r w:rsidRPr="009B7988">
              <w:rPr>
                <w:rFonts w:ascii="Arial Narrow" w:hAnsi="Arial Narrow" w:cs="Arial"/>
                <w:i/>
                <w:sz w:val="16"/>
                <w:szCs w:val="18"/>
                <w:vertAlign w:val="superscript"/>
              </w:rPr>
              <w:t>e</w:t>
            </w:r>
            <w:r w:rsidRPr="009B7988">
              <w:rPr>
                <w:rFonts w:ascii="Arial Narrow" w:hAnsi="Arial Narrow" w:cs="Arial"/>
                <w:i/>
                <w:sz w:val="16"/>
                <w:szCs w:val="18"/>
              </w:rPr>
              <w:t xml:space="preserve"> cycle: demander un nombre très limité de phrases, ce qui permet peu de voir la cohérence entre les idées, ne demander que de courtes phrases simples, sans autre ponctuation que la majuscule et le point, exiger systématiquement qu’une seule partie du texte, ne pas maintenir d’exigence quant à l’orthographe d’usage et/ou grammatical, …)</w:t>
            </w:r>
          </w:p>
        </w:tc>
        <w:tc>
          <w:tcPr>
            <w:tcW w:w="284" w:type="dxa"/>
            <w:tcBorders>
              <w:left w:val="nil"/>
            </w:tcBorders>
          </w:tcPr>
          <w:p w14:paraId="27A8CB5E" w14:textId="77777777" w:rsidR="006F3866" w:rsidRDefault="006F3866" w:rsidP="006F3866"/>
        </w:tc>
        <w:tc>
          <w:tcPr>
            <w:tcW w:w="567" w:type="dxa"/>
          </w:tcPr>
          <w:p w14:paraId="118E9E35" w14:textId="77777777" w:rsidR="006F3866" w:rsidRDefault="006F3866" w:rsidP="006F3866"/>
        </w:tc>
      </w:tr>
      <w:tr w:rsidR="006F3866" w14:paraId="23B03CFD" w14:textId="77777777" w:rsidTr="00843985">
        <w:tc>
          <w:tcPr>
            <w:tcW w:w="5211" w:type="dxa"/>
            <w:tcBorders>
              <w:right w:val="nil"/>
            </w:tcBorders>
          </w:tcPr>
          <w:p w14:paraId="78331302"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Fractionner la tâche sur plusieurs périodes.</w:t>
            </w:r>
          </w:p>
        </w:tc>
        <w:tc>
          <w:tcPr>
            <w:tcW w:w="284" w:type="dxa"/>
            <w:tcBorders>
              <w:left w:val="nil"/>
            </w:tcBorders>
          </w:tcPr>
          <w:p w14:paraId="5A6D211F" w14:textId="77777777" w:rsidR="006F3866" w:rsidRPr="008801CA" w:rsidRDefault="006F3866" w:rsidP="006F3866">
            <w:pPr>
              <w:rPr>
                <w:sz w:val="18"/>
                <w:szCs w:val="18"/>
              </w:rPr>
            </w:pPr>
          </w:p>
        </w:tc>
        <w:tc>
          <w:tcPr>
            <w:tcW w:w="567" w:type="dxa"/>
          </w:tcPr>
          <w:p w14:paraId="279C8398" w14:textId="77777777" w:rsidR="006F3866" w:rsidRPr="008801CA" w:rsidRDefault="006F3866" w:rsidP="006F3866">
            <w:pPr>
              <w:rPr>
                <w:sz w:val="18"/>
                <w:szCs w:val="18"/>
              </w:rPr>
            </w:pPr>
          </w:p>
        </w:tc>
        <w:tc>
          <w:tcPr>
            <w:tcW w:w="425" w:type="dxa"/>
            <w:tcBorders>
              <w:top w:val="nil"/>
              <w:bottom w:val="nil"/>
            </w:tcBorders>
          </w:tcPr>
          <w:p w14:paraId="3A71362F" w14:textId="77777777" w:rsidR="006F3866" w:rsidRPr="008801CA" w:rsidRDefault="006F3866" w:rsidP="006F3866">
            <w:pPr>
              <w:rPr>
                <w:sz w:val="18"/>
                <w:szCs w:val="18"/>
              </w:rPr>
            </w:pPr>
          </w:p>
        </w:tc>
        <w:tc>
          <w:tcPr>
            <w:tcW w:w="4678" w:type="dxa"/>
            <w:vMerge w:val="restart"/>
            <w:tcBorders>
              <w:right w:val="nil"/>
            </w:tcBorders>
          </w:tcPr>
          <w:p w14:paraId="24388C5B" w14:textId="77777777" w:rsidR="006F3866" w:rsidRPr="005118DA" w:rsidRDefault="006F3866" w:rsidP="006F3866">
            <w:pPr>
              <w:ind w:left="34"/>
              <w:textAlignment w:val="baseline"/>
              <w:rPr>
                <w:rFonts w:ascii="Arial Narrow" w:hAnsi="Arial Narrow"/>
                <w:sz w:val="18"/>
                <w:szCs w:val="18"/>
              </w:rPr>
            </w:pPr>
            <w:r w:rsidRPr="008801CA">
              <w:rPr>
                <w:rFonts w:ascii="Arial Narrow" w:eastAsia="Times New Roman" w:hAnsi="Arial Narrow" w:cs="Times New Roman"/>
                <w:sz w:val="18"/>
                <w:szCs w:val="18"/>
                <w:lang w:eastAsia="fr-CA"/>
              </w:rPr>
              <w:t>A</w:t>
            </w:r>
            <w:r w:rsidRPr="008801CA">
              <w:rPr>
                <w:rFonts w:ascii="Arial Narrow" w:eastAsia="Times New Roman" w:hAnsi="Arial Narrow" w:cs="Times New Roman"/>
                <w:sz w:val="18"/>
                <w:szCs w:val="18"/>
                <w:lang w:val="fr-FR" w:eastAsia="fr-CA"/>
              </w:rPr>
              <w:t>ppareil de lecture : télévisionneuse, loupe, s</w:t>
            </w:r>
            <w:r>
              <w:rPr>
                <w:rFonts w:ascii="Arial Narrow" w:eastAsia="Times New Roman" w:hAnsi="Arial Narrow" w:cs="Times New Roman"/>
                <w:sz w:val="18"/>
                <w:szCs w:val="18"/>
                <w:lang w:val="fr-FR" w:eastAsia="fr-CA"/>
              </w:rPr>
              <w:t>upport de lecture (plan incliné)</w:t>
            </w:r>
          </w:p>
        </w:tc>
        <w:tc>
          <w:tcPr>
            <w:tcW w:w="283" w:type="dxa"/>
            <w:vMerge w:val="restart"/>
            <w:tcBorders>
              <w:left w:val="nil"/>
            </w:tcBorders>
          </w:tcPr>
          <w:p w14:paraId="286D4C63" w14:textId="77777777" w:rsidR="006F3866" w:rsidRPr="008801CA" w:rsidRDefault="006F3866" w:rsidP="006F3866">
            <w:pPr>
              <w:rPr>
                <w:sz w:val="18"/>
                <w:szCs w:val="18"/>
              </w:rPr>
            </w:pPr>
          </w:p>
        </w:tc>
        <w:tc>
          <w:tcPr>
            <w:tcW w:w="567" w:type="dxa"/>
            <w:vMerge w:val="restart"/>
          </w:tcPr>
          <w:p w14:paraId="041836D4" w14:textId="77777777" w:rsidR="006F3866" w:rsidRPr="008801CA" w:rsidRDefault="006F3866" w:rsidP="006F3866">
            <w:pPr>
              <w:rPr>
                <w:sz w:val="18"/>
                <w:szCs w:val="18"/>
              </w:rPr>
            </w:pPr>
          </w:p>
        </w:tc>
        <w:tc>
          <w:tcPr>
            <w:tcW w:w="426" w:type="dxa"/>
            <w:tcBorders>
              <w:top w:val="nil"/>
              <w:bottom w:val="nil"/>
            </w:tcBorders>
          </w:tcPr>
          <w:p w14:paraId="2FFC13B8" w14:textId="77777777" w:rsidR="006F3866" w:rsidRPr="008801CA" w:rsidRDefault="006F3866" w:rsidP="006F3866">
            <w:pPr>
              <w:rPr>
                <w:sz w:val="18"/>
                <w:szCs w:val="18"/>
              </w:rPr>
            </w:pPr>
          </w:p>
        </w:tc>
        <w:tc>
          <w:tcPr>
            <w:tcW w:w="4677" w:type="dxa"/>
            <w:tcBorders>
              <w:right w:val="nil"/>
            </w:tcBorders>
          </w:tcPr>
          <w:p w14:paraId="748D563A" w14:textId="77777777" w:rsidR="006F3866" w:rsidRPr="008801CA" w:rsidRDefault="006F3866" w:rsidP="006F3866">
            <w:pPr>
              <w:widowControl w:val="0"/>
              <w:tabs>
                <w:tab w:val="left" w:pos="1843"/>
              </w:tabs>
              <w:rPr>
                <w:rFonts w:ascii="Arial Narrow" w:hAnsi="Arial Narrow" w:cs="Arial"/>
                <w:iCs/>
                <w:sz w:val="18"/>
                <w:szCs w:val="18"/>
              </w:rPr>
            </w:pPr>
            <w:r w:rsidRPr="008801CA">
              <w:rPr>
                <w:rFonts w:ascii="Arial Narrow" w:hAnsi="Arial Narrow" w:cs="Arial"/>
                <w:iCs/>
                <w:sz w:val="18"/>
                <w:szCs w:val="18"/>
              </w:rPr>
              <w:t>Fournir des modèles précis de phrases à réutiliser dans des endroits prédéterminés du texte.</w:t>
            </w:r>
          </w:p>
        </w:tc>
        <w:tc>
          <w:tcPr>
            <w:tcW w:w="284" w:type="dxa"/>
            <w:tcBorders>
              <w:left w:val="nil"/>
            </w:tcBorders>
          </w:tcPr>
          <w:p w14:paraId="6D31EDD9" w14:textId="77777777" w:rsidR="006F3866" w:rsidRDefault="006F3866" w:rsidP="006F3866"/>
        </w:tc>
        <w:tc>
          <w:tcPr>
            <w:tcW w:w="567" w:type="dxa"/>
          </w:tcPr>
          <w:p w14:paraId="2F7E848F" w14:textId="77777777" w:rsidR="006F3866" w:rsidRDefault="006F3866" w:rsidP="006F3866"/>
        </w:tc>
      </w:tr>
      <w:tr w:rsidR="006F3866" w14:paraId="6C7CBB4A" w14:textId="77777777" w:rsidTr="00843985">
        <w:trPr>
          <w:trHeight w:val="50"/>
        </w:trPr>
        <w:tc>
          <w:tcPr>
            <w:tcW w:w="5211" w:type="dxa"/>
            <w:tcBorders>
              <w:right w:val="nil"/>
            </w:tcBorders>
          </w:tcPr>
          <w:p w14:paraId="3B2083FC"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Questionner l’élève pour l’aider à clarifier ses idées relativement à la planification du texte (poser des  questions générales)</w:t>
            </w:r>
          </w:p>
        </w:tc>
        <w:tc>
          <w:tcPr>
            <w:tcW w:w="284" w:type="dxa"/>
            <w:tcBorders>
              <w:left w:val="nil"/>
            </w:tcBorders>
          </w:tcPr>
          <w:p w14:paraId="69743EB9" w14:textId="77777777" w:rsidR="006F3866" w:rsidRPr="008801CA" w:rsidRDefault="006F3866" w:rsidP="006F3866">
            <w:pPr>
              <w:rPr>
                <w:sz w:val="18"/>
                <w:szCs w:val="18"/>
              </w:rPr>
            </w:pPr>
          </w:p>
        </w:tc>
        <w:tc>
          <w:tcPr>
            <w:tcW w:w="567" w:type="dxa"/>
          </w:tcPr>
          <w:p w14:paraId="2B9739CB" w14:textId="77777777" w:rsidR="006F3866" w:rsidRPr="008801CA" w:rsidRDefault="006F3866" w:rsidP="006F3866">
            <w:pPr>
              <w:rPr>
                <w:sz w:val="18"/>
                <w:szCs w:val="18"/>
              </w:rPr>
            </w:pPr>
          </w:p>
        </w:tc>
        <w:tc>
          <w:tcPr>
            <w:tcW w:w="425" w:type="dxa"/>
            <w:tcBorders>
              <w:top w:val="nil"/>
              <w:bottom w:val="nil"/>
            </w:tcBorders>
          </w:tcPr>
          <w:p w14:paraId="6390DA84" w14:textId="77777777" w:rsidR="006F3866" w:rsidRPr="008801CA" w:rsidRDefault="006F3866" w:rsidP="006F3866">
            <w:pPr>
              <w:rPr>
                <w:sz w:val="18"/>
                <w:szCs w:val="18"/>
              </w:rPr>
            </w:pPr>
          </w:p>
        </w:tc>
        <w:tc>
          <w:tcPr>
            <w:tcW w:w="4678" w:type="dxa"/>
            <w:vMerge/>
            <w:tcBorders>
              <w:right w:val="nil"/>
            </w:tcBorders>
          </w:tcPr>
          <w:p w14:paraId="471BD584" w14:textId="77777777" w:rsidR="006F3866" w:rsidRPr="009B7988" w:rsidRDefault="006F3866" w:rsidP="006F3866">
            <w:pPr>
              <w:textAlignment w:val="baseline"/>
              <w:rPr>
                <w:rFonts w:ascii="Arial Narrow" w:eastAsia="Times New Roman" w:hAnsi="Arial Narrow" w:cs="Times New Roman"/>
                <w:sz w:val="18"/>
                <w:szCs w:val="18"/>
                <w:lang w:eastAsia="fr-CA"/>
              </w:rPr>
            </w:pPr>
          </w:p>
        </w:tc>
        <w:tc>
          <w:tcPr>
            <w:tcW w:w="283" w:type="dxa"/>
            <w:vMerge/>
            <w:tcBorders>
              <w:left w:val="nil"/>
            </w:tcBorders>
          </w:tcPr>
          <w:p w14:paraId="11DB0172" w14:textId="77777777" w:rsidR="006F3866" w:rsidRPr="008801CA" w:rsidRDefault="006F3866" w:rsidP="006F3866">
            <w:pPr>
              <w:rPr>
                <w:sz w:val="18"/>
                <w:szCs w:val="18"/>
              </w:rPr>
            </w:pPr>
          </w:p>
        </w:tc>
        <w:tc>
          <w:tcPr>
            <w:tcW w:w="567" w:type="dxa"/>
            <w:vMerge/>
          </w:tcPr>
          <w:p w14:paraId="19D339C0" w14:textId="77777777" w:rsidR="006F3866" w:rsidRPr="008801CA" w:rsidRDefault="006F3866" w:rsidP="006F3866">
            <w:pPr>
              <w:rPr>
                <w:sz w:val="18"/>
                <w:szCs w:val="18"/>
              </w:rPr>
            </w:pPr>
          </w:p>
        </w:tc>
        <w:tc>
          <w:tcPr>
            <w:tcW w:w="426" w:type="dxa"/>
            <w:tcBorders>
              <w:top w:val="nil"/>
              <w:bottom w:val="nil"/>
            </w:tcBorders>
          </w:tcPr>
          <w:p w14:paraId="575B2B3A" w14:textId="77777777" w:rsidR="006F3866" w:rsidRPr="008801CA" w:rsidRDefault="006F3866" w:rsidP="006F3866">
            <w:pPr>
              <w:rPr>
                <w:sz w:val="18"/>
                <w:szCs w:val="18"/>
              </w:rPr>
            </w:pPr>
          </w:p>
        </w:tc>
        <w:tc>
          <w:tcPr>
            <w:tcW w:w="4677" w:type="dxa"/>
            <w:tcBorders>
              <w:right w:val="nil"/>
            </w:tcBorders>
          </w:tcPr>
          <w:p w14:paraId="5F963DEA" w14:textId="77777777" w:rsidR="006F3866" w:rsidRPr="008801CA" w:rsidRDefault="006F3866" w:rsidP="006F3866">
            <w:pPr>
              <w:rPr>
                <w:rFonts w:ascii="Arial Narrow" w:hAnsi="Arial Narrow" w:cs="Arial"/>
                <w:sz w:val="18"/>
                <w:szCs w:val="18"/>
              </w:rPr>
            </w:pPr>
            <w:r w:rsidRPr="008801CA">
              <w:rPr>
                <w:rFonts w:ascii="Arial Narrow" w:hAnsi="Arial Narrow" w:cs="Arial"/>
                <w:sz w:val="18"/>
                <w:szCs w:val="18"/>
              </w:rPr>
              <w:t>Rappeler (en rétroaction immédiate) les règles et stratégies enseignées.</w:t>
            </w:r>
          </w:p>
        </w:tc>
        <w:tc>
          <w:tcPr>
            <w:tcW w:w="284" w:type="dxa"/>
            <w:tcBorders>
              <w:left w:val="nil"/>
            </w:tcBorders>
          </w:tcPr>
          <w:p w14:paraId="21D21ECA" w14:textId="77777777" w:rsidR="006F3866" w:rsidRDefault="006F3866" w:rsidP="006F3866"/>
        </w:tc>
        <w:tc>
          <w:tcPr>
            <w:tcW w:w="567" w:type="dxa"/>
          </w:tcPr>
          <w:p w14:paraId="14F3EAA0" w14:textId="77777777" w:rsidR="006F3866" w:rsidRDefault="006F3866" w:rsidP="006F3866"/>
        </w:tc>
      </w:tr>
      <w:tr w:rsidR="006F3866" w14:paraId="3FA3B945" w14:textId="77777777" w:rsidTr="00843985">
        <w:tc>
          <w:tcPr>
            <w:tcW w:w="5211" w:type="dxa"/>
            <w:tcBorders>
              <w:right w:val="nil"/>
            </w:tcBorders>
          </w:tcPr>
          <w:p w14:paraId="0829E472"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 xml:space="preserve"> Pister l’élève dans la correction de ses erreurs (ex : ne pas souligner les erreurs mais inscrire des indices dans la marge).</w:t>
            </w:r>
          </w:p>
        </w:tc>
        <w:tc>
          <w:tcPr>
            <w:tcW w:w="284" w:type="dxa"/>
            <w:tcBorders>
              <w:left w:val="nil"/>
            </w:tcBorders>
          </w:tcPr>
          <w:p w14:paraId="4A2DA5E2" w14:textId="77777777" w:rsidR="006F3866" w:rsidRPr="008801CA" w:rsidRDefault="006F3866" w:rsidP="006F3866">
            <w:pPr>
              <w:rPr>
                <w:sz w:val="18"/>
                <w:szCs w:val="18"/>
              </w:rPr>
            </w:pPr>
          </w:p>
        </w:tc>
        <w:tc>
          <w:tcPr>
            <w:tcW w:w="567" w:type="dxa"/>
          </w:tcPr>
          <w:p w14:paraId="544198FB" w14:textId="77777777" w:rsidR="006F3866" w:rsidRPr="008801CA" w:rsidRDefault="006F3866" w:rsidP="006F3866">
            <w:pPr>
              <w:rPr>
                <w:sz w:val="18"/>
                <w:szCs w:val="18"/>
              </w:rPr>
            </w:pPr>
          </w:p>
        </w:tc>
        <w:tc>
          <w:tcPr>
            <w:tcW w:w="425" w:type="dxa"/>
            <w:tcBorders>
              <w:top w:val="nil"/>
              <w:bottom w:val="nil"/>
            </w:tcBorders>
          </w:tcPr>
          <w:p w14:paraId="7396B2C4" w14:textId="77777777" w:rsidR="006F3866" w:rsidRPr="008801CA" w:rsidRDefault="006F3866" w:rsidP="006F3866">
            <w:pPr>
              <w:rPr>
                <w:sz w:val="18"/>
                <w:szCs w:val="18"/>
              </w:rPr>
            </w:pPr>
          </w:p>
        </w:tc>
        <w:tc>
          <w:tcPr>
            <w:tcW w:w="4678" w:type="dxa"/>
            <w:vMerge w:val="restart"/>
            <w:tcBorders>
              <w:right w:val="nil"/>
            </w:tcBorders>
          </w:tcPr>
          <w:p w14:paraId="77550462"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Autres :</w:t>
            </w:r>
          </w:p>
        </w:tc>
        <w:tc>
          <w:tcPr>
            <w:tcW w:w="283" w:type="dxa"/>
            <w:vMerge w:val="restart"/>
            <w:tcBorders>
              <w:left w:val="nil"/>
            </w:tcBorders>
          </w:tcPr>
          <w:p w14:paraId="1396151F" w14:textId="77777777" w:rsidR="006F3866" w:rsidRPr="008801CA" w:rsidRDefault="006F3866" w:rsidP="006F3866">
            <w:pPr>
              <w:rPr>
                <w:sz w:val="18"/>
                <w:szCs w:val="18"/>
              </w:rPr>
            </w:pPr>
          </w:p>
        </w:tc>
        <w:tc>
          <w:tcPr>
            <w:tcW w:w="567" w:type="dxa"/>
            <w:vMerge w:val="restart"/>
          </w:tcPr>
          <w:p w14:paraId="7FB500ED" w14:textId="77777777" w:rsidR="006F3866" w:rsidRPr="008801CA" w:rsidRDefault="006F3866" w:rsidP="006F3866">
            <w:pPr>
              <w:rPr>
                <w:sz w:val="18"/>
                <w:szCs w:val="18"/>
              </w:rPr>
            </w:pPr>
          </w:p>
        </w:tc>
        <w:tc>
          <w:tcPr>
            <w:tcW w:w="426" w:type="dxa"/>
            <w:tcBorders>
              <w:top w:val="nil"/>
              <w:bottom w:val="nil"/>
            </w:tcBorders>
          </w:tcPr>
          <w:p w14:paraId="5DF18CEA" w14:textId="77777777" w:rsidR="006F3866" w:rsidRPr="008801CA" w:rsidRDefault="006F3866" w:rsidP="006F3866">
            <w:pPr>
              <w:rPr>
                <w:sz w:val="18"/>
                <w:szCs w:val="18"/>
              </w:rPr>
            </w:pPr>
          </w:p>
        </w:tc>
        <w:tc>
          <w:tcPr>
            <w:tcW w:w="4677" w:type="dxa"/>
            <w:tcBorders>
              <w:right w:val="nil"/>
            </w:tcBorders>
          </w:tcPr>
          <w:p w14:paraId="16B7E0ED" w14:textId="77777777" w:rsidR="006F3866" w:rsidRDefault="006F3866" w:rsidP="006F3866">
            <w:pPr>
              <w:widowControl w:val="0"/>
              <w:tabs>
                <w:tab w:val="left" w:pos="1843"/>
              </w:tabs>
              <w:rPr>
                <w:rFonts w:ascii="Arial Narrow" w:hAnsi="Arial Narrow" w:cs="Arial"/>
                <w:iCs/>
                <w:sz w:val="18"/>
                <w:szCs w:val="18"/>
              </w:rPr>
            </w:pPr>
            <w:r w:rsidRPr="008801CA">
              <w:rPr>
                <w:rFonts w:ascii="Arial Narrow" w:hAnsi="Arial Narrow" w:cs="Arial"/>
                <w:iCs/>
                <w:sz w:val="18"/>
                <w:szCs w:val="18"/>
              </w:rPr>
              <w:t>Fournir un plan complété</w:t>
            </w:r>
          </w:p>
          <w:p w14:paraId="273C9780" w14:textId="77777777" w:rsidR="006F3866" w:rsidRPr="008801CA" w:rsidRDefault="006F3866" w:rsidP="006F3866">
            <w:pPr>
              <w:rPr>
                <w:rFonts w:ascii="Arial Narrow" w:hAnsi="Arial Narrow" w:cs="Arial"/>
                <w:sz w:val="18"/>
                <w:szCs w:val="18"/>
              </w:rPr>
            </w:pPr>
          </w:p>
        </w:tc>
        <w:tc>
          <w:tcPr>
            <w:tcW w:w="284" w:type="dxa"/>
            <w:tcBorders>
              <w:left w:val="nil"/>
            </w:tcBorders>
          </w:tcPr>
          <w:p w14:paraId="5A8CD434" w14:textId="77777777" w:rsidR="006F3866" w:rsidRDefault="006F3866" w:rsidP="006F3866"/>
        </w:tc>
        <w:tc>
          <w:tcPr>
            <w:tcW w:w="567" w:type="dxa"/>
          </w:tcPr>
          <w:p w14:paraId="67B5AC66" w14:textId="77777777" w:rsidR="006F3866" w:rsidRDefault="006F3866" w:rsidP="006F3866"/>
        </w:tc>
      </w:tr>
      <w:tr w:rsidR="006F3866" w14:paraId="4D79EAC9" w14:textId="77777777" w:rsidTr="00843985">
        <w:tc>
          <w:tcPr>
            <w:tcW w:w="5211" w:type="dxa"/>
            <w:tcBorders>
              <w:right w:val="nil"/>
            </w:tcBorders>
          </w:tcPr>
          <w:p w14:paraId="07075B58"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Noter pour l’élève les mots-clés dans son plan de texte</w:t>
            </w:r>
          </w:p>
        </w:tc>
        <w:tc>
          <w:tcPr>
            <w:tcW w:w="284" w:type="dxa"/>
            <w:tcBorders>
              <w:left w:val="nil"/>
            </w:tcBorders>
          </w:tcPr>
          <w:p w14:paraId="4047F930" w14:textId="77777777" w:rsidR="006F3866" w:rsidRPr="008801CA" w:rsidRDefault="006F3866" w:rsidP="006F3866">
            <w:pPr>
              <w:rPr>
                <w:sz w:val="18"/>
                <w:szCs w:val="18"/>
              </w:rPr>
            </w:pPr>
          </w:p>
        </w:tc>
        <w:tc>
          <w:tcPr>
            <w:tcW w:w="567" w:type="dxa"/>
          </w:tcPr>
          <w:p w14:paraId="242F8573" w14:textId="77777777" w:rsidR="006F3866" w:rsidRPr="008801CA" w:rsidRDefault="006F3866" w:rsidP="006F3866">
            <w:pPr>
              <w:rPr>
                <w:sz w:val="18"/>
                <w:szCs w:val="18"/>
              </w:rPr>
            </w:pPr>
          </w:p>
        </w:tc>
        <w:tc>
          <w:tcPr>
            <w:tcW w:w="425" w:type="dxa"/>
            <w:tcBorders>
              <w:top w:val="nil"/>
              <w:bottom w:val="nil"/>
            </w:tcBorders>
          </w:tcPr>
          <w:p w14:paraId="4E1F4C8A" w14:textId="77777777" w:rsidR="006F3866" w:rsidRPr="008801CA" w:rsidRDefault="006F3866" w:rsidP="006F3866">
            <w:pPr>
              <w:rPr>
                <w:sz w:val="18"/>
                <w:szCs w:val="18"/>
              </w:rPr>
            </w:pPr>
          </w:p>
        </w:tc>
        <w:tc>
          <w:tcPr>
            <w:tcW w:w="4678" w:type="dxa"/>
            <w:vMerge/>
            <w:tcBorders>
              <w:right w:val="nil"/>
            </w:tcBorders>
          </w:tcPr>
          <w:p w14:paraId="21C83A14" w14:textId="77777777" w:rsidR="006F3866" w:rsidRPr="008801CA" w:rsidRDefault="006F3866" w:rsidP="006F3866">
            <w:pPr>
              <w:rPr>
                <w:sz w:val="18"/>
                <w:szCs w:val="18"/>
              </w:rPr>
            </w:pPr>
          </w:p>
        </w:tc>
        <w:tc>
          <w:tcPr>
            <w:tcW w:w="283" w:type="dxa"/>
            <w:vMerge/>
            <w:tcBorders>
              <w:left w:val="nil"/>
            </w:tcBorders>
          </w:tcPr>
          <w:p w14:paraId="1968D2FB" w14:textId="77777777" w:rsidR="006F3866" w:rsidRPr="008801CA" w:rsidRDefault="006F3866" w:rsidP="006F3866">
            <w:pPr>
              <w:rPr>
                <w:sz w:val="18"/>
                <w:szCs w:val="18"/>
              </w:rPr>
            </w:pPr>
          </w:p>
        </w:tc>
        <w:tc>
          <w:tcPr>
            <w:tcW w:w="567" w:type="dxa"/>
            <w:vMerge/>
          </w:tcPr>
          <w:p w14:paraId="6572A61F" w14:textId="77777777" w:rsidR="006F3866" w:rsidRPr="008801CA" w:rsidRDefault="006F3866" w:rsidP="006F3866">
            <w:pPr>
              <w:rPr>
                <w:sz w:val="18"/>
                <w:szCs w:val="18"/>
              </w:rPr>
            </w:pPr>
          </w:p>
        </w:tc>
        <w:tc>
          <w:tcPr>
            <w:tcW w:w="426" w:type="dxa"/>
            <w:tcBorders>
              <w:top w:val="nil"/>
              <w:bottom w:val="nil"/>
            </w:tcBorders>
          </w:tcPr>
          <w:p w14:paraId="7A5BE347" w14:textId="77777777" w:rsidR="006F3866" w:rsidRPr="008801CA" w:rsidRDefault="006F3866" w:rsidP="006F3866">
            <w:pPr>
              <w:rPr>
                <w:sz w:val="18"/>
                <w:szCs w:val="18"/>
              </w:rPr>
            </w:pPr>
          </w:p>
        </w:tc>
        <w:tc>
          <w:tcPr>
            <w:tcW w:w="4677" w:type="dxa"/>
            <w:vMerge w:val="restart"/>
            <w:tcBorders>
              <w:right w:val="nil"/>
            </w:tcBorders>
          </w:tcPr>
          <w:p w14:paraId="322B09D6" w14:textId="77777777" w:rsidR="006F3866" w:rsidRPr="008801CA" w:rsidRDefault="006F3866" w:rsidP="006F3866">
            <w:pPr>
              <w:widowControl w:val="0"/>
              <w:tabs>
                <w:tab w:val="left" w:pos="1843"/>
              </w:tabs>
              <w:rPr>
                <w:rFonts w:ascii="Arial Narrow" w:hAnsi="Arial Narrow" w:cs="Arial"/>
                <w:iCs/>
                <w:sz w:val="18"/>
                <w:szCs w:val="18"/>
              </w:rPr>
            </w:pPr>
            <w:r>
              <w:rPr>
                <w:rFonts w:ascii="Arial Narrow" w:hAnsi="Arial Narrow" w:cs="Arial"/>
                <w:iCs/>
                <w:sz w:val="18"/>
                <w:szCs w:val="18"/>
              </w:rPr>
              <w:t>Autre</w:t>
            </w:r>
            <w:r w:rsidRPr="008801CA">
              <w:rPr>
                <w:rFonts w:ascii="Arial Narrow" w:hAnsi="Arial Narrow" w:cs="Arial"/>
                <w:iCs/>
                <w:sz w:val="18"/>
                <w:szCs w:val="18"/>
              </w:rPr>
              <w:t> :</w:t>
            </w:r>
          </w:p>
          <w:p w14:paraId="38253813" w14:textId="77777777" w:rsidR="006F3866" w:rsidRPr="008801CA" w:rsidRDefault="006F3866" w:rsidP="006F3866">
            <w:pPr>
              <w:widowControl w:val="0"/>
              <w:tabs>
                <w:tab w:val="left" w:pos="1843"/>
              </w:tabs>
              <w:rPr>
                <w:rFonts w:ascii="Arial Narrow" w:hAnsi="Arial Narrow" w:cs="Arial"/>
                <w:iCs/>
                <w:sz w:val="18"/>
                <w:szCs w:val="18"/>
              </w:rPr>
            </w:pPr>
          </w:p>
        </w:tc>
        <w:tc>
          <w:tcPr>
            <w:tcW w:w="284" w:type="dxa"/>
            <w:vMerge w:val="restart"/>
            <w:tcBorders>
              <w:left w:val="nil"/>
            </w:tcBorders>
          </w:tcPr>
          <w:p w14:paraId="06E508DF" w14:textId="77777777" w:rsidR="006F3866" w:rsidRDefault="006F3866" w:rsidP="006F3866"/>
        </w:tc>
        <w:tc>
          <w:tcPr>
            <w:tcW w:w="567" w:type="dxa"/>
            <w:vMerge w:val="restart"/>
          </w:tcPr>
          <w:p w14:paraId="1B920FEE" w14:textId="77777777" w:rsidR="006F3866" w:rsidRDefault="006F3866" w:rsidP="006F3866"/>
        </w:tc>
      </w:tr>
      <w:tr w:rsidR="006F3866" w14:paraId="2289C4A6" w14:textId="77777777" w:rsidTr="00843985">
        <w:tc>
          <w:tcPr>
            <w:tcW w:w="5211" w:type="dxa"/>
            <w:tcBorders>
              <w:right w:val="nil"/>
            </w:tcBorders>
          </w:tcPr>
          <w:p w14:paraId="59310C3E"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Permettre à l’élève de dire ou enregistrer sa production avant de l’écrire.</w:t>
            </w:r>
          </w:p>
        </w:tc>
        <w:tc>
          <w:tcPr>
            <w:tcW w:w="284" w:type="dxa"/>
            <w:tcBorders>
              <w:left w:val="nil"/>
            </w:tcBorders>
          </w:tcPr>
          <w:p w14:paraId="49AF7D97" w14:textId="77777777" w:rsidR="006F3866" w:rsidRPr="008801CA" w:rsidRDefault="006F3866" w:rsidP="006F3866">
            <w:pPr>
              <w:rPr>
                <w:sz w:val="18"/>
                <w:szCs w:val="18"/>
              </w:rPr>
            </w:pPr>
          </w:p>
        </w:tc>
        <w:tc>
          <w:tcPr>
            <w:tcW w:w="567" w:type="dxa"/>
          </w:tcPr>
          <w:p w14:paraId="6C71E63D" w14:textId="77777777" w:rsidR="006F3866" w:rsidRPr="008801CA" w:rsidRDefault="006F3866" w:rsidP="006F3866">
            <w:pPr>
              <w:rPr>
                <w:sz w:val="18"/>
                <w:szCs w:val="18"/>
              </w:rPr>
            </w:pPr>
          </w:p>
        </w:tc>
        <w:tc>
          <w:tcPr>
            <w:tcW w:w="425" w:type="dxa"/>
            <w:tcBorders>
              <w:top w:val="nil"/>
              <w:bottom w:val="nil"/>
            </w:tcBorders>
          </w:tcPr>
          <w:p w14:paraId="689AB0F0" w14:textId="77777777" w:rsidR="006F3866" w:rsidRPr="008801CA" w:rsidRDefault="006F3866" w:rsidP="006F3866">
            <w:pPr>
              <w:rPr>
                <w:sz w:val="18"/>
                <w:szCs w:val="18"/>
              </w:rPr>
            </w:pPr>
          </w:p>
        </w:tc>
        <w:tc>
          <w:tcPr>
            <w:tcW w:w="4678" w:type="dxa"/>
            <w:vMerge/>
            <w:tcBorders>
              <w:right w:val="nil"/>
            </w:tcBorders>
          </w:tcPr>
          <w:p w14:paraId="1182CDEB" w14:textId="77777777" w:rsidR="006F3866" w:rsidRPr="008801CA" w:rsidRDefault="006F3866" w:rsidP="006F3866">
            <w:pPr>
              <w:rPr>
                <w:sz w:val="18"/>
                <w:szCs w:val="18"/>
              </w:rPr>
            </w:pPr>
          </w:p>
        </w:tc>
        <w:tc>
          <w:tcPr>
            <w:tcW w:w="283" w:type="dxa"/>
            <w:vMerge/>
            <w:tcBorders>
              <w:left w:val="nil"/>
            </w:tcBorders>
          </w:tcPr>
          <w:p w14:paraId="622264F8" w14:textId="77777777" w:rsidR="006F3866" w:rsidRPr="008801CA" w:rsidRDefault="006F3866" w:rsidP="006F3866">
            <w:pPr>
              <w:rPr>
                <w:sz w:val="18"/>
                <w:szCs w:val="18"/>
              </w:rPr>
            </w:pPr>
          </w:p>
        </w:tc>
        <w:tc>
          <w:tcPr>
            <w:tcW w:w="567" w:type="dxa"/>
            <w:vMerge/>
          </w:tcPr>
          <w:p w14:paraId="5C886B90" w14:textId="77777777" w:rsidR="006F3866" w:rsidRPr="008801CA" w:rsidRDefault="006F3866" w:rsidP="006F3866">
            <w:pPr>
              <w:rPr>
                <w:sz w:val="18"/>
                <w:szCs w:val="18"/>
              </w:rPr>
            </w:pPr>
          </w:p>
        </w:tc>
        <w:tc>
          <w:tcPr>
            <w:tcW w:w="426" w:type="dxa"/>
            <w:tcBorders>
              <w:top w:val="nil"/>
              <w:bottom w:val="nil"/>
            </w:tcBorders>
          </w:tcPr>
          <w:p w14:paraId="78935B9C" w14:textId="77777777" w:rsidR="006F3866" w:rsidRPr="008801CA" w:rsidRDefault="006F3866" w:rsidP="006F3866">
            <w:pPr>
              <w:rPr>
                <w:sz w:val="18"/>
                <w:szCs w:val="18"/>
              </w:rPr>
            </w:pPr>
          </w:p>
        </w:tc>
        <w:tc>
          <w:tcPr>
            <w:tcW w:w="4677" w:type="dxa"/>
            <w:vMerge/>
            <w:tcBorders>
              <w:right w:val="nil"/>
            </w:tcBorders>
          </w:tcPr>
          <w:p w14:paraId="482E69E1" w14:textId="77777777" w:rsidR="006F3866" w:rsidRPr="008801CA" w:rsidRDefault="006F3866" w:rsidP="006F3866">
            <w:pPr>
              <w:jc w:val="both"/>
              <w:rPr>
                <w:rFonts w:ascii="Arial Narrow" w:hAnsi="Arial Narrow" w:cs="Arial"/>
                <w:b/>
                <w:sz w:val="18"/>
                <w:szCs w:val="18"/>
              </w:rPr>
            </w:pPr>
          </w:p>
        </w:tc>
        <w:tc>
          <w:tcPr>
            <w:tcW w:w="284" w:type="dxa"/>
            <w:vMerge/>
            <w:tcBorders>
              <w:left w:val="nil"/>
            </w:tcBorders>
          </w:tcPr>
          <w:p w14:paraId="37A0C078" w14:textId="77777777" w:rsidR="006F3866" w:rsidRDefault="006F3866" w:rsidP="006F3866"/>
        </w:tc>
        <w:tc>
          <w:tcPr>
            <w:tcW w:w="567" w:type="dxa"/>
            <w:vMerge/>
          </w:tcPr>
          <w:p w14:paraId="2D048C5E" w14:textId="77777777" w:rsidR="006F3866" w:rsidRDefault="006F3866" w:rsidP="006F3866"/>
        </w:tc>
      </w:tr>
      <w:tr w:rsidR="006F3866" w14:paraId="490B10FA" w14:textId="77777777" w:rsidTr="00843985">
        <w:tc>
          <w:tcPr>
            <w:tcW w:w="5211" w:type="dxa"/>
            <w:tcBorders>
              <w:right w:val="nil"/>
            </w:tcBorders>
          </w:tcPr>
          <w:p w14:paraId="1A49C742" w14:textId="77777777" w:rsidR="006F3866" w:rsidRPr="008801CA" w:rsidRDefault="006F3866" w:rsidP="006F3866">
            <w:pPr>
              <w:rPr>
                <w:rFonts w:ascii="Arial Narrow" w:hAnsi="Arial Narrow"/>
                <w:sz w:val="18"/>
                <w:szCs w:val="18"/>
              </w:rPr>
            </w:pPr>
            <w:r w:rsidRPr="008801CA">
              <w:rPr>
                <w:rFonts w:ascii="Arial Narrow" w:hAnsi="Arial Narrow"/>
                <w:sz w:val="18"/>
                <w:szCs w:val="18"/>
              </w:rPr>
              <w:t>Faire lire son texte à voix haute par un pair, sans que ce dernier émette des commentaires, avant la révision ou la correction</w:t>
            </w:r>
          </w:p>
        </w:tc>
        <w:tc>
          <w:tcPr>
            <w:tcW w:w="284" w:type="dxa"/>
            <w:tcBorders>
              <w:left w:val="nil"/>
            </w:tcBorders>
          </w:tcPr>
          <w:p w14:paraId="1B6DF63C" w14:textId="77777777" w:rsidR="006F3866" w:rsidRPr="008801CA" w:rsidRDefault="006F3866" w:rsidP="006F3866">
            <w:pPr>
              <w:rPr>
                <w:sz w:val="18"/>
                <w:szCs w:val="18"/>
              </w:rPr>
            </w:pPr>
          </w:p>
        </w:tc>
        <w:tc>
          <w:tcPr>
            <w:tcW w:w="567" w:type="dxa"/>
          </w:tcPr>
          <w:p w14:paraId="648C2BAB" w14:textId="77777777" w:rsidR="006F3866" w:rsidRPr="008801CA" w:rsidRDefault="006F3866" w:rsidP="006F3866">
            <w:pPr>
              <w:rPr>
                <w:sz w:val="18"/>
                <w:szCs w:val="18"/>
              </w:rPr>
            </w:pPr>
          </w:p>
        </w:tc>
        <w:tc>
          <w:tcPr>
            <w:tcW w:w="425" w:type="dxa"/>
            <w:tcBorders>
              <w:top w:val="nil"/>
              <w:bottom w:val="nil"/>
            </w:tcBorders>
          </w:tcPr>
          <w:p w14:paraId="70743116" w14:textId="77777777" w:rsidR="006F3866" w:rsidRPr="008801CA" w:rsidRDefault="006F3866" w:rsidP="006F3866">
            <w:pPr>
              <w:rPr>
                <w:sz w:val="18"/>
                <w:szCs w:val="18"/>
              </w:rPr>
            </w:pPr>
          </w:p>
        </w:tc>
        <w:tc>
          <w:tcPr>
            <w:tcW w:w="4678" w:type="dxa"/>
            <w:vMerge/>
            <w:tcBorders>
              <w:right w:val="nil"/>
            </w:tcBorders>
          </w:tcPr>
          <w:p w14:paraId="348BFD66" w14:textId="77777777" w:rsidR="006F3866" w:rsidRPr="008801CA" w:rsidRDefault="006F3866" w:rsidP="006F3866">
            <w:pPr>
              <w:rPr>
                <w:sz w:val="18"/>
                <w:szCs w:val="18"/>
              </w:rPr>
            </w:pPr>
          </w:p>
        </w:tc>
        <w:tc>
          <w:tcPr>
            <w:tcW w:w="283" w:type="dxa"/>
            <w:vMerge/>
            <w:tcBorders>
              <w:left w:val="nil"/>
            </w:tcBorders>
          </w:tcPr>
          <w:p w14:paraId="7984F4D0" w14:textId="77777777" w:rsidR="006F3866" w:rsidRPr="008801CA" w:rsidRDefault="006F3866" w:rsidP="006F3866">
            <w:pPr>
              <w:rPr>
                <w:sz w:val="18"/>
                <w:szCs w:val="18"/>
              </w:rPr>
            </w:pPr>
          </w:p>
        </w:tc>
        <w:tc>
          <w:tcPr>
            <w:tcW w:w="567" w:type="dxa"/>
            <w:vMerge/>
          </w:tcPr>
          <w:p w14:paraId="7CB0C9B1" w14:textId="77777777" w:rsidR="006F3866" w:rsidRPr="008801CA" w:rsidRDefault="006F3866" w:rsidP="006F3866">
            <w:pPr>
              <w:rPr>
                <w:sz w:val="18"/>
                <w:szCs w:val="18"/>
              </w:rPr>
            </w:pPr>
          </w:p>
        </w:tc>
        <w:tc>
          <w:tcPr>
            <w:tcW w:w="426" w:type="dxa"/>
            <w:tcBorders>
              <w:top w:val="nil"/>
              <w:bottom w:val="nil"/>
            </w:tcBorders>
          </w:tcPr>
          <w:p w14:paraId="25368E81" w14:textId="77777777" w:rsidR="006F3866" w:rsidRPr="008801CA" w:rsidRDefault="006F3866" w:rsidP="006F3866">
            <w:pPr>
              <w:rPr>
                <w:sz w:val="18"/>
                <w:szCs w:val="18"/>
              </w:rPr>
            </w:pPr>
          </w:p>
        </w:tc>
        <w:tc>
          <w:tcPr>
            <w:tcW w:w="4677" w:type="dxa"/>
            <w:vMerge/>
            <w:tcBorders>
              <w:right w:val="nil"/>
            </w:tcBorders>
          </w:tcPr>
          <w:p w14:paraId="3905A070" w14:textId="77777777" w:rsidR="006F3866" w:rsidRPr="008801CA" w:rsidRDefault="006F3866" w:rsidP="006F3866">
            <w:pPr>
              <w:jc w:val="both"/>
              <w:rPr>
                <w:rFonts w:ascii="Arial Narrow" w:hAnsi="Arial Narrow" w:cs="Arial"/>
                <w:sz w:val="18"/>
                <w:szCs w:val="18"/>
              </w:rPr>
            </w:pPr>
          </w:p>
        </w:tc>
        <w:tc>
          <w:tcPr>
            <w:tcW w:w="284" w:type="dxa"/>
            <w:vMerge/>
            <w:tcBorders>
              <w:left w:val="nil"/>
            </w:tcBorders>
          </w:tcPr>
          <w:p w14:paraId="27E8BDA8" w14:textId="77777777" w:rsidR="006F3866" w:rsidRDefault="006F3866" w:rsidP="006F3866"/>
        </w:tc>
        <w:tc>
          <w:tcPr>
            <w:tcW w:w="567" w:type="dxa"/>
            <w:vMerge/>
          </w:tcPr>
          <w:p w14:paraId="26C0AF1F" w14:textId="77777777" w:rsidR="006F3866" w:rsidRDefault="006F3866" w:rsidP="006F3866"/>
        </w:tc>
      </w:tr>
      <w:tr w:rsidR="006F3866" w14:paraId="69EE70AB" w14:textId="77777777" w:rsidTr="00843985">
        <w:tc>
          <w:tcPr>
            <w:tcW w:w="5211" w:type="dxa"/>
            <w:tcBorders>
              <w:right w:val="nil"/>
            </w:tcBorders>
          </w:tcPr>
          <w:p w14:paraId="4897230F" w14:textId="77777777" w:rsidR="006F3866" w:rsidRPr="008801CA" w:rsidRDefault="006F3866" w:rsidP="006F3866">
            <w:pPr>
              <w:rPr>
                <w:rFonts w:ascii="Arial Narrow" w:hAnsi="Arial Narrow"/>
                <w:sz w:val="18"/>
                <w:szCs w:val="18"/>
              </w:rPr>
            </w:pPr>
            <w:r w:rsidRPr="008801CA">
              <w:rPr>
                <w:rFonts w:ascii="Arial Narrow" w:eastAsia="Times New Roman" w:hAnsi="Arial Narrow" w:cs="Times New Roman"/>
                <w:sz w:val="18"/>
                <w:szCs w:val="18"/>
                <w:lang w:eastAsia="fr-CA"/>
              </w:rPr>
              <w:t>D</w:t>
            </w:r>
            <w:r w:rsidRPr="008801CA">
              <w:rPr>
                <w:rFonts w:ascii="Arial Narrow" w:eastAsia="Times New Roman" w:hAnsi="Arial Narrow" w:cs="Times New Roman"/>
                <w:sz w:val="18"/>
                <w:szCs w:val="18"/>
                <w:lang w:val="fr-FR" w:eastAsia="fr-CA"/>
              </w:rPr>
              <w:t>ictionnaire de traduction pour l’élève issue de l’accueil pour les deux années suivant son intégration en classe ordinaire.</w:t>
            </w:r>
            <w:r w:rsidRPr="008801CA">
              <w:rPr>
                <w:rFonts w:ascii="Arial Narrow" w:eastAsia="Times New Roman" w:hAnsi="Arial Narrow" w:cs="Times New Roman"/>
                <w:sz w:val="18"/>
                <w:szCs w:val="18"/>
                <w:lang w:eastAsia="fr-CA"/>
              </w:rPr>
              <w:t> </w:t>
            </w:r>
          </w:p>
        </w:tc>
        <w:tc>
          <w:tcPr>
            <w:tcW w:w="284" w:type="dxa"/>
            <w:tcBorders>
              <w:left w:val="nil"/>
            </w:tcBorders>
          </w:tcPr>
          <w:p w14:paraId="6928C0ED" w14:textId="77777777" w:rsidR="006F3866" w:rsidRPr="008801CA" w:rsidRDefault="006F3866" w:rsidP="006F3866">
            <w:pPr>
              <w:rPr>
                <w:sz w:val="18"/>
                <w:szCs w:val="18"/>
              </w:rPr>
            </w:pPr>
          </w:p>
        </w:tc>
        <w:tc>
          <w:tcPr>
            <w:tcW w:w="567" w:type="dxa"/>
          </w:tcPr>
          <w:p w14:paraId="5B7E3311" w14:textId="77777777" w:rsidR="006F3866" w:rsidRPr="008801CA" w:rsidRDefault="006F3866" w:rsidP="006F3866">
            <w:pPr>
              <w:rPr>
                <w:sz w:val="18"/>
                <w:szCs w:val="18"/>
              </w:rPr>
            </w:pPr>
          </w:p>
        </w:tc>
        <w:tc>
          <w:tcPr>
            <w:tcW w:w="425" w:type="dxa"/>
            <w:tcBorders>
              <w:top w:val="nil"/>
              <w:bottom w:val="nil"/>
            </w:tcBorders>
          </w:tcPr>
          <w:p w14:paraId="1379ED64" w14:textId="77777777" w:rsidR="006F3866" w:rsidRPr="008801CA" w:rsidRDefault="006F3866" w:rsidP="006F3866">
            <w:pPr>
              <w:rPr>
                <w:sz w:val="18"/>
                <w:szCs w:val="18"/>
              </w:rPr>
            </w:pPr>
          </w:p>
        </w:tc>
        <w:tc>
          <w:tcPr>
            <w:tcW w:w="4678" w:type="dxa"/>
            <w:vMerge/>
            <w:tcBorders>
              <w:right w:val="nil"/>
            </w:tcBorders>
          </w:tcPr>
          <w:p w14:paraId="4794E37A" w14:textId="77777777" w:rsidR="006F3866" w:rsidRPr="008801CA" w:rsidRDefault="006F3866" w:rsidP="006F3866">
            <w:pPr>
              <w:rPr>
                <w:sz w:val="18"/>
                <w:szCs w:val="18"/>
              </w:rPr>
            </w:pPr>
          </w:p>
        </w:tc>
        <w:tc>
          <w:tcPr>
            <w:tcW w:w="283" w:type="dxa"/>
            <w:vMerge/>
            <w:tcBorders>
              <w:left w:val="nil"/>
            </w:tcBorders>
          </w:tcPr>
          <w:p w14:paraId="35E7AA78" w14:textId="77777777" w:rsidR="006F3866" w:rsidRPr="008801CA" w:rsidRDefault="006F3866" w:rsidP="006F3866">
            <w:pPr>
              <w:rPr>
                <w:sz w:val="18"/>
                <w:szCs w:val="18"/>
              </w:rPr>
            </w:pPr>
          </w:p>
        </w:tc>
        <w:tc>
          <w:tcPr>
            <w:tcW w:w="567" w:type="dxa"/>
            <w:vMerge/>
          </w:tcPr>
          <w:p w14:paraId="13838DB2" w14:textId="77777777" w:rsidR="006F3866" w:rsidRPr="008801CA" w:rsidRDefault="006F3866" w:rsidP="006F3866">
            <w:pPr>
              <w:rPr>
                <w:sz w:val="18"/>
                <w:szCs w:val="18"/>
              </w:rPr>
            </w:pPr>
          </w:p>
        </w:tc>
        <w:tc>
          <w:tcPr>
            <w:tcW w:w="426" w:type="dxa"/>
            <w:tcBorders>
              <w:top w:val="nil"/>
              <w:bottom w:val="nil"/>
            </w:tcBorders>
          </w:tcPr>
          <w:p w14:paraId="38DF9FCF" w14:textId="77777777" w:rsidR="006F3866" w:rsidRPr="008801CA" w:rsidRDefault="006F3866" w:rsidP="006F3866">
            <w:pPr>
              <w:rPr>
                <w:sz w:val="18"/>
                <w:szCs w:val="18"/>
              </w:rPr>
            </w:pPr>
          </w:p>
        </w:tc>
        <w:tc>
          <w:tcPr>
            <w:tcW w:w="4677" w:type="dxa"/>
            <w:vMerge/>
            <w:tcBorders>
              <w:right w:val="nil"/>
            </w:tcBorders>
          </w:tcPr>
          <w:p w14:paraId="7602A03D" w14:textId="77777777" w:rsidR="006F3866" w:rsidRPr="008801CA" w:rsidRDefault="006F3866" w:rsidP="006F3866">
            <w:pPr>
              <w:jc w:val="both"/>
              <w:rPr>
                <w:rFonts w:ascii="Arial Narrow" w:hAnsi="Arial Narrow" w:cs="Arial"/>
                <w:sz w:val="18"/>
                <w:szCs w:val="18"/>
              </w:rPr>
            </w:pPr>
          </w:p>
        </w:tc>
        <w:tc>
          <w:tcPr>
            <w:tcW w:w="284" w:type="dxa"/>
            <w:vMerge/>
            <w:tcBorders>
              <w:left w:val="nil"/>
            </w:tcBorders>
          </w:tcPr>
          <w:p w14:paraId="5DCA2E68" w14:textId="77777777" w:rsidR="006F3866" w:rsidRDefault="006F3866" w:rsidP="006F3866"/>
        </w:tc>
        <w:tc>
          <w:tcPr>
            <w:tcW w:w="567" w:type="dxa"/>
            <w:vMerge/>
          </w:tcPr>
          <w:p w14:paraId="30633B80" w14:textId="77777777" w:rsidR="006F3866" w:rsidRDefault="006F3866" w:rsidP="006F3866"/>
        </w:tc>
      </w:tr>
      <w:tr w:rsidR="006F3866" w14:paraId="78CB4C3F" w14:textId="77777777" w:rsidTr="00843985">
        <w:tc>
          <w:tcPr>
            <w:tcW w:w="5211" w:type="dxa"/>
            <w:tcBorders>
              <w:right w:val="nil"/>
            </w:tcBorders>
          </w:tcPr>
          <w:p w14:paraId="7B6541C9" w14:textId="77777777" w:rsidR="006F3866" w:rsidRPr="008801CA" w:rsidRDefault="006F3866" w:rsidP="006F3866">
            <w:pPr>
              <w:rPr>
                <w:rFonts w:ascii="Arial Narrow" w:hAnsi="Arial Narrow"/>
                <w:sz w:val="18"/>
                <w:szCs w:val="18"/>
              </w:rPr>
            </w:pPr>
            <w:r>
              <w:rPr>
                <w:rFonts w:ascii="Arial Narrow" w:hAnsi="Arial Narrow"/>
                <w:sz w:val="18"/>
                <w:szCs w:val="18"/>
              </w:rPr>
              <w:t xml:space="preserve">Autres </w:t>
            </w:r>
            <w:r w:rsidRPr="008801CA">
              <w:rPr>
                <w:rFonts w:ascii="Arial Narrow" w:hAnsi="Arial Narrow"/>
                <w:sz w:val="18"/>
                <w:szCs w:val="18"/>
              </w:rPr>
              <w:t>:</w:t>
            </w:r>
          </w:p>
        </w:tc>
        <w:tc>
          <w:tcPr>
            <w:tcW w:w="284" w:type="dxa"/>
            <w:tcBorders>
              <w:left w:val="nil"/>
            </w:tcBorders>
          </w:tcPr>
          <w:p w14:paraId="7699AAE9" w14:textId="77777777" w:rsidR="006F3866" w:rsidRPr="008801CA" w:rsidRDefault="006F3866" w:rsidP="006F3866">
            <w:pPr>
              <w:rPr>
                <w:sz w:val="18"/>
                <w:szCs w:val="18"/>
              </w:rPr>
            </w:pPr>
          </w:p>
        </w:tc>
        <w:tc>
          <w:tcPr>
            <w:tcW w:w="567" w:type="dxa"/>
          </w:tcPr>
          <w:p w14:paraId="003EA642" w14:textId="77777777" w:rsidR="006F3866" w:rsidRPr="008801CA" w:rsidRDefault="006F3866" w:rsidP="006F3866">
            <w:pPr>
              <w:rPr>
                <w:sz w:val="18"/>
                <w:szCs w:val="18"/>
              </w:rPr>
            </w:pPr>
          </w:p>
        </w:tc>
        <w:tc>
          <w:tcPr>
            <w:tcW w:w="425" w:type="dxa"/>
            <w:tcBorders>
              <w:top w:val="nil"/>
              <w:bottom w:val="nil"/>
            </w:tcBorders>
          </w:tcPr>
          <w:p w14:paraId="7E7CDDF5" w14:textId="77777777" w:rsidR="006F3866" w:rsidRPr="008801CA" w:rsidRDefault="006F3866" w:rsidP="006F3866">
            <w:pPr>
              <w:rPr>
                <w:sz w:val="18"/>
                <w:szCs w:val="18"/>
              </w:rPr>
            </w:pPr>
          </w:p>
        </w:tc>
        <w:tc>
          <w:tcPr>
            <w:tcW w:w="4678" w:type="dxa"/>
            <w:vMerge/>
            <w:tcBorders>
              <w:right w:val="nil"/>
            </w:tcBorders>
          </w:tcPr>
          <w:p w14:paraId="175BF1C0" w14:textId="77777777" w:rsidR="006F3866" w:rsidRPr="008801CA" w:rsidRDefault="006F3866" w:rsidP="006F3866">
            <w:pPr>
              <w:rPr>
                <w:sz w:val="18"/>
                <w:szCs w:val="18"/>
              </w:rPr>
            </w:pPr>
          </w:p>
        </w:tc>
        <w:tc>
          <w:tcPr>
            <w:tcW w:w="283" w:type="dxa"/>
            <w:vMerge/>
            <w:tcBorders>
              <w:left w:val="nil"/>
            </w:tcBorders>
          </w:tcPr>
          <w:p w14:paraId="3D560A46" w14:textId="77777777" w:rsidR="006F3866" w:rsidRPr="008801CA" w:rsidRDefault="006F3866" w:rsidP="006F3866">
            <w:pPr>
              <w:rPr>
                <w:sz w:val="18"/>
                <w:szCs w:val="18"/>
              </w:rPr>
            </w:pPr>
          </w:p>
        </w:tc>
        <w:tc>
          <w:tcPr>
            <w:tcW w:w="567" w:type="dxa"/>
            <w:vMerge/>
          </w:tcPr>
          <w:p w14:paraId="28D4E9C3" w14:textId="77777777" w:rsidR="006F3866" w:rsidRPr="008801CA" w:rsidRDefault="006F3866" w:rsidP="006F3866">
            <w:pPr>
              <w:rPr>
                <w:sz w:val="18"/>
                <w:szCs w:val="18"/>
              </w:rPr>
            </w:pPr>
          </w:p>
        </w:tc>
        <w:tc>
          <w:tcPr>
            <w:tcW w:w="426" w:type="dxa"/>
            <w:tcBorders>
              <w:top w:val="nil"/>
              <w:bottom w:val="nil"/>
            </w:tcBorders>
          </w:tcPr>
          <w:p w14:paraId="0B189883" w14:textId="77777777" w:rsidR="006F3866" w:rsidRPr="008801CA" w:rsidRDefault="006F3866" w:rsidP="006F3866">
            <w:pPr>
              <w:rPr>
                <w:sz w:val="18"/>
                <w:szCs w:val="18"/>
              </w:rPr>
            </w:pPr>
          </w:p>
        </w:tc>
        <w:tc>
          <w:tcPr>
            <w:tcW w:w="4677" w:type="dxa"/>
            <w:vMerge/>
            <w:tcBorders>
              <w:right w:val="nil"/>
            </w:tcBorders>
          </w:tcPr>
          <w:p w14:paraId="499F95AF" w14:textId="77777777" w:rsidR="006F3866" w:rsidRPr="008801CA" w:rsidRDefault="006F3866" w:rsidP="006F3866">
            <w:pPr>
              <w:rPr>
                <w:sz w:val="18"/>
                <w:szCs w:val="18"/>
              </w:rPr>
            </w:pPr>
          </w:p>
        </w:tc>
        <w:tc>
          <w:tcPr>
            <w:tcW w:w="284" w:type="dxa"/>
            <w:vMerge/>
            <w:tcBorders>
              <w:left w:val="nil"/>
            </w:tcBorders>
          </w:tcPr>
          <w:p w14:paraId="0A3E27FB" w14:textId="77777777" w:rsidR="006F3866" w:rsidRDefault="006F3866" w:rsidP="006F3866"/>
        </w:tc>
        <w:tc>
          <w:tcPr>
            <w:tcW w:w="567" w:type="dxa"/>
            <w:vMerge/>
          </w:tcPr>
          <w:p w14:paraId="0D906DA7" w14:textId="77777777" w:rsidR="006F3866" w:rsidRDefault="006F3866" w:rsidP="006F3866"/>
        </w:tc>
      </w:tr>
    </w:tbl>
    <w:p w14:paraId="2A391003" w14:textId="77777777" w:rsidR="006F3866" w:rsidRDefault="006F3866" w:rsidP="006F3866"/>
    <w:p w14:paraId="6A281822" w14:textId="77777777" w:rsidR="006F3866" w:rsidRDefault="006F3866" w:rsidP="006F3866"/>
    <w:p w14:paraId="1F32B069" w14:textId="77777777" w:rsidR="00843985" w:rsidRDefault="00843985" w:rsidP="006F3866"/>
    <w:p w14:paraId="76A680BC" w14:textId="77777777" w:rsidR="00843985" w:rsidRDefault="00843985" w:rsidP="006F3866"/>
    <w:tbl>
      <w:tblPr>
        <w:tblStyle w:val="Grilledutableau"/>
        <w:tblW w:w="17969" w:type="dxa"/>
        <w:tblLayout w:type="fixed"/>
        <w:tblLook w:val="04A0" w:firstRow="1" w:lastRow="0" w:firstColumn="1" w:lastColumn="0" w:noHBand="0" w:noVBand="1"/>
      </w:tblPr>
      <w:tblGrid>
        <w:gridCol w:w="5353"/>
        <w:gridCol w:w="284"/>
        <w:gridCol w:w="425"/>
        <w:gridCol w:w="425"/>
        <w:gridCol w:w="4820"/>
        <w:gridCol w:w="283"/>
        <w:gridCol w:w="425"/>
        <w:gridCol w:w="409"/>
        <w:gridCol w:w="4694"/>
        <w:gridCol w:w="426"/>
        <w:gridCol w:w="425"/>
      </w:tblGrid>
      <w:tr w:rsidR="006F3866" w:rsidRPr="00337BA7" w14:paraId="2B41D763" w14:textId="77777777" w:rsidTr="006F3866">
        <w:tc>
          <w:tcPr>
            <w:tcW w:w="17969" w:type="dxa"/>
            <w:gridSpan w:val="11"/>
            <w:shd w:val="clear" w:color="auto" w:fill="000000" w:themeFill="text1"/>
          </w:tcPr>
          <w:p w14:paraId="6CA5AF45" w14:textId="77777777" w:rsidR="006F3866" w:rsidRPr="005118DA" w:rsidRDefault="006F3866" w:rsidP="006F3866">
            <w:pPr>
              <w:rPr>
                <w:rFonts w:ascii="Arial Narrow" w:hAnsi="Arial Narrow"/>
                <w:b/>
                <w:sz w:val="20"/>
                <w:szCs w:val="20"/>
              </w:rPr>
            </w:pPr>
            <w:r w:rsidRPr="005118DA">
              <w:rPr>
                <w:rFonts w:ascii="Arial Narrow" w:hAnsi="Arial Narrow"/>
                <w:b/>
                <w:smallCaps/>
                <w:sz w:val="20"/>
                <w:szCs w:val="18"/>
              </w:rPr>
              <w:t xml:space="preserve">Mathématique : résoudre et raisonner </w:t>
            </w:r>
          </w:p>
        </w:tc>
      </w:tr>
      <w:tr w:rsidR="00843985" w:rsidRPr="00337BA7" w14:paraId="5E1D4E5C" w14:textId="77777777" w:rsidTr="007C0752">
        <w:tc>
          <w:tcPr>
            <w:tcW w:w="6062" w:type="dxa"/>
            <w:gridSpan w:val="3"/>
            <w:shd w:val="clear" w:color="auto" w:fill="BFBFBF" w:themeFill="background1" w:themeFillShade="BF"/>
          </w:tcPr>
          <w:p w14:paraId="17F0CB68" w14:textId="77777777" w:rsidR="00843985" w:rsidRPr="005118DA" w:rsidRDefault="00843985" w:rsidP="006F3866">
            <w:pPr>
              <w:rPr>
                <w:rFonts w:ascii="Arial Narrow" w:hAnsi="Arial Narrow"/>
                <w:b/>
                <w:sz w:val="16"/>
                <w:szCs w:val="16"/>
              </w:rPr>
            </w:pPr>
            <w:r w:rsidRPr="005118DA">
              <w:rPr>
                <w:rFonts w:ascii="Arial Narrow" w:hAnsi="Arial Narrow"/>
                <w:sz w:val="16"/>
                <w:szCs w:val="16"/>
              </w:rPr>
              <w:t>Mesures de soutien</w:t>
            </w:r>
            <w:r w:rsidRPr="005118DA">
              <w:rPr>
                <w:rFonts w:ascii="Arial Narrow" w:hAnsi="Arial Narrow"/>
                <w:b/>
                <w:sz w:val="16"/>
                <w:szCs w:val="16"/>
              </w:rPr>
              <w:t xml:space="preserve"> n’ayant pas d’impact sur la note </w:t>
            </w:r>
          </w:p>
          <w:p w14:paraId="0BB8117A" w14:textId="77777777" w:rsidR="00843985" w:rsidRPr="005118DA" w:rsidRDefault="00843985" w:rsidP="006F3866">
            <w:pPr>
              <w:rPr>
                <w:rFonts w:ascii="Arial Narrow" w:hAnsi="Arial Narrow"/>
                <w:sz w:val="16"/>
                <w:szCs w:val="16"/>
              </w:rPr>
            </w:pPr>
            <w:r w:rsidRPr="005118DA">
              <w:rPr>
                <w:rFonts w:ascii="Arial Narrow" w:hAnsi="Arial Narrow"/>
                <w:i/>
                <w:sz w:val="16"/>
                <w:szCs w:val="16"/>
              </w:rPr>
              <w:t>(</w:t>
            </w:r>
            <w:r>
              <w:rPr>
                <w:rFonts w:ascii="Arial Narrow" w:hAnsi="Arial Narrow"/>
                <w:i/>
                <w:sz w:val="16"/>
                <w:szCs w:val="16"/>
              </w:rPr>
              <w:t xml:space="preserve">pas nécessaire de </w:t>
            </w:r>
            <w:r w:rsidRPr="005118DA">
              <w:rPr>
                <w:rFonts w:ascii="Arial Narrow" w:hAnsi="Arial Narrow"/>
                <w:i/>
                <w:sz w:val="16"/>
                <w:szCs w:val="16"/>
              </w:rPr>
              <w:t>consigner au PI</w:t>
            </w:r>
            <w:r>
              <w:rPr>
                <w:rFonts w:ascii="Arial Narrow" w:hAnsi="Arial Narrow"/>
                <w:i/>
                <w:sz w:val="16"/>
                <w:szCs w:val="16"/>
              </w:rPr>
              <w:t>; flexibilité pédagogique</w:t>
            </w:r>
            <w:r w:rsidRPr="005118DA">
              <w:rPr>
                <w:rFonts w:ascii="Arial Narrow" w:hAnsi="Arial Narrow"/>
                <w:i/>
                <w:sz w:val="16"/>
                <w:szCs w:val="16"/>
              </w:rPr>
              <w:t>)</w:t>
            </w:r>
          </w:p>
        </w:tc>
        <w:tc>
          <w:tcPr>
            <w:tcW w:w="425" w:type="dxa"/>
            <w:tcBorders>
              <w:bottom w:val="nil"/>
            </w:tcBorders>
            <w:shd w:val="clear" w:color="auto" w:fill="FFFFFF" w:themeFill="background1"/>
          </w:tcPr>
          <w:p w14:paraId="2F832DBE" w14:textId="77777777" w:rsidR="00843985" w:rsidRPr="005118DA" w:rsidRDefault="00843985" w:rsidP="006F3866">
            <w:pPr>
              <w:rPr>
                <w:rFonts w:ascii="Arial Narrow" w:hAnsi="Arial Narrow"/>
                <w:sz w:val="16"/>
                <w:szCs w:val="16"/>
              </w:rPr>
            </w:pPr>
          </w:p>
        </w:tc>
        <w:tc>
          <w:tcPr>
            <w:tcW w:w="5528" w:type="dxa"/>
            <w:gridSpan w:val="3"/>
            <w:shd w:val="clear" w:color="auto" w:fill="BFBFBF" w:themeFill="background1" w:themeFillShade="BF"/>
          </w:tcPr>
          <w:p w14:paraId="567EA33F" w14:textId="77777777" w:rsidR="00843985" w:rsidRDefault="00843985" w:rsidP="006F3866">
            <w:pPr>
              <w:rPr>
                <w:rFonts w:ascii="Arial Narrow" w:hAnsi="Arial Narrow"/>
                <w:b/>
                <w:sz w:val="16"/>
                <w:szCs w:val="16"/>
              </w:rPr>
            </w:pPr>
            <w:r w:rsidRPr="005118DA">
              <w:rPr>
                <w:rFonts w:ascii="Arial Narrow" w:hAnsi="Arial Narrow"/>
                <w:sz w:val="16"/>
                <w:szCs w:val="16"/>
              </w:rPr>
              <w:t>Mesures de soutien</w:t>
            </w:r>
            <w:r w:rsidRPr="005118DA">
              <w:rPr>
                <w:rFonts w:ascii="Arial Narrow" w:hAnsi="Arial Narrow"/>
                <w:b/>
                <w:sz w:val="16"/>
                <w:szCs w:val="16"/>
              </w:rPr>
              <w:t xml:space="preserve"> n’ayant pas d’impact sur la note</w:t>
            </w:r>
          </w:p>
          <w:p w14:paraId="53497DD4" w14:textId="77777777" w:rsidR="00843985" w:rsidRPr="005118DA" w:rsidRDefault="00843985" w:rsidP="006F3866">
            <w:pPr>
              <w:rPr>
                <w:rFonts w:ascii="Arial Narrow" w:hAnsi="Arial Narrow"/>
                <w:sz w:val="16"/>
                <w:szCs w:val="16"/>
              </w:rPr>
            </w:pPr>
            <w:r w:rsidRPr="005118DA">
              <w:rPr>
                <w:rFonts w:ascii="Arial Narrow" w:hAnsi="Arial Narrow"/>
                <w:i/>
                <w:sz w:val="16"/>
                <w:szCs w:val="16"/>
              </w:rPr>
              <w:t xml:space="preserve">(mais </w:t>
            </w:r>
            <w:r w:rsidRPr="005118DA">
              <w:rPr>
                <w:rFonts w:ascii="Arial Narrow" w:hAnsi="Arial Narrow"/>
                <w:b/>
                <w:i/>
                <w:sz w:val="16"/>
                <w:szCs w:val="16"/>
              </w:rPr>
              <w:t>à consigner au PI</w:t>
            </w:r>
            <w:r w:rsidRPr="005118DA">
              <w:rPr>
                <w:rFonts w:ascii="Arial Narrow" w:hAnsi="Arial Narrow"/>
                <w:i/>
                <w:sz w:val="16"/>
                <w:szCs w:val="16"/>
              </w:rPr>
              <w:t>; mesures d’adaptation)</w:t>
            </w:r>
            <w:r>
              <w:rPr>
                <w:rFonts w:ascii="Arial Narrow" w:hAnsi="Arial Narrow"/>
                <w:i/>
                <w:sz w:val="16"/>
                <w:szCs w:val="16"/>
              </w:rPr>
              <w:t>**</w:t>
            </w:r>
          </w:p>
        </w:tc>
        <w:tc>
          <w:tcPr>
            <w:tcW w:w="409" w:type="dxa"/>
            <w:tcBorders>
              <w:bottom w:val="nil"/>
            </w:tcBorders>
            <w:shd w:val="clear" w:color="auto" w:fill="FFFFFF" w:themeFill="background1"/>
          </w:tcPr>
          <w:p w14:paraId="456D14F8" w14:textId="77777777" w:rsidR="00843985" w:rsidRPr="005118DA" w:rsidRDefault="00843985" w:rsidP="006F3866">
            <w:pPr>
              <w:rPr>
                <w:rFonts w:ascii="Arial Narrow" w:hAnsi="Arial Narrow"/>
                <w:sz w:val="16"/>
                <w:szCs w:val="16"/>
              </w:rPr>
            </w:pPr>
          </w:p>
        </w:tc>
        <w:tc>
          <w:tcPr>
            <w:tcW w:w="5545" w:type="dxa"/>
            <w:gridSpan w:val="3"/>
            <w:shd w:val="clear" w:color="auto" w:fill="BFBFBF" w:themeFill="background1" w:themeFillShade="BF"/>
          </w:tcPr>
          <w:p w14:paraId="04CA379A" w14:textId="77777777" w:rsidR="00843985" w:rsidRPr="005118DA" w:rsidRDefault="00843985" w:rsidP="006F3866">
            <w:pPr>
              <w:rPr>
                <w:rFonts w:ascii="Arial Narrow" w:hAnsi="Arial Narrow"/>
                <w:b/>
                <w:sz w:val="16"/>
                <w:szCs w:val="16"/>
              </w:rPr>
            </w:pPr>
            <w:r w:rsidRPr="005118DA">
              <w:rPr>
                <w:rFonts w:ascii="Arial Narrow" w:hAnsi="Arial Narrow"/>
                <w:sz w:val="16"/>
                <w:szCs w:val="16"/>
              </w:rPr>
              <w:t>Mesures de soutien</w:t>
            </w:r>
            <w:r w:rsidRPr="005118DA">
              <w:rPr>
                <w:rFonts w:ascii="Arial Narrow" w:hAnsi="Arial Narrow"/>
                <w:b/>
                <w:sz w:val="16"/>
                <w:szCs w:val="16"/>
              </w:rPr>
              <w:t xml:space="preserve"> ayant un impact sur la note en contexte d’évaluation</w:t>
            </w:r>
          </w:p>
          <w:p w14:paraId="5CC3C9B0" w14:textId="77777777" w:rsidR="00843985" w:rsidRPr="005118DA" w:rsidRDefault="00843985" w:rsidP="006F3866">
            <w:pPr>
              <w:rPr>
                <w:rFonts w:ascii="Arial Narrow" w:hAnsi="Arial Narrow"/>
                <w:sz w:val="16"/>
                <w:szCs w:val="16"/>
              </w:rPr>
            </w:pPr>
            <w:r w:rsidRPr="005118DA">
              <w:rPr>
                <w:rFonts w:ascii="Arial Narrow" w:hAnsi="Arial Narrow"/>
                <w:i/>
                <w:sz w:val="16"/>
                <w:szCs w:val="16"/>
              </w:rPr>
              <w:t xml:space="preserve">(à </w:t>
            </w:r>
            <w:r w:rsidRPr="005118DA">
              <w:rPr>
                <w:rFonts w:ascii="Arial Narrow" w:hAnsi="Arial Narrow"/>
                <w:b/>
                <w:i/>
                <w:sz w:val="16"/>
                <w:szCs w:val="16"/>
              </w:rPr>
              <w:t xml:space="preserve">consigner au PI </w:t>
            </w:r>
            <w:r w:rsidRPr="005118DA">
              <w:rPr>
                <w:rFonts w:ascii="Arial Narrow" w:hAnsi="Arial Narrow"/>
                <w:i/>
                <w:sz w:val="16"/>
                <w:szCs w:val="16"/>
              </w:rPr>
              <w:t>si récurrentes et impossible à retirer)</w:t>
            </w:r>
          </w:p>
        </w:tc>
      </w:tr>
      <w:tr w:rsidR="006F3866" w:rsidRPr="00337BA7" w14:paraId="48E654DC" w14:textId="77777777" w:rsidTr="00843985">
        <w:tc>
          <w:tcPr>
            <w:tcW w:w="5353" w:type="dxa"/>
            <w:tcBorders>
              <w:right w:val="nil"/>
            </w:tcBorders>
          </w:tcPr>
          <w:p w14:paraId="25540F11"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 xml:space="preserve"> Lire et relire la situation –problème et les consignes avec l’élève (ou utiliser une synthèse vocale)</w:t>
            </w:r>
          </w:p>
        </w:tc>
        <w:tc>
          <w:tcPr>
            <w:tcW w:w="284" w:type="dxa"/>
            <w:tcBorders>
              <w:left w:val="nil"/>
            </w:tcBorders>
          </w:tcPr>
          <w:p w14:paraId="24D2CB61" w14:textId="77777777" w:rsidR="006F3866" w:rsidRPr="00716458" w:rsidRDefault="006F3866" w:rsidP="006F3866">
            <w:pPr>
              <w:rPr>
                <w:rFonts w:ascii="Arial Narrow" w:hAnsi="Arial Narrow"/>
                <w:sz w:val="18"/>
                <w:szCs w:val="18"/>
              </w:rPr>
            </w:pPr>
          </w:p>
        </w:tc>
        <w:tc>
          <w:tcPr>
            <w:tcW w:w="425" w:type="dxa"/>
          </w:tcPr>
          <w:p w14:paraId="45D117AA"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01859CEB" w14:textId="77777777" w:rsidR="006F3866" w:rsidRPr="00716458" w:rsidRDefault="006F3866" w:rsidP="006F3866">
            <w:pPr>
              <w:rPr>
                <w:rFonts w:ascii="Arial Narrow" w:hAnsi="Arial Narrow"/>
                <w:sz w:val="18"/>
                <w:szCs w:val="18"/>
              </w:rPr>
            </w:pPr>
          </w:p>
        </w:tc>
        <w:tc>
          <w:tcPr>
            <w:tcW w:w="4820" w:type="dxa"/>
            <w:tcBorders>
              <w:right w:val="nil"/>
            </w:tcBorders>
          </w:tcPr>
          <w:p w14:paraId="7DE193C5" w14:textId="77777777" w:rsidR="006F3866" w:rsidRPr="00716458" w:rsidRDefault="006F3866" w:rsidP="006F3866">
            <w:pPr>
              <w:textAlignment w:val="baseline"/>
              <w:rPr>
                <w:rFonts w:ascii="Arial Narrow" w:eastAsia="Times New Roman" w:hAnsi="Arial Narrow" w:cs="Times New Roman"/>
                <w:sz w:val="18"/>
                <w:szCs w:val="18"/>
                <w:lang w:eastAsia="fr-CA"/>
              </w:rPr>
            </w:pPr>
            <w:r w:rsidRPr="00716458">
              <w:rPr>
                <w:rFonts w:ascii="Arial Narrow" w:eastAsia="Times New Roman" w:hAnsi="Arial Narrow" w:cs="Times New Roman"/>
                <w:sz w:val="18"/>
                <w:szCs w:val="18"/>
                <w:lang w:eastAsia="fr-CA"/>
              </w:rPr>
              <w:t>A</w:t>
            </w:r>
            <w:r w:rsidRPr="00716458">
              <w:rPr>
                <w:rFonts w:ascii="Arial Narrow" w:eastAsia="Times New Roman" w:hAnsi="Arial Narrow" w:cs="Times New Roman"/>
                <w:sz w:val="18"/>
                <w:szCs w:val="18"/>
                <w:lang w:val="fr-FR" w:eastAsia="fr-CA"/>
              </w:rPr>
              <w:t>ppareil de lecture : télévisionneuse, loupe, support de lecture (plan incliné)</w:t>
            </w:r>
          </w:p>
        </w:tc>
        <w:tc>
          <w:tcPr>
            <w:tcW w:w="283" w:type="dxa"/>
            <w:tcBorders>
              <w:left w:val="nil"/>
            </w:tcBorders>
          </w:tcPr>
          <w:p w14:paraId="51EEF9CF" w14:textId="77777777" w:rsidR="006F3866" w:rsidRPr="00716458" w:rsidRDefault="006F3866" w:rsidP="006F3866">
            <w:pPr>
              <w:rPr>
                <w:rFonts w:ascii="Arial Narrow" w:hAnsi="Arial Narrow"/>
                <w:sz w:val="18"/>
                <w:szCs w:val="18"/>
              </w:rPr>
            </w:pPr>
          </w:p>
        </w:tc>
        <w:tc>
          <w:tcPr>
            <w:tcW w:w="425" w:type="dxa"/>
          </w:tcPr>
          <w:p w14:paraId="57F24859"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04CE697C" w14:textId="77777777" w:rsidR="006F3866" w:rsidRPr="00716458" w:rsidRDefault="006F3866" w:rsidP="006F3866">
            <w:pPr>
              <w:rPr>
                <w:rFonts w:ascii="Arial Narrow" w:hAnsi="Arial Narrow"/>
                <w:sz w:val="18"/>
                <w:szCs w:val="18"/>
              </w:rPr>
            </w:pPr>
          </w:p>
        </w:tc>
        <w:tc>
          <w:tcPr>
            <w:tcW w:w="4694" w:type="dxa"/>
            <w:tcBorders>
              <w:right w:val="nil"/>
            </w:tcBorders>
          </w:tcPr>
          <w:p w14:paraId="7DB163C7"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 xml:space="preserve">Expliquer l’interprétation des données mathématiques (vocabulaire, tableaux, graphiques, etc.) </w:t>
            </w:r>
          </w:p>
        </w:tc>
        <w:tc>
          <w:tcPr>
            <w:tcW w:w="426" w:type="dxa"/>
            <w:tcBorders>
              <w:left w:val="nil"/>
            </w:tcBorders>
          </w:tcPr>
          <w:p w14:paraId="194DD02B" w14:textId="77777777" w:rsidR="006F3866" w:rsidRPr="00337BA7" w:rsidRDefault="006F3866" w:rsidP="006F3866">
            <w:pPr>
              <w:rPr>
                <w:rFonts w:ascii="Arial Narrow" w:hAnsi="Arial Narrow"/>
                <w:sz w:val="20"/>
                <w:szCs w:val="20"/>
              </w:rPr>
            </w:pPr>
          </w:p>
        </w:tc>
        <w:tc>
          <w:tcPr>
            <w:tcW w:w="425" w:type="dxa"/>
          </w:tcPr>
          <w:p w14:paraId="5937B34C" w14:textId="77777777" w:rsidR="006F3866" w:rsidRPr="00337BA7" w:rsidRDefault="006F3866" w:rsidP="006F3866">
            <w:pPr>
              <w:rPr>
                <w:rFonts w:ascii="Arial Narrow" w:hAnsi="Arial Narrow"/>
                <w:sz w:val="20"/>
                <w:szCs w:val="20"/>
              </w:rPr>
            </w:pPr>
          </w:p>
        </w:tc>
      </w:tr>
      <w:tr w:rsidR="006F3866" w:rsidRPr="00337BA7" w14:paraId="455E98EF" w14:textId="77777777" w:rsidTr="00843985">
        <w:tc>
          <w:tcPr>
            <w:tcW w:w="5353" w:type="dxa"/>
            <w:tcBorders>
              <w:right w:val="nil"/>
            </w:tcBorders>
          </w:tcPr>
          <w:p w14:paraId="47524520" w14:textId="77777777" w:rsidR="006F3866" w:rsidRPr="00716458" w:rsidRDefault="006F3866" w:rsidP="006F3866">
            <w:pPr>
              <w:rPr>
                <w:rFonts w:ascii="Arial Narrow" w:hAnsi="Arial Narrow"/>
                <w:sz w:val="18"/>
                <w:szCs w:val="18"/>
              </w:rPr>
            </w:pPr>
            <w:r>
              <w:rPr>
                <w:rFonts w:ascii="Arial Narrow" w:hAnsi="Arial Narrow"/>
                <w:sz w:val="18"/>
                <w:szCs w:val="18"/>
              </w:rPr>
              <w:t>U</w:t>
            </w:r>
            <w:r w:rsidRPr="00716458">
              <w:rPr>
                <w:rFonts w:ascii="Arial Narrow" w:hAnsi="Arial Narrow"/>
                <w:sz w:val="18"/>
                <w:szCs w:val="18"/>
              </w:rPr>
              <w:t xml:space="preserve">tiliser le matériel de manipulation </w:t>
            </w:r>
          </w:p>
        </w:tc>
        <w:tc>
          <w:tcPr>
            <w:tcW w:w="284" w:type="dxa"/>
            <w:tcBorders>
              <w:left w:val="nil"/>
            </w:tcBorders>
          </w:tcPr>
          <w:p w14:paraId="3A32C839" w14:textId="77777777" w:rsidR="006F3866" w:rsidRPr="00716458" w:rsidRDefault="006F3866" w:rsidP="006F3866">
            <w:pPr>
              <w:rPr>
                <w:rFonts w:ascii="Arial Narrow" w:hAnsi="Arial Narrow"/>
                <w:sz w:val="18"/>
                <w:szCs w:val="18"/>
              </w:rPr>
            </w:pPr>
          </w:p>
        </w:tc>
        <w:tc>
          <w:tcPr>
            <w:tcW w:w="425" w:type="dxa"/>
          </w:tcPr>
          <w:p w14:paraId="49380640"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0554B366" w14:textId="77777777" w:rsidR="006F3866" w:rsidRPr="00716458" w:rsidRDefault="006F3866" w:rsidP="006F3866">
            <w:pPr>
              <w:rPr>
                <w:rFonts w:ascii="Arial Narrow" w:hAnsi="Arial Narrow"/>
                <w:sz w:val="18"/>
                <w:szCs w:val="18"/>
              </w:rPr>
            </w:pPr>
          </w:p>
        </w:tc>
        <w:tc>
          <w:tcPr>
            <w:tcW w:w="4820" w:type="dxa"/>
            <w:vMerge w:val="restart"/>
            <w:tcBorders>
              <w:right w:val="nil"/>
            </w:tcBorders>
          </w:tcPr>
          <w:p w14:paraId="1D7303FC" w14:textId="77777777" w:rsidR="006F3866" w:rsidRDefault="006F3866" w:rsidP="006F3866">
            <w:pPr>
              <w:ind w:left="34"/>
              <w:textAlignment w:val="baseline"/>
              <w:rPr>
                <w:rFonts w:ascii="Arial Narrow" w:hAnsi="Arial Narrow"/>
                <w:sz w:val="18"/>
                <w:szCs w:val="18"/>
              </w:rPr>
            </w:pPr>
            <w:r>
              <w:rPr>
                <w:rFonts w:ascii="Arial Narrow" w:hAnsi="Arial Narrow"/>
                <w:sz w:val="18"/>
                <w:szCs w:val="18"/>
              </w:rPr>
              <w:t>Tiers de temps de plus</w:t>
            </w:r>
          </w:p>
          <w:p w14:paraId="606C894D" w14:textId="77777777" w:rsidR="006F3866" w:rsidRDefault="006F3866" w:rsidP="006F3866">
            <w:pPr>
              <w:ind w:left="34"/>
              <w:textAlignment w:val="baseline"/>
              <w:rPr>
                <w:rFonts w:ascii="Arial Narrow" w:hAnsi="Arial Narrow"/>
                <w:sz w:val="18"/>
                <w:szCs w:val="18"/>
              </w:rPr>
            </w:pPr>
          </w:p>
          <w:p w14:paraId="3EDC3600" w14:textId="77777777" w:rsidR="006F3866" w:rsidRPr="00716458" w:rsidRDefault="006F3866" w:rsidP="006F3866">
            <w:pPr>
              <w:ind w:left="34"/>
              <w:textAlignment w:val="baseline"/>
              <w:rPr>
                <w:rFonts w:ascii="Arial Narrow" w:eastAsia="Times New Roman" w:hAnsi="Arial Narrow" w:cs="Times New Roman"/>
                <w:sz w:val="18"/>
                <w:szCs w:val="18"/>
                <w:lang w:eastAsia="fr-CA"/>
              </w:rPr>
            </w:pPr>
            <w:r w:rsidRPr="00716458">
              <w:rPr>
                <w:rFonts w:ascii="Arial Narrow" w:hAnsi="Arial Narrow"/>
                <w:sz w:val="18"/>
                <w:szCs w:val="18"/>
              </w:rPr>
              <w:t>Autres :</w:t>
            </w:r>
          </w:p>
        </w:tc>
        <w:tc>
          <w:tcPr>
            <w:tcW w:w="283" w:type="dxa"/>
            <w:vMerge w:val="restart"/>
            <w:tcBorders>
              <w:left w:val="nil"/>
            </w:tcBorders>
          </w:tcPr>
          <w:p w14:paraId="21106E7A" w14:textId="77777777" w:rsidR="006F3866" w:rsidRPr="00716458" w:rsidRDefault="006F3866" w:rsidP="006F3866">
            <w:pPr>
              <w:rPr>
                <w:rFonts w:ascii="Arial Narrow" w:hAnsi="Arial Narrow"/>
                <w:sz w:val="18"/>
                <w:szCs w:val="18"/>
              </w:rPr>
            </w:pPr>
          </w:p>
        </w:tc>
        <w:tc>
          <w:tcPr>
            <w:tcW w:w="425" w:type="dxa"/>
            <w:vMerge w:val="restart"/>
          </w:tcPr>
          <w:p w14:paraId="0E6AF4F2"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3843AB5A" w14:textId="77777777" w:rsidR="006F3866" w:rsidRPr="00716458" w:rsidRDefault="006F3866" w:rsidP="006F3866">
            <w:pPr>
              <w:rPr>
                <w:rFonts w:ascii="Arial Narrow" w:hAnsi="Arial Narrow"/>
                <w:sz w:val="18"/>
                <w:szCs w:val="18"/>
              </w:rPr>
            </w:pPr>
          </w:p>
        </w:tc>
        <w:tc>
          <w:tcPr>
            <w:tcW w:w="4694" w:type="dxa"/>
            <w:tcBorders>
              <w:right w:val="nil"/>
            </w:tcBorders>
          </w:tcPr>
          <w:p w14:paraId="17116175"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Surligner ou mettre en évidence les données utiles</w:t>
            </w:r>
          </w:p>
        </w:tc>
        <w:tc>
          <w:tcPr>
            <w:tcW w:w="426" w:type="dxa"/>
            <w:tcBorders>
              <w:left w:val="nil"/>
            </w:tcBorders>
          </w:tcPr>
          <w:p w14:paraId="10D47D1B" w14:textId="77777777" w:rsidR="006F3866" w:rsidRPr="00337BA7" w:rsidRDefault="006F3866" w:rsidP="006F3866">
            <w:pPr>
              <w:rPr>
                <w:rFonts w:ascii="Arial Narrow" w:hAnsi="Arial Narrow"/>
                <w:sz w:val="20"/>
                <w:szCs w:val="20"/>
              </w:rPr>
            </w:pPr>
          </w:p>
        </w:tc>
        <w:tc>
          <w:tcPr>
            <w:tcW w:w="425" w:type="dxa"/>
          </w:tcPr>
          <w:p w14:paraId="42D01FBE" w14:textId="77777777" w:rsidR="006F3866" w:rsidRPr="00337BA7" w:rsidRDefault="006F3866" w:rsidP="006F3866">
            <w:pPr>
              <w:rPr>
                <w:rFonts w:ascii="Arial Narrow" w:hAnsi="Arial Narrow"/>
                <w:sz w:val="20"/>
                <w:szCs w:val="20"/>
              </w:rPr>
            </w:pPr>
          </w:p>
        </w:tc>
      </w:tr>
      <w:tr w:rsidR="006F3866" w:rsidRPr="00337BA7" w14:paraId="7BF144B6" w14:textId="77777777" w:rsidTr="00843985">
        <w:tc>
          <w:tcPr>
            <w:tcW w:w="5353" w:type="dxa"/>
            <w:tcBorders>
              <w:right w:val="nil"/>
            </w:tcBorders>
          </w:tcPr>
          <w:p w14:paraId="591DEBA7"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Diminuer le nombre de questions en éliminant celles qui sont similaires</w:t>
            </w:r>
          </w:p>
        </w:tc>
        <w:tc>
          <w:tcPr>
            <w:tcW w:w="284" w:type="dxa"/>
            <w:tcBorders>
              <w:left w:val="nil"/>
            </w:tcBorders>
          </w:tcPr>
          <w:p w14:paraId="6BE655E8" w14:textId="77777777" w:rsidR="006F3866" w:rsidRPr="00716458" w:rsidRDefault="006F3866" w:rsidP="006F3866">
            <w:pPr>
              <w:rPr>
                <w:rFonts w:ascii="Arial Narrow" w:hAnsi="Arial Narrow"/>
                <w:sz w:val="18"/>
                <w:szCs w:val="18"/>
              </w:rPr>
            </w:pPr>
          </w:p>
        </w:tc>
        <w:tc>
          <w:tcPr>
            <w:tcW w:w="425" w:type="dxa"/>
          </w:tcPr>
          <w:p w14:paraId="7E7AA93A"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42BB1154" w14:textId="77777777" w:rsidR="006F3866" w:rsidRPr="00716458" w:rsidRDefault="006F3866" w:rsidP="006F3866">
            <w:pPr>
              <w:rPr>
                <w:rFonts w:ascii="Arial Narrow" w:hAnsi="Arial Narrow"/>
                <w:sz w:val="18"/>
                <w:szCs w:val="18"/>
              </w:rPr>
            </w:pPr>
          </w:p>
        </w:tc>
        <w:tc>
          <w:tcPr>
            <w:tcW w:w="4820" w:type="dxa"/>
            <w:vMerge/>
            <w:tcBorders>
              <w:right w:val="nil"/>
            </w:tcBorders>
          </w:tcPr>
          <w:p w14:paraId="1D9495B7" w14:textId="77777777" w:rsidR="006F3866" w:rsidRPr="00716458" w:rsidRDefault="006F3866" w:rsidP="006F3866">
            <w:pPr>
              <w:ind w:left="34"/>
              <w:textAlignment w:val="baseline"/>
              <w:rPr>
                <w:rFonts w:ascii="Arial Narrow" w:eastAsia="Times New Roman" w:hAnsi="Arial Narrow" w:cs="Times New Roman"/>
                <w:sz w:val="18"/>
                <w:szCs w:val="18"/>
                <w:lang w:eastAsia="fr-CA"/>
              </w:rPr>
            </w:pPr>
          </w:p>
        </w:tc>
        <w:tc>
          <w:tcPr>
            <w:tcW w:w="283" w:type="dxa"/>
            <w:vMerge/>
            <w:tcBorders>
              <w:left w:val="nil"/>
            </w:tcBorders>
          </w:tcPr>
          <w:p w14:paraId="68404AEB" w14:textId="77777777" w:rsidR="006F3866" w:rsidRPr="00716458" w:rsidRDefault="006F3866" w:rsidP="006F3866">
            <w:pPr>
              <w:rPr>
                <w:rFonts w:ascii="Arial Narrow" w:hAnsi="Arial Narrow"/>
                <w:sz w:val="18"/>
                <w:szCs w:val="18"/>
              </w:rPr>
            </w:pPr>
          </w:p>
        </w:tc>
        <w:tc>
          <w:tcPr>
            <w:tcW w:w="425" w:type="dxa"/>
            <w:vMerge/>
          </w:tcPr>
          <w:p w14:paraId="0587177B"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2A9C71B2" w14:textId="77777777" w:rsidR="006F3866" w:rsidRPr="00716458" w:rsidRDefault="006F3866" w:rsidP="006F3866">
            <w:pPr>
              <w:rPr>
                <w:rFonts w:ascii="Arial Narrow" w:hAnsi="Arial Narrow"/>
                <w:sz w:val="18"/>
                <w:szCs w:val="18"/>
              </w:rPr>
            </w:pPr>
          </w:p>
        </w:tc>
        <w:tc>
          <w:tcPr>
            <w:tcW w:w="4694" w:type="dxa"/>
            <w:tcBorders>
              <w:right w:val="nil"/>
            </w:tcBorders>
          </w:tcPr>
          <w:p w14:paraId="4EC2935A"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Faire des liens entre les données pour l’élève</w:t>
            </w:r>
          </w:p>
        </w:tc>
        <w:tc>
          <w:tcPr>
            <w:tcW w:w="426" w:type="dxa"/>
            <w:tcBorders>
              <w:left w:val="nil"/>
            </w:tcBorders>
          </w:tcPr>
          <w:p w14:paraId="199BCDCC" w14:textId="77777777" w:rsidR="006F3866" w:rsidRPr="00337BA7" w:rsidRDefault="006F3866" w:rsidP="006F3866">
            <w:pPr>
              <w:rPr>
                <w:rFonts w:ascii="Arial Narrow" w:hAnsi="Arial Narrow"/>
                <w:sz w:val="20"/>
                <w:szCs w:val="20"/>
              </w:rPr>
            </w:pPr>
          </w:p>
        </w:tc>
        <w:tc>
          <w:tcPr>
            <w:tcW w:w="425" w:type="dxa"/>
          </w:tcPr>
          <w:p w14:paraId="0932C662" w14:textId="77777777" w:rsidR="006F3866" w:rsidRPr="00337BA7" w:rsidRDefault="006F3866" w:rsidP="006F3866">
            <w:pPr>
              <w:rPr>
                <w:rFonts w:ascii="Arial Narrow" w:hAnsi="Arial Narrow"/>
                <w:sz w:val="20"/>
                <w:szCs w:val="20"/>
              </w:rPr>
            </w:pPr>
          </w:p>
        </w:tc>
      </w:tr>
      <w:tr w:rsidR="006F3866" w:rsidRPr="00337BA7" w14:paraId="125EC0DD" w14:textId="77777777" w:rsidTr="00843985">
        <w:tc>
          <w:tcPr>
            <w:tcW w:w="5353" w:type="dxa"/>
            <w:tcBorders>
              <w:right w:val="nil"/>
            </w:tcBorders>
          </w:tcPr>
          <w:p w14:paraId="71E5F346"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Utilisation d’une feuille quadrillée pour effectuer les opérations.</w:t>
            </w:r>
          </w:p>
        </w:tc>
        <w:tc>
          <w:tcPr>
            <w:tcW w:w="284" w:type="dxa"/>
            <w:tcBorders>
              <w:left w:val="nil"/>
            </w:tcBorders>
          </w:tcPr>
          <w:p w14:paraId="1DB2B9B2" w14:textId="77777777" w:rsidR="006F3866" w:rsidRPr="00716458" w:rsidRDefault="006F3866" w:rsidP="006F3866">
            <w:pPr>
              <w:rPr>
                <w:rFonts w:ascii="Arial Narrow" w:hAnsi="Arial Narrow"/>
                <w:sz w:val="18"/>
                <w:szCs w:val="18"/>
              </w:rPr>
            </w:pPr>
          </w:p>
        </w:tc>
        <w:tc>
          <w:tcPr>
            <w:tcW w:w="425" w:type="dxa"/>
          </w:tcPr>
          <w:p w14:paraId="6C8A9F7A"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1D1505E8" w14:textId="77777777" w:rsidR="006F3866" w:rsidRPr="00716458" w:rsidRDefault="006F3866" w:rsidP="006F3866">
            <w:pPr>
              <w:rPr>
                <w:rFonts w:ascii="Arial Narrow" w:hAnsi="Arial Narrow"/>
                <w:sz w:val="18"/>
                <w:szCs w:val="18"/>
              </w:rPr>
            </w:pPr>
          </w:p>
        </w:tc>
        <w:tc>
          <w:tcPr>
            <w:tcW w:w="4820" w:type="dxa"/>
            <w:vMerge/>
            <w:tcBorders>
              <w:right w:val="nil"/>
            </w:tcBorders>
          </w:tcPr>
          <w:p w14:paraId="4A904F0D" w14:textId="77777777" w:rsidR="006F3866" w:rsidRPr="00716458" w:rsidRDefault="006F3866" w:rsidP="006F3866">
            <w:pPr>
              <w:ind w:left="34"/>
              <w:textAlignment w:val="baseline"/>
              <w:rPr>
                <w:rFonts w:ascii="Arial Narrow" w:eastAsia="Times New Roman" w:hAnsi="Arial Narrow" w:cs="Times New Roman"/>
                <w:sz w:val="18"/>
                <w:szCs w:val="18"/>
                <w:lang w:eastAsia="fr-CA"/>
              </w:rPr>
            </w:pPr>
          </w:p>
        </w:tc>
        <w:tc>
          <w:tcPr>
            <w:tcW w:w="283" w:type="dxa"/>
            <w:vMerge/>
            <w:tcBorders>
              <w:left w:val="nil"/>
            </w:tcBorders>
          </w:tcPr>
          <w:p w14:paraId="1D35814A" w14:textId="77777777" w:rsidR="006F3866" w:rsidRPr="00716458" w:rsidRDefault="006F3866" w:rsidP="006F3866">
            <w:pPr>
              <w:rPr>
                <w:rFonts w:ascii="Arial Narrow" w:hAnsi="Arial Narrow"/>
                <w:sz w:val="18"/>
                <w:szCs w:val="18"/>
              </w:rPr>
            </w:pPr>
          </w:p>
        </w:tc>
        <w:tc>
          <w:tcPr>
            <w:tcW w:w="425" w:type="dxa"/>
            <w:vMerge/>
          </w:tcPr>
          <w:p w14:paraId="28ADA603"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28C6886C" w14:textId="77777777" w:rsidR="006F3866" w:rsidRPr="00716458" w:rsidRDefault="006F3866" w:rsidP="006F3866">
            <w:pPr>
              <w:rPr>
                <w:rFonts w:ascii="Arial Narrow" w:hAnsi="Arial Narrow"/>
                <w:sz w:val="18"/>
                <w:szCs w:val="18"/>
              </w:rPr>
            </w:pPr>
          </w:p>
        </w:tc>
        <w:tc>
          <w:tcPr>
            <w:tcW w:w="4694" w:type="dxa"/>
            <w:tcBorders>
              <w:right w:val="nil"/>
            </w:tcBorders>
          </w:tcPr>
          <w:p w14:paraId="636C6E13"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Structurer en sous-étapes</w:t>
            </w:r>
          </w:p>
        </w:tc>
        <w:tc>
          <w:tcPr>
            <w:tcW w:w="426" w:type="dxa"/>
            <w:tcBorders>
              <w:left w:val="nil"/>
            </w:tcBorders>
          </w:tcPr>
          <w:p w14:paraId="51C7BCBF" w14:textId="77777777" w:rsidR="006F3866" w:rsidRPr="00337BA7" w:rsidRDefault="006F3866" w:rsidP="006F3866">
            <w:pPr>
              <w:rPr>
                <w:rFonts w:ascii="Arial Narrow" w:hAnsi="Arial Narrow"/>
                <w:sz w:val="20"/>
                <w:szCs w:val="20"/>
              </w:rPr>
            </w:pPr>
          </w:p>
        </w:tc>
        <w:tc>
          <w:tcPr>
            <w:tcW w:w="425" w:type="dxa"/>
          </w:tcPr>
          <w:p w14:paraId="76A0D02A" w14:textId="77777777" w:rsidR="006F3866" w:rsidRPr="00337BA7" w:rsidRDefault="006F3866" w:rsidP="006F3866">
            <w:pPr>
              <w:rPr>
                <w:rFonts w:ascii="Arial Narrow" w:hAnsi="Arial Narrow"/>
                <w:sz w:val="20"/>
                <w:szCs w:val="20"/>
              </w:rPr>
            </w:pPr>
          </w:p>
        </w:tc>
      </w:tr>
      <w:tr w:rsidR="006F3866" w:rsidRPr="00337BA7" w14:paraId="2A7CBB08" w14:textId="77777777" w:rsidTr="00843985">
        <w:tc>
          <w:tcPr>
            <w:tcW w:w="5353" w:type="dxa"/>
            <w:tcBorders>
              <w:right w:val="nil"/>
            </w:tcBorders>
          </w:tcPr>
          <w:p w14:paraId="58199D73"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Lui laisser plus de temps (moins que le 1/3 du temps alloué)</w:t>
            </w:r>
          </w:p>
        </w:tc>
        <w:tc>
          <w:tcPr>
            <w:tcW w:w="284" w:type="dxa"/>
            <w:tcBorders>
              <w:left w:val="nil"/>
            </w:tcBorders>
          </w:tcPr>
          <w:p w14:paraId="69BA2356" w14:textId="77777777" w:rsidR="006F3866" w:rsidRPr="00716458" w:rsidRDefault="006F3866" w:rsidP="006F3866">
            <w:pPr>
              <w:rPr>
                <w:rFonts w:ascii="Arial Narrow" w:hAnsi="Arial Narrow"/>
                <w:sz w:val="18"/>
                <w:szCs w:val="18"/>
              </w:rPr>
            </w:pPr>
          </w:p>
        </w:tc>
        <w:tc>
          <w:tcPr>
            <w:tcW w:w="425" w:type="dxa"/>
          </w:tcPr>
          <w:p w14:paraId="24EA7CED"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52C74C0A" w14:textId="77777777" w:rsidR="006F3866" w:rsidRPr="00716458" w:rsidRDefault="006F3866" w:rsidP="006F3866">
            <w:pPr>
              <w:rPr>
                <w:rFonts w:ascii="Arial Narrow" w:hAnsi="Arial Narrow"/>
                <w:sz w:val="18"/>
                <w:szCs w:val="18"/>
              </w:rPr>
            </w:pPr>
          </w:p>
        </w:tc>
        <w:tc>
          <w:tcPr>
            <w:tcW w:w="4820" w:type="dxa"/>
            <w:vMerge/>
            <w:tcBorders>
              <w:right w:val="nil"/>
            </w:tcBorders>
          </w:tcPr>
          <w:p w14:paraId="42BD0176" w14:textId="77777777" w:rsidR="006F3866" w:rsidRPr="00716458" w:rsidRDefault="006F3866" w:rsidP="006F3866">
            <w:pPr>
              <w:ind w:left="34"/>
              <w:textAlignment w:val="baseline"/>
              <w:rPr>
                <w:rFonts w:ascii="Arial Narrow" w:eastAsia="Times New Roman" w:hAnsi="Arial Narrow" w:cs="Times New Roman"/>
                <w:sz w:val="18"/>
                <w:szCs w:val="18"/>
                <w:lang w:eastAsia="fr-CA"/>
              </w:rPr>
            </w:pPr>
          </w:p>
        </w:tc>
        <w:tc>
          <w:tcPr>
            <w:tcW w:w="283" w:type="dxa"/>
            <w:vMerge/>
            <w:tcBorders>
              <w:left w:val="nil"/>
            </w:tcBorders>
          </w:tcPr>
          <w:p w14:paraId="67EDDFEF" w14:textId="77777777" w:rsidR="006F3866" w:rsidRPr="00716458" w:rsidRDefault="006F3866" w:rsidP="006F3866">
            <w:pPr>
              <w:rPr>
                <w:rFonts w:ascii="Arial Narrow" w:hAnsi="Arial Narrow"/>
                <w:sz w:val="18"/>
                <w:szCs w:val="18"/>
              </w:rPr>
            </w:pPr>
          </w:p>
        </w:tc>
        <w:tc>
          <w:tcPr>
            <w:tcW w:w="425" w:type="dxa"/>
            <w:vMerge/>
          </w:tcPr>
          <w:p w14:paraId="2BB4CC63"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5211AF68" w14:textId="77777777" w:rsidR="006F3866" w:rsidRPr="00716458" w:rsidRDefault="006F3866" w:rsidP="006F3866">
            <w:pPr>
              <w:rPr>
                <w:rFonts w:ascii="Arial Narrow" w:hAnsi="Arial Narrow"/>
                <w:sz w:val="18"/>
                <w:szCs w:val="18"/>
              </w:rPr>
            </w:pPr>
          </w:p>
        </w:tc>
        <w:tc>
          <w:tcPr>
            <w:tcW w:w="4694" w:type="dxa"/>
            <w:tcBorders>
              <w:right w:val="nil"/>
            </w:tcBorders>
          </w:tcPr>
          <w:p w14:paraId="0B830087"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Fournir les étapes de la démarche</w:t>
            </w:r>
          </w:p>
        </w:tc>
        <w:tc>
          <w:tcPr>
            <w:tcW w:w="426" w:type="dxa"/>
            <w:tcBorders>
              <w:left w:val="nil"/>
            </w:tcBorders>
          </w:tcPr>
          <w:p w14:paraId="3BB7E30E" w14:textId="77777777" w:rsidR="006F3866" w:rsidRPr="00337BA7" w:rsidRDefault="006F3866" w:rsidP="006F3866">
            <w:pPr>
              <w:rPr>
                <w:rFonts w:ascii="Arial Narrow" w:hAnsi="Arial Narrow"/>
                <w:sz w:val="20"/>
                <w:szCs w:val="20"/>
              </w:rPr>
            </w:pPr>
          </w:p>
        </w:tc>
        <w:tc>
          <w:tcPr>
            <w:tcW w:w="425" w:type="dxa"/>
          </w:tcPr>
          <w:p w14:paraId="188E69C7" w14:textId="77777777" w:rsidR="006F3866" w:rsidRPr="00337BA7" w:rsidRDefault="006F3866" w:rsidP="006F3866">
            <w:pPr>
              <w:rPr>
                <w:rFonts w:ascii="Arial Narrow" w:hAnsi="Arial Narrow"/>
                <w:sz w:val="20"/>
                <w:szCs w:val="20"/>
              </w:rPr>
            </w:pPr>
          </w:p>
        </w:tc>
      </w:tr>
      <w:tr w:rsidR="006F3866" w:rsidRPr="00337BA7" w14:paraId="2618BF4F" w14:textId="77777777" w:rsidTr="00843985">
        <w:tc>
          <w:tcPr>
            <w:tcW w:w="5353" w:type="dxa"/>
            <w:tcBorders>
              <w:right w:val="nil"/>
            </w:tcBorders>
          </w:tcPr>
          <w:p w14:paraId="0E1FDD2E"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Transcrire la solution donnée par l’élève</w:t>
            </w:r>
          </w:p>
        </w:tc>
        <w:tc>
          <w:tcPr>
            <w:tcW w:w="284" w:type="dxa"/>
            <w:tcBorders>
              <w:left w:val="nil"/>
            </w:tcBorders>
          </w:tcPr>
          <w:p w14:paraId="7774D4D2" w14:textId="77777777" w:rsidR="006F3866" w:rsidRPr="00716458" w:rsidRDefault="006F3866" w:rsidP="006F3866">
            <w:pPr>
              <w:rPr>
                <w:rFonts w:ascii="Arial Narrow" w:hAnsi="Arial Narrow"/>
                <w:sz w:val="18"/>
                <w:szCs w:val="18"/>
              </w:rPr>
            </w:pPr>
          </w:p>
        </w:tc>
        <w:tc>
          <w:tcPr>
            <w:tcW w:w="425" w:type="dxa"/>
          </w:tcPr>
          <w:p w14:paraId="58157572"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4A478BAD" w14:textId="77777777" w:rsidR="006F3866" w:rsidRPr="00716458" w:rsidRDefault="006F3866" w:rsidP="006F3866">
            <w:pPr>
              <w:rPr>
                <w:rFonts w:ascii="Arial Narrow" w:hAnsi="Arial Narrow"/>
                <w:sz w:val="18"/>
                <w:szCs w:val="18"/>
              </w:rPr>
            </w:pPr>
          </w:p>
        </w:tc>
        <w:tc>
          <w:tcPr>
            <w:tcW w:w="4820" w:type="dxa"/>
            <w:vMerge/>
            <w:tcBorders>
              <w:right w:val="nil"/>
            </w:tcBorders>
          </w:tcPr>
          <w:p w14:paraId="35C64FF4" w14:textId="77777777" w:rsidR="006F3866" w:rsidRPr="00716458" w:rsidRDefault="006F3866" w:rsidP="006F3866">
            <w:pPr>
              <w:ind w:left="34"/>
              <w:textAlignment w:val="baseline"/>
              <w:rPr>
                <w:rFonts w:ascii="Arial Narrow" w:hAnsi="Arial Narrow"/>
                <w:sz w:val="18"/>
                <w:szCs w:val="18"/>
              </w:rPr>
            </w:pPr>
          </w:p>
        </w:tc>
        <w:tc>
          <w:tcPr>
            <w:tcW w:w="283" w:type="dxa"/>
            <w:vMerge/>
            <w:tcBorders>
              <w:left w:val="nil"/>
            </w:tcBorders>
          </w:tcPr>
          <w:p w14:paraId="13F610E5" w14:textId="77777777" w:rsidR="006F3866" w:rsidRPr="00716458" w:rsidRDefault="006F3866" w:rsidP="006F3866">
            <w:pPr>
              <w:rPr>
                <w:rFonts w:ascii="Arial Narrow" w:hAnsi="Arial Narrow"/>
                <w:sz w:val="18"/>
                <w:szCs w:val="18"/>
              </w:rPr>
            </w:pPr>
          </w:p>
        </w:tc>
        <w:tc>
          <w:tcPr>
            <w:tcW w:w="425" w:type="dxa"/>
            <w:vMerge/>
          </w:tcPr>
          <w:p w14:paraId="61F2DF15"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3D6503D1" w14:textId="77777777" w:rsidR="006F3866" w:rsidRPr="00716458" w:rsidRDefault="006F3866" w:rsidP="006F3866">
            <w:pPr>
              <w:rPr>
                <w:rFonts w:ascii="Arial Narrow" w:hAnsi="Arial Narrow"/>
                <w:sz w:val="18"/>
                <w:szCs w:val="18"/>
              </w:rPr>
            </w:pPr>
          </w:p>
        </w:tc>
        <w:tc>
          <w:tcPr>
            <w:tcW w:w="4694" w:type="dxa"/>
            <w:tcBorders>
              <w:right w:val="nil"/>
            </w:tcBorders>
          </w:tcPr>
          <w:p w14:paraId="675044F0"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Corriger le plan de travail (les étapes identifiées par l’élève)</w:t>
            </w:r>
          </w:p>
        </w:tc>
        <w:tc>
          <w:tcPr>
            <w:tcW w:w="426" w:type="dxa"/>
            <w:tcBorders>
              <w:left w:val="nil"/>
            </w:tcBorders>
          </w:tcPr>
          <w:p w14:paraId="0D718721" w14:textId="77777777" w:rsidR="006F3866" w:rsidRPr="00337BA7" w:rsidRDefault="006F3866" w:rsidP="006F3866">
            <w:pPr>
              <w:rPr>
                <w:rFonts w:ascii="Arial Narrow" w:hAnsi="Arial Narrow"/>
                <w:sz w:val="20"/>
                <w:szCs w:val="20"/>
              </w:rPr>
            </w:pPr>
          </w:p>
        </w:tc>
        <w:tc>
          <w:tcPr>
            <w:tcW w:w="425" w:type="dxa"/>
          </w:tcPr>
          <w:p w14:paraId="5759AB98" w14:textId="77777777" w:rsidR="006F3866" w:rsidRPr="00337BA7" w:rsidRDefault="006F3866" w:rsidP="006F3866">
            <w:pPr>
              <w:rPr>
                <w:rFonts w:ascii="Arial Narrow" w:hAnsi="Arial Narrow"/>
                <w:sz w:val="20"/>
                <w:szCs w:val="20"/>
              </w:rPr>
            </w:pPr>
          </w:p>
        </w:tc>
      </w:tr>
      <w:tr w:rsidR="006F3866" w:rsidRPr="00337BA7" w14:paraId="64226F46" w14:textId="77777777" w:rsidTr="00843985">
        <w:tc>
          <w:tcPr>
            <w:tcW w:w="5353" w:type="dxa"/>
            <w:tcBorders>
              <w:right w:val="nil"/>
            </w:tcBorders>
          </w:tcPr>
          <w:p w14:paraId="1E70126B"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Permettre un référentiel personnel</w:t>
            </w:r>
          </w:p>
        </w:tc>
        <w:tc>
          <w:tcPr>
            <w:tcW w:w="284" w:type="dxa"/>
            <w:tcBorders>
              <w:left w:val="nil"/>
            </w:tcBorders>
          </w:tcPr>
          <w:p w14:paraId="4C7F48BE" w14:textId="77777777" w:rsidR="006F3866" w:rsidRPr="00716458" w:rsidRDefault="006F3866" w:rsidP="006F3866">
            <w:pPr>
              <w:rPr>
                <w:rFonts w:ascii="Arial Narrow" w:hAnsi="Arial Narrow"/>
                <w:sz w:val="18"/>
                <w:szCs w:val="18"/>
              </w:rPr>
            </w:pPr>
          </w:p>
        </w:tc>
        <w:tc>
          <w:tcPr>
            <w:tcW w:w="425" w:type="dxa"/>
          </w:tcPr>
          <w:p w14:paraId="4A1691DD"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5EE6BA41" w14:textId="77777777" w:rsidR="006F3866" w:rsidRPr="00716458" w:rsidRDefault="006F3866" w:rsidP="006F3866">
            <w:pPr>
              <w:rPr>
                <w:rFonts w:ascii="Arial Narrow" w:hAnsi="Arial Narrow"/>
                <w:sz w:val="18"/>
                <w:szCs w:val="18"/>
              </w:rPr>
            </w:pPr>
          </w:p>
        </w:tc>
        <w:tc>
          <w:tcPr>
            <w:tcW w:w="4820" w:type="dxa"/>
            <w:vMerge/>
            <w:tcBorders>
              <w:right w:val="nil"/>
            </w:tcBorders>
          </w:tcPr>
          <w:p w14:paraId="548429D3" w14:textId="77777777" w:rsidR="006F3866" w:rsidRPr="00716458" w:rsidRDefault="006F3866" w:rsidP="006F3866">
            <w:pPr>
              <w:rPr>
                <w:rFonts w:ascii="Arial Narrow" w:hAnsi="Arial Narrow"/>
                <w:sz w:val="18"/>
                <w:szCs w:val="18"/>
              </w:rPr>
            </w:pPr>
          </w:p>
        </w:tc>
        <w:tc>
          <w:tcPr>
            <w:tcW w:w="283" w:type="dxa"/>
            <w:vMerge/>
            <w:tcBorders>
              <w:left w:val="nil"/>
            </w:tcBorders>
          </w:tcPr>
          <w:p w14:paraId="6D45782A" w14:textId="77777777" w:rsidR="006F3866" w:rsidRPr="00716458" w:rsidRDefault="006F3866" w:rsidP="006F3866">
            <w:pPr>
              <w:rPr>
                <w:rFonts w:ascii="Arial Narrow" w:hAnsi="Arial Narrow"/>
                <w:sz w:val="18"/>
                <w:szCs w:val="18"/>
              </w:rPr>
            </w:pPr>
          </w:p>
        </w:tc>
        <w:tc>
          <w:tcPr>
            <w:tcW w:w="425" w:type="dxa"/>
            <w:vMerge/>
          </w:tcPr>
          <w:p w14:paraId="1D1FCE68"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683E3C07" w14:textId="77777777" w:rsidR="006F3866" w:rsidRPr="00716458" w:rsidRDefault="006F3866" w:rsidP="006F3866">
            <w:pPr>
              <w:rPr>
                <w:rFonts w:ascii="Arial Narrow" w:hAnsi="Arial Narrow"/>
                <w:sz w:val="18"/>
                <w:szCs w:val="18"/>
              </w:rPr>
            </w:pPr>
          </w:p>
        </w:tc>
        <w:tc>
          <w:tcPr>
            <w:tcW w:w="4694" w:type="dxa"/>
            <w:tcBorders>
              <w:right w:val="nil"/>
            </w:tcBorders>
          </w:tcPr>
          <w:p w14:paraId="3691C6FD"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Réduire la quantité d’informations mathématiques à traiter</w:t>
            </w:r>
          </w:p>
        </w:tc>
        <w:tc>
          <w:tcPr>
            <w:tcW w:w="426" w:type="dxa"/>
            <w:tcBorders>
              <w:left w:val="nil"/>
            </w:tcBorders>
          </w:tcPr>
          <w:p w14:paraId="118BA7B6" w14:textId="77777777" w:rsidR="006F3866" w:rsidRPr="00337BA7" w:rsidRDefault="006F3866" w:rsidP="006F3866">
            <w:pPr>
              <w:rPr>
                <w:rFonts w:ascii="Arial Narrow" w:hAnsi="Arial Narrow"/>
                <w:sz w:val="20"/>
                <w:szCs w:val="20"/>
              </w:rPr>
            </w:pPr>
          </w:p>
        </w:tc>
        <w:tc>
          <w:tcPr>
            <w:tcW w:w="425" w:type="dxa"/>
          </w:tcPr>
          <w:p w14:paraId="35ADB5C1" w14:textId="77777777" w:rsidR="006F3866" w:rsidRPr="00337BA7" w:rsidRDefault="006F3866" w:rsidP="006F3866">
            <w:pPr>
              <w:rPr>
                <w:rFonts w:ascii="Arial Narrow" w:hAnsi="Arial Narrow"/>
                <w:sz w:val="20"/>
                <w:szCs w:val="20"/>
              </w:rPr>
            </w:pPr>
          </w:p>
        </w:tc>
      </w:tr>
      <w:tr w:rsidR="006F3866" w:rsidRPr="00337BA7" w14:paraId="2414083E" w14:textId="77777777" w:rsidTr="00843985">
        <w:tc>
          <w:tcPr>
            <w:tcW w:w="5353" w:type="dxa"/>
            <w:tcBorders>
              <w:right w:val="nil"/>
            </w:tcBorders>
          </w:tcPr>
          <w:p w14:paraId="1813B92F"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Expliquer le vocabulaire et le contexte non mathématique</w:t>
            </w:r>
          </w:p>
        </w:tc>
        <w:tc>
          <w:tcPr>
            <w:tcW w:w="284" w:type="dxa"/>
            <w:tcBorders>
              <w:left w:val="nil"/>
            </w:tcBorders>
          </w:tcPr>
          <w:p w14:paraId="47B3F101" w14:textId="77777777" w:rsidR="006F3866" w:rsidRPr="00716458" w:rsidRDefault="006F3866" w:rsidP="006F3866">
            <w:pPr>
              <w:rPr>
                <w:rFonts w:ascii="Arial Narrow" w:hAnsi="Arial Narrow"/>
                <w:sz w:val="18"/>
                <w:szCs w:val="18"/>
              </w:rPr>
            </w:pPr>
          </w:p>
        </w:tc>
        <w:tc>
          <w:tcPr>
            <w:tcW w:w="425" w:type="dxa"/>
          </w:tcPr>
          <w:p w14:paraId="5D317E4A"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4EC6CF4C" w14:textId="77777777" w:rsidR="006F3866" w:rsidRPr="00716458" w:rsidRDefault="006F3866" w:rsidP="006F3866">
            <w:pPr>
              <w:rPr>
                <w:rFonts w:ascii="Arial Narrow" w:hAnsi="Arial Narrow"/>
                <w:sz w:val="18"/>
                <w:szCs w:val="18"/>
              </w:rPr>
            </w:pPr>
          </w:p>
        </w:tc>
        <w:tc>
          <w:tcPr>
            <w:tcW w:w="4820" w:type="dxa"/>
            <w:vMerge/>
            <w:tcBorders>
              <w:right w:val="nil"/>
            </w:tcBorders>
          </w:tcPr>
          <w:p w14:paraId="3C0B7E76" w14:textId="77777777" w:rsidR="006F3866" w:rsidRPr="00716458" w:rsidRDefault="006F3866" w:rsidP="006F3866">
            <w:pPr>
              <w:rPr>
                <w:rFonts w:ascii="Arial Narrow" w:hAnsi="Arial Narrow"/>
                <w:sz w:val="18"/>
                <w:szCs w:val="18"/>
              </w:rPr>
            </w:pPr>
          </w:p>
        </w:tc>
        <w:tc>
          <w:tcPr>
            <w:tcW w:w="283" w:type="dxa"/>
            <w:vMerge/>
            <w:tcBorders>
              <w:left w:val="nil"/>
            </w:tcBorders>
          </w:tcPr>
          <w:p w14:paraId="1FFF4544" w14:textId="77777777" w:rsidR="006F3866" w:rsidRPr="00716458" w:rsidRDefault="006F3866" w:rsidP="006F3866">
            <w:pPr>
              <w:rPr>
                <w:rFonts w:ascii="Arial Narrow" w:hAnsi="Arial Narrow"/>
                <w:sz w:val="18"/>
                <w:szCs w:val="18"/>
              </w:rPr>
            </w:pPr>
          </w:p>
        </w:tc>
        <w:tc>
          <w:tcPr>
            <w:tcW w:w="425" w:type="dxa"/>
            <w:vMerge/>
          </w:tcPr>
          <w:p w14:paraId="1F1117B9"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6DC7DBC3" w14:textId="77777777" w:rsidR="006F3866" w:rsidRPr="00716458" w:rsidRDefault="006F3866" w:rsidP="006F3866">
            <w:pPr>
              <w:rPr>
                <w:rFonts w:ascii="Arial Narrow" w:hAnsi="Arial Narrow"/>
                <w:sz w:val="18"/>
                <w:szCs w:val="18"/>
              </w:rPr>
            </w:pPr>
          </w:p>
        </w:tc>
        <w:tc>
          <w:tcPr>
            <w:tcW w:w="4694" w:type="dxa"/>
            <w:tcBorders>
              <w:right w:val="nil"/>
            </w:tcBorders>
          </w:tcPr>
          <w:p w14:paraId="2746B397"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Retirer des données mathématiques superflues</w:t>
            </w:r>
          </w:p>
        </w:tc>
        <w:tc>
          <w:tcPr>
            <w:tcW w:w="426" w:type="dxa"/>
            <w:tcBorders>
              <w:left w:val="nil"/>
            </w:tcBorders>
          </w:tcPr>
          <w:p w14:paraId="5E64631F" w14:textId="77777777" w:rsidR="006F3866" w:rsidRPr="00337BA7" w:rsidRDefault="006F3866" w:rsidP="006F3866">
            <w:pPr>
              <w:rPr>
                <w:rFonts w:ascii="Arial Narrow" w:hAnsi="Arial Narrow"/>
                <w:sz w:val="20"/>
                <w:szCs w:val="20"/>
              </w:rPr>
            </w:pPr>
          </w:p>
        </w:tc>
        <w:tc>
          <w:tcPr>
            <w:tcW w:w="425" w:type="dxa"/>
          </w:tcPr>
          <w:p w14:paraId="4C3B901A" w14:textId="77777777" w:rsidR="006F3866" w:rsidRPr="00337BA7" w:rsidRDefault="006F3866" w:rsidP="006F3866">
            <w:pPr>
              <w:rPr>
                <w:rFonts w:ascii="Arial Narrow" w:hAnsi="Arial Narrow"/>
                <w:sz w:val="20"/>
                <w:szCs w:val="20"/>
              </w:rPr>
            </w:pPr>
          </w:p>
        </w:tc>
      </w:tr>
      <w:tr w:rsidR="006F3866" w:rsidRPr="00337BA7" w14:paraId="59724227" w14:textId="77777777" w:rsidTr="00843985">
        <w:tc>
          <w:tcPr>
            <w:tcW w:w="5353" w:type="dxa"/>
            <w:tcBorders>
              <w:right w:val="nil"/>
            </w:tcBorders>
          </w:tcPr>
          <w:p w14:paraId="2F8D0159" w14:textId="77777777" w:rsidR="006F3866" w:rsidRPr="00716458" w:rsidRDefault="006F3866" w:rsidP="006F3866">
            <w:pPr>
              <w:rPr>
                <w:rFonts w:ascii="Arial Narrow" w:hAnsi="Arial Narrow"/>
                <w:sz w:val="18"/>
                <w:szCs w:val="18"/>
              </w:rPr>
            </w:pPr>
            <w:r w:rsidRPr="00716458">
              <w:rPr>
                <w:rFonts w:ascii="Arial Narrow" w:eastAsia="Times New Roman" w:hAnsi="Arial Narrow" w:cs="Times New Roman"/>
                <w:sz w:val="18"/>
                <w:szCs w:val="18"/>
                <w:lang w:eastAsia="fr-CA"/>
              </w:rPr>
              <w:t>D</w:t>
            </w:r>
            <w:r w:rsidRPr="00716458">
              <w:rPr>
                <w:rFonts w:ascii="Arial Narrow" w:eastAsia="Times New Roman" w:hAnsi="Arial Narrow" w:cs="Times New Roman"/>
                <w:sz w:val="18"/>
                <w:szCs w:val="18"/>
                <w:lang w:val="fr-FR" w:eastAsia="fr-CA"/>
              </w:rPr>
              <w:t>ictionnaire de traduction pour l’élève issue de l’accueil pour les deux années suivant son intégration en classe ordinaire.</w:t>
            </w:r>
            <w:r w:rsidRPr="00716458">
              <w:rPr>
                <w:rFonts w:ascii="Arial Narrow" w:eastAsia="Times New Roman" w:hAnsi="Arial Narrow" w:cs="Times New Roman"/>
                <w:sz w:val="18"/>
                <w:szCs w:val="18"/>
                <w:lang w:eastAsia="fr-CA"/>
              </w:rPr>
              <w:t> </w:t>
            </w:r>
          </w:p>
        </w:tc>
        <w:tc>
          <w:tcPr>
            <w:tcW w:w="284" w:type="dxa"/>
            <w:tcBorders>
              <w:left w:val="nil"/>
            </w:tcBorders>
          </w:tcPr>
          <w:p w14:paraId="4F799078" w14:textId="77777777" w:rsidR="006F3866" w:rsidRPr="00716458" w:rsidRDefault="006F3866" w:rsidP="006F3866">
            <w:pPr>
              <w:rPr>
                <w:rFonts w:ascii="Arial Narrow" w:hAnsi="Arial Narrow"/>
                <w:sz w:val="18"/>
                <w:szCs w:val="18"/>
              </w:rPr>
            </w:pPr>
          </w:p>
        </w:tc>
        <w:tc>
          <w:tcPr>
            <w:tcW w:w="425" w:type="dxa"/>
          </w:tcPr>
          <w:p w14:paraId="05A81CF8"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1D6C139D" w14:textId="77777777" w:rsidR="006F3866" w:rsidRPr="00716458" w:rsidRDefault="006F3866" w:rsidP="006F3866">
            <w:pPr>
              <w:rPr>
                <w:rFonts w:ascii="Arial Narrow" w:hAnsi="Arial Narrow"/>
                <w:sz w:val="18"/>
                <w:szCs w:val="18"/>
              </w:rPr>
            </w:pPr>
          </w:p>
        </w:tc>
        <w:tc>
          <w:tcPr>
            <w:tcW w:w="4820" w:type="dxa"/>
            <w:vMerge/>
            <w:tcBorders>
              <w:right w:val="nil"/>
            </w:tcBorders>
          </w:tcPr>
          <w:p w14:paraId="56392661" w14:textId="77777777" w:rsidR="006F3866" w:rsidRPr="00716458" w:rsidRDefault="006F3866" w:rsidP="006F3866">
            <w:pPr>
              <w:rPr>
                <w:rFonts w:ascii="Arial Narrow" w:hAnsi="Arial Narrow"/>
                <w:sz w:val="18"/>
                <w:szCs w:val="18"/>
              </w:rPr>
            </w:pPr>
          </w:p>
        </w:tc>
        <w:tc>
          <w:tcPr>
            <w:tcW w:w="283" w:type="dxa"/>
            <w:vMerge/>
            <w:tcBorders>
              <w:left w:val="nil"/>
            </w:tcBorders>
          </w:tcPr>
          <w:p w14:paraId="698247DA" w14:textId="77777777" w:rsidR="006F3866" w:rsidRPr="00716458" w:rsidRDefault="006F3866" w:rsidP="006F3866">
            <w:pPr>
              <w:rPr>
                <w:rFonts w:ascii="Arial Narrow" w:hAnsi="Arial Narrow"/>
                <w:sz w:val="18"/>
                <w:szCs w:val="18"/>
              </w:rPr>
            </w:pPr>
          </w:p>
        </w:tc>
        <w:tc>
          <w:tcPr>
            <w:tcW w:w="425" w:type="dxa"/>
            <w:vMerge/>
          </w:tcPr>
          <w:p w14:paraId="460B769F"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40D29857" w14:textId="77777777" w:rsidR="006F3866" w:rsidRPr="00716458" w:rsidRDefault="006F3866" w:rsidP="006F3866">
            <w:pPr>
              <w:rPr>
                <w:rFonts w:ascii="Arial Narrow" w:hAnsi="Arial Narrow"/>
                <w:sz w:val="18"/>
                <w:szCs w:val="18"/>
              </w:rPr>
            </w:pPr>
          </w:p>
        </w:tc>
        <w:tc>
          <w:tcPr>
            <w:tcW w:w="4694" w:type="dxa"/>
            <w:tcBorders>
              <w:right w:val="nil"/>
            </w:tcBorders>
          </w:tcPr>
          <w:p w14:paraId="6A2B0EA1"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Utiliser la calculatrice (pour la compétence Raisonner seulement</w:t>
            </w:r>
            <w:r>
              <w:rPr>
                <w:rFonts w:ascii="Arial Narrow" w:eastAsia="Times New Roman" w:hAnsi="Arial Narrow" w:cs="Arial"/>
                <w:sz w:val="18"/>
                <w:szCs w:val="18"/>
                <w:lang w:eastAsia="fr-CA"/>
              </w:rPr>
              <w:t xml:space="preserve"> au primaire</w:t>
            </w:r>
            <w:r w:rsidRPr="00716458">
              <w:rPr>
                <w:rFonts w:ascii="Arial Narrow" w:eastAsia="Times New Roman" w:hAnsi="Arial Narrow" w:cs="Arial"/>
                <w:sz w:val="18"/>
                <w:szCs w:val="18"/>
                <w:lang w:eastAsia="fr-CA"/>
              </w:rPr>
              <w:t>)</w:t>
            </w:r>
          </w:p>
        </w:tc>
        <w:tc>
          <w:tcPr>
            <w:tcW w:w="426" w:type="dxa"/>
            <w:tcBorders>
              <w:left w:val="nil"/>
            </w:tcBorders>
          </w:tcPr>
          <w:p w14:paraId="10DD2C34" w14:textId="77777777" w:rsidR="006F3866" w:rsidRPr="00337BA7" w:rsidRDefault="006F3866" w:rsidP="006F3866">
            <w:pPr>
              <w:rPr>
                <w:rFonts w:ascii="Arial Narrow" w:hAnsi="Arial Narrow"/>
                <w:sz w:val="20"/>
                <w:szCs w:val="20"/>
              </w:rPr>
            </w:pPr>
          </w:p>
        </w:tc>
        <w:tc>
          <w:tcPr>
            <w:tcW w:w="425" w:type="dxa"/>
          </w:tcPr>
          <w:p w14:paraId="0FF58815" w14:textId="77777777" w:rsidR="006F3866" w:rsidRPr="00337BA7" w:rsidRDefault="006F3866" w:rsidP="006F3866">
            <w:pPr>
              <w:rPr>
                <w:rFonts w:ascii="Arial Narrow" w:hAnsi="Arial Narrow"/>
                <w:sz w:val="20"/>
                <w:szCs w:val="20"/>
              </w:rPr>
            </w:pPr>
          </w:p>
        </w:tc>
      </w:tr>
      <w:tr w:rsidR="006F3866" w:rsidRPr="00337BA7" w14:paraId="5930512E" w14:textId="77777777" w:rsidTr="00843985">
        <w:tc>
          <w:tcPr>
            <w:tcW w:w="5353" w:type="dxa"/>
            <w:tcBorders>
              <w:right w:val="nil"/>
            </w:tcBorders>
          </w:tcPr>
          <w:p w14:paraId="0F60B8AC"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Permettre l’utilisation d’un magnétophone pour communiquer sa solution (pour la compétence Résoudre seulement</w:t>
            </w:r>
            <w:r>
              <w:rPr>
                <w:rFonts w:ascii="Arial Narrow" w:hAnsi="Arial Narrow"/>
                <w:sz w:val="18"/>
                <w:szCs w:val="18"/>
              </w:rPr>
              <w:t xml:space="preserve"> au primaire</w:t>
            </w:r>
            <w:r w:rsidRPr="00716458">
              <w:rPr>
                <w:rFonts w:ascii="Arial Narrow" w:hAnsi="Arial Narrow"/>
                <w:sz w:val="18"/>
                <w:szCs w:val="18"/>
              </w:rPr>
              <w:t>)</w:t>
            </w:r>
          </w:p>
        </w:tc>
        <w:tc>
          <w:tcPr>
            <w:tcW w:w="284" w:type="dxa"/>
            <w:tcBorders>
              <w:left w:val="nil"/>
            </w:tcBorders>
          </w:tcPr>
          <w:p w14:paraId="0C99648C" w14:textId="77777777" w:rsidR="006F3866" w:rsidRPr="00716458" w:rsidRDefault="006F3866" w:rsidP="006F3866">
            <w:pPr>
              <w:rPr>
                <w:rFonts w:ascii="Arial Narrow" w:hAnsi="Arial Narrow"/>
                <w:sz w:val="18"/>
                <w:szCs w:val="18"/>
              </w:rPr>
            </w:pPr>
          </w:p>
        </w:tc>
        <w:tc>
          <w:tcPr>
            <w:tcW w:w="425" w:type="dxa"/>
          </w:tcPr>
          <w:p w14:paraId="73B2FBF7"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347919E8" w14:textId="77777777" w:rsidR="006F3866" w:rsidRPr="00716458" w:rsidRDefault="006F3866" w:rsidP="006F3866">
            <w:pPr>
              <w:rPr>
                <w:rFonts w:ascii="Arial Narrow" w:hAnsi="Arial Narrow"/>
                <w:sz w:val="18"/>
                <w:szCs w:val="18"/>
              </w:rPr>
            </w:pPr>
          </w:p>
        </w:tc>
        <w:tc>
          <w:tcPr>
            <w:tcW w:w="4820" w:type="dxa"/>
            <w:vMerge/>
            <w:tcBorders>
              <w:right w:val="nil"/>
            </w:tcBorders>
          </w:tcPr>
          <w:p w14:paraId="24E3B7C5" w14:textId="77777777" w:rsidR="006F3866" w:rsidRPr="00716458" w:rsidRDefault="006F3866" w:rsidP="006F3866">
            <w:pPr>
              <w:rPr>
                <w:rFonts w:ascii="Arial Narrow" w:hAnsi="Arial Narrow"/>
                <w:sz w:val="18"/>
                <w:szCs w:val="18"/>
              </w:rPr>
            </w:pPr>
          </w:p>
        </w:tc>
        <w:tc>
          <w:tcPr>
            <w:tcW w:w="283" w:type="dxa"/>
            <w:vMerge/>
            <w:tcBorders>
              <w:left w:val="nil"/>
            </w:tcBorders>
          </w:tcPr>
          <w:p w14:paraId="4F0DB5EA" w14:textId="77777777" w:rsidR="006F3866" w:rsidRPr="00716458" w:rsidRDefault="006F3866" w:rsidP="006F3866">
            <w:pPr>
              <w:rPr>
                <w:rFonts w:ascii="Arial Narrow" w:hAnsi="Arial Narrow"/>
                <w:sz w:val="18"/>
                <w:szCs w:val="18"/>
              </w:rPr>
            </w:pPr>
          </w:p>
        </w:tc>
        <w:tc>
          <w:tcPr>
            <w:tcW w:w="425" w:type="dxa"/>
            <w:vMerge/>
          </w:tcPr>
          <w:p w14:paraId="5C08B86F"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55985FC7" w14:textId="77777777" w:rsidR="006F3866" w:rsidRPr="00716458" w:rsidRDefault="006F3866" w:rsidP="006F3866">
            <w:pPr>
              <w:rPr>
                <w:rFonts w:ascii="Arial Narrow" w:hAnsi="Arial Narrow"/>
                <w:sz w:val="18"/>
                <w:szCs w:val="18"/>
              </w:rPr>
            </w:pPr>
          </w:p>
        </w:tc>
        <w:tc>
          <w:tcPr>
            <w:tcW w:w="4694" w:type="dxa"/>
            <w:tcBorders>
              <w:right w:val="nil"/>
            </w:tcBorders>
          </w:tcPr>
          <w:p w14:paraId="519F2CE2" w14:textId="77777777" w:rsidR="006F3866" w:rsidRPr="00716458" w:rsidRDefault="006F3866" w:rsidP="006F3866">
            <w:pPr>
              <w:autoSpaceDE w:val="0"/>
              <w:autoSpaceDN w:val="0"/>
              <w:adjustRightInd w:val="0"/>
              <w:rPr>
                <w:rFonts w:ascii="Arial Narrow" w:eastAsia="Times New Roman" w:hAnsi="Arial Narrow" w:cs="Arial"/>
                <w:sz w:val="18"/>
                <w:szCs w:val="18"/>
                <w:lang w:eastAsia="fr-CA"/>
              </w:rPr>
            </w:pPr>
            <w:r w:rsidRPr="00716458">
              <w:rPr>
                <w:rFonts w:ascii="Arial Narrow" w:hAnsi="Arial Narrow" w:cs="Arial"/>
                <w:iCs/>
                <w:sz w:val="18"/>
                <w:szCs w:val="18"/>
              </w:rPr>
              <w:t>Indiquer un ou des concepts et processus à mobiliser</w:t>
            </w:r>
          </w:p>
        </w:tc>
        <w:tc>
          <w:tcPr>
            <w:tcW w:w="426" w:type="dxa"/>
            <w:tcBorders>
              <w:left w:val="nil"/>
            </w:tcBorders>
          </w:tcPr>
          <w:p w14:paraId="6289C0E7" w14:textId="77777777" w:rsidR="006F3866" w:rsidRPr="00337BA7" w:rsidRDefault="006F3866" w:rsidP="006F3866">
            <w:pPr>
              <w:rPr>
                <w:rFonts w:ascii="Arial Narrow" w:hAnsi="Arial Narrow"/>
                <w:sz w:val="20"/>
                <w:szCs w:val="20"/>
              </w:rPr>
            </w:pPr>
          </w:p>
        </w:tc>
        <w:tc>
          <w:tcPr>
            <w:tcW w:w="425" w:type="dxa"/>
          </w:tcPr>
          <w:p w14:paraId="59BA3FD9" w14:textId="77777777" w:rsidR="006F3866" w:rsidRPr="00337BA7" w:rsidRDefault="006F3866" w:rsidP="006F3866">
            <w:pPr>
              <w:rPr>
                <w:rFonts w:ascii="Arial Narrow" w:hAnsi="Arial Narrow"/>
                <w:sz w:val="20"/>
                <w:szCs w:val="20"/>
              </w:rPr>
            </w:pPr>
          </w:p>
        </w:tc>
      </w:tr>
      <w:tr w:rsidR="006F3866" w:rsidRPr="00337BA7" w14:paraId="578F2A8C" w14:textId="77777777" w:rsidTr="00843985">
        <w:tc>
          <w:tcPr>
            <w:tcW w:w="5353" w:type="dxa"/>
            <w:tcBorders>
              <w:right w:val="nil"/>
            </w:tcBorders>
          </w:tcPr>
          <w:p w14:paraId="2DA73A63" w14:textId="77777777" w:rsidR="006F3866" w:rsidRPr="00716458" w:rsidRDefault="006F3866" w:rsidP="006F3866">
            <w:pPr>
              <w:rPr>
                <w:rFonts w:ascii="Arial Narrow" w:hAnsi="Arial Narrow"/>
                <w:sz w:val="18"/>
                <w:szCs w:val="18"/>
              </w:rPr>
            </w:pPr>
            <w:r w:rsidRPr="00716458">
              <w:rPr>
                <w:rFonts w:ascii="Arial Narrow" w:hAnsi="Arial Narrow"/>
                <w:sz w:val="18"/>
                <w:szCs w:val="18"/>
              </w:rPr>
              <w:t>Permettre le recours à la calculatrice (pour la compétence Résoudre seulement</w:t>
            </w:r>
            <w:r>
              <w:rPr>
                <w:rFonts w:ascii="Arial Narrow" w:hAnsi="Arial Narrow"/>
                <w:sz w:val="18"/>
                <w:szCs w:val="18"/>
              </w:rPr>
              <w:t xml:space="preserve"> au primaire et en tout temps au secondaire</w:t>
            </w:r>
            <w:r w:rsidRPr="00716458">
              <w:rPr>
                <w:rFonts w:ascii="Arial Narrow" w:hAnsi="Arial Narrow"/>
                <w:sz w:val="18"/>
                <w:szCs w:val="18"/>
              </w:rPr>
              <w:t>)</w:t>
            </w:r>
          </w:p>
        </w:tc>
        <w:tc>
          <w:tcPr>
            <w:tcW w:w="284" w:type="dxa"/>
            <w:tcBorders>
              <w:left w:val="nil"/>
            </w:tcBorders>
          </w:tcPr>
          <w:p w14:paraId="0377B84B" w14:textId="77777777" w:rsidR="006F3866" w:rsidRPr="00716458" w:rsidRDefault="006F3866" w:rsidP="006F3866">
            <w:pPr>
              <w:rPr>
                <w:rFonts w:ascii="Arial Narrow" w:hAnsi="Arial Narrow"/>
                <w:sz w:val="18"/>
                <w:szCs w:val="18"/>
              </w:rPr>
            </w:pPr>
          </w:p>
        </w:tc>
        <w:tc>
          <w:tcPr>
            <w:tcW w:w="425" w:type="dxa"/>
          </w:tcPr>
          <w:p w14:paraId="22E5BDEF"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62B44580" w14:textId="77777777" w:rsidR="006F3866" w:rsidRPr="00716458" w:rsidRDefault="006F3866" w:rsidP="006F3866">
            <w:pPr>
              <w:rPr>
                <w:rFonts w:ascii="Arial Narrow" w:hAnsi="Arial Narrow"/>
                <w:sz w:val="18"/>
                <w:szCs w:val="18"/>
              </w:rPr>
            </w:pPr>
          </w:p>
        </w:tc>
        <w:tc>
          <w:tcPr>
            <w:tcW w:w="4820" w:type="dxa"/>
            <w:vMerge/>
            <w:tcBorders>
              <w:right w:val="nil"/>
            </w:tcBorders>
          </w:tcPr>
          <w:p w14:paraId="38DB2ADF" w14:textId="77777777" w:rsidR="006F3866" w:rsidRPr="00716458" w:rsidRDefault="006F3866" w:rsidP="006F3866">
            <w:pPr>
              <w:rPr>
                <w:rFonts w:ascii="Arial Narrow" w:hAnsi="Arial Narrow"/>
                <w:sz w:val="18"/>
                <w:szCs w:val="18"/>
              </w:rPr>
            </w:pPr>
          </w:p>
        </w:tc>
        <w:tc>
          <w:tcPr>
            <w:tcW w:w="283" w:type="dxa"/>
            <w:vMerge/>
            <w:tcBorders>
              <w:left w:val="nil"/>
            </w:tcBorders>
          </w:tcPr>
          <w:p w14:paraId="4B089204" w14:textId="77777777" w:rsidR="006F3866" w:rsidRPr="00716458" w:rsidRDefault="006F3866" w:rsidP="006F3866">
            <w:pPr>
              <w:rPr>
                <w:rFonts w:ascii="Arial Narrow" w:hAnsi="Arial Narrow"/>
                <w:sz w:val="18"/>
                <w:szCs w:val="18"/>
              </w:rPr>
            </w:pPr>
          </w:p>
        </w:tc>
        <w:tc>
          <w:tcPr>
            <w:tcW w:w="425" w:type="dxa"/>
            <w:vMerge/>
          </w:tcPr>
          <w:p w14:paraId="22D6779A"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18B701C0" w14:textId="77777777" w:rsidR="006F3866" w:rsidRPr="00716458" w:rsidRDefault="006F3866" w:rsidP="006F3866">
            <w:pPr>
              <w:rPr>
                <w:rFonts w:ascii="Arial Narrow" w:hAnsi="Arial Narrow"/>
                <w:sz w:val="18"/>
                <w:szCs w:val="18"/>
              </w:rPr>
            </w:pPr>
          </w:p>
        </w:tc>
        <w:tc>
          <w:tcPr>
            <w:tcW w:w="4694" w:type="dxa"/>
            <w:tcBorders>
              <w:right w:val="nil"/>
            </w:tcBorders>
          </w:tcPr>
          <w:p w14:paraId="3FCADC12" w14:textId="77777777" w:rsidR="006F3866" w:rsidRPr="00716458" w:rsidRDefault="006F3866" w:rsidP="006F3866">
            <w:pPr>
              <w:contextualSpacing/>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Donner des explications de manière à assurer une meilleure compréhension des concepts et processus impliqués</w:t>
            </w:r>
          </w:p>
        </w:tc>
        <w:tc>
          <w:tcPr>
            <w:tcW w:w="426" w:type="dxa"/>
            <w:tcBorders>
              <w:left w:val="nil"/>
            </w:tcBorders>
          </w:tcPr>
          <w:p w14:paraId="646976A7" w14:textId="77777777" w:rsidR="006F3866" w:rsidRPr="00337BA7" w:rsidRDefault="006F3866" w:rsidP="006F3866">
            <w:pPr>
              <w:rPr>
                <w:rFonts w:ascii="Arial Narrow" w:hAnsi="Arial Narrow"/>
                <w:sz w:val="20"/>
                <w:szCs w:val="20"/>
              </w:rPr>
            </w:pPr>
          </w:p>
        </w:tc>
        <w:tc>
          <w:tcPr>
            <w:tcW w:w="425" w:type="dxa"/>
          </w:tcPr>
          <w:p w14:paraId="3CF9D5E3" w14:textId="77777777" w:rsidR="006F3866" w:rsidRPr="00337BA7" w:rsidRDefault="006F3866" w:rsidP="006F3866">
            <w:pPr>
              <w:rPr>
                <w:rFonts w:ascii="Arial Narrow" w:hAnsi="Arial Narrow"/>
                <w:sz w:val="20"/>
                <w:szCs w:val="20"/>
              </w:rPr>
            </w:pPr>
          </w:p>
        </w:tc>
      </w:tr>
      <w:tr w:rsidR="006F3866" w:rsidRPr="00337BA7" w14:paraId="1EA05328" w14:textId="77777777" w:rsidTr="00843985">
        <w:tc>
          <w:tcPr>
            <w:tcW w:w="5353" w:type="dxa"/>
            <w:vMerge w:val="restart"/>
            <w:tcBorders>
              <w:right w:val="nil"/>
            </w:tcBorders>
          </w:tcPr>
          <w:p w14:paraId="2A6028D5" w14:textId="77777777" w:rsidR="006F3866" w:rsidRPr="00716458" w:rsidRDefault="006F3866" w:rsidP="006F3866">
            <w:pPr>
              <w:rPr>
                <w:rFonts w:ascii="Arial Narrow" w:hAnsi="Arial Narrow"/>
                <w:sz w:val="18"/>
                <w:szCs w:val="18"/>
              </w:rPr>
            </w:pPr>
            <w:r>
              <w:rPr>
                <w:rFonts w:ascii="Arial Narrow" w:hAnsi="Arial Narrow"/>
                <w:sz w:val="18"/>
                <w:szCs w:val="18"/>
              </w:rPr>
              <w:t>Autre :</w:t>
            </w:r>
          </w:p>
        </w:tc>
        <w:tc>
          <w:tcPr>
            <w:tcW w:w="284" w:type="dxa"/>
            <w:vMerge w:val="restart"/>
            <w:tcBorders>
              <w:left w:val="nil"/>
            </w:tcBorders>
          </w:tcPr>
          <w:p w14:paraId="460B4367" w14:textId="77777777" w:rsidR="006F3866" w:rsidRPr="00716458" w:rsidRDefault="006F3866" w:rsidP="006F3866">
            <w:pPr>
              <w:rPr>
                <w:rFonts w:ascii="Arial Narrow" w:hAnsi="Arial Narrow"/>
                <w:sz w:val="18"/>
                <w:szCs w:val="18"/>
              </w:rPr>
            </w:pPr>
          </w:p>
        </w:tc>
        <w:tc>
          <w:tcPr>
            <w:tcW w:w="425" w:type="dxa"/>
            <w:vMerge w:val="restart"/>
          </w:tcPr>
          <w:p w14:paraId="39259FF5"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7376562A" w14:textId="77777777" w:rsidR="006F3866" w:rsidRPr="00716458" w:rsidRDefault="006F3866" w:rsidP="006F3866">
            <w:pPr>
              <w:rPr>
                <w:rFonts w:ascii="Arial Narrow" w:hAnsi="Arial Narrow"/>
                <w:sz w:val="18"/>
                <w:szCs w:val="18"/>
              </w:rPr>
            </w:pPr>
          </w:p>
        </w:tc>
        <w:tc>
          <w:tcPr>
            <w:tcW w:w="4820" w:type="dxa"/>
            <w:vMerge/>
            <w:tcBorders>
              <w:right w:val="nil"/>
            </w:tcBorders>
          </w:tcPr>
          <w:p w14:paraId="1DD47322" w14:textId="77777777" w:rsidR="006F3866" w:rsidRPr="00716458" w:rsidRDefault="006F3866" w:rsidP="006F3866">
            <w:pPr>
              <w:rPr>
                <w:rFonts w:ascii="Arial Narrow" w:hAnsi="Arial Narrow"/>
                <w:sz w:val="18"/>
                <w:szCs w:val="18"/>
              </w:rPr>
            </w:pPr>
          </w:p>
        </w:tc>
        <w:tc>
          <w:tcPr>
            <w:tcW w:w="283" w:type="dxa"/>
            <w:vMerge/>
            <w:tcBorders>
              <w:left w:val="nil"/>
            </w:tcBorders>
          </w:tcPr>
          <w:p w14:paraId="7A51AC26" w14:textId="77777777" w:rsidR="006F3866" w:rsidRPr="00716458" w:rsidRDefault="006F3866" w:rsidP="006F3866">
            <w:pPr>
              <w:rPr>
                <w:rFonts w:ascii="Arial Narrow" w:hAnsi="Arial Narrow"/>
                <w:sz w:val="18"/>
                <w:szCs w:val="18"/>
              </w:rPr>
            </w:pPr>
          </w:p>
        </w:tc>
        <w:tc>
          <w:tcPr>
            <w:tcW w:w="425" w:type="dxa"/>
            <w:vMerge/>
          </w:tcPr>
          <w:p w14:paraId="2A4634FA"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626B285F" w14:textId="77777777" w:rsidR="006F3866" w:rsidRPr="00716458" w:rsidRDefault="006F3866" w:rsidP="006F3866">
            <w:pPr>
              <w:rPr>
                <w:rFonts w:ascii="Arial Narrow" w:hAnsi="Arial Narrow"/>
                <w:sz w:val="18"/>
                <w:szCs w:val="18"/>
              </w:rPr>
            </w:pPr>
          </w:p>
        </w:tc>
        <w:tc>
          <w:tcPr>
            <w:tcW w:w="4694" w:type="dxa"/>
            <w:tcBorders>
              <w:right w:val="nil"/>
            </w:tcBorders>
          </w:tcPr>
          <w:p w14:paraId="43F89E47" w14:textId="77777777" w:rsidR="006F3866" w:rsidRPr="00716458" w:rsidRDefault="006F3866" w:rsidP="006F3866">
            <w:pPr>
              <w:autoSpaceDE w:val="0"/>
              <w:autoSpaceDN w:val="0"/>
              <w:adjustRightInd w:val="0"/>
              <w:contextualSpacing/>
              <w:rPr>
                <w:rFonts w:ascii="Arial Narrow" w:hAnsi="Arial Narrow" w:cs="Calibri"/>
                <w:sz w:val="18"/>
                <w:szCs w:val="18"/>
              </w:rPr>
            </w:pPr>
            <w:r w:rsidRPr="00716458">
              <w:rPr>
                <w:rFonts w:ascii="Arial Narrow" w:hAnsi="Arial Narrow" w:cs="Calibri"/>
                <w:sz w:val="18"/>
                <w:szCs w:val="18"/>
              </w:rPr>
              <w:t>Modifier l’énoncé de manière à suggérer le concept ou le processus à mobiliser</w:t>
            </w:r>
          </w:p>
        </w:tc>
        <w:tc>
          <w:tcPr>
            <w:tcW w:w="426" w:type="dxa"/>
            <w:tcBorders>
              <w:left w:val="nil"/>
            </w:tcBorders>
          </w:tcPr>
          <w:p w14:paraId="33DCD47F" w14:textId="77777777" w:rsidR="006F3866" w:rsidRPr="00337BA7" w:rsidRDefault="006F3866" w:rsidP="006F3866">
            <w:pPr>
              <w:rPr>
                <w:rFonts w:ascii="Arial Narrow" w:hAnsi="Arial Narrow"/>
                <w:sz w:val="20"/>
                <w:szCs w:val="20"/>
              </w:rPr>
            </w:pPr>
          </w:p>
        </w:tc>
        <w:tc>
          <w:tcPr>
            <w:tcW w:w="425" w:type="dxa"/>
          </w:tcPr>
          <w:p w14:paraId="39D0E9A6" w14:textId="77777777" w:rsidR="006F3866" w:rsidRPr="00337BA7" w:rsidRDefault="006F3866" w:rsidP="006F3866">
            <w:pPr>
              <w:rPr>
                <w:rFonts w:ascii="Arial Narrow" w:hAnsi="Arial Narrow"/>
                <w:sz w:val="20"/>
                <w:szCs w:val="20"/>
              </w:rPr>
            </w:pPr>
          </w:p>
        </w:tc>
      </w:tr>
      <w:tr w:rsidR="006F3866" w:rsidRPr="00337BA7" w14:paraId="4DC44E99" w14:textId="77777777" w:rsidTr="00843985">
        <w:tc>
          <w:tcPr>
            <w:tcW w:w="5353" w:type="dxa"/>
            <w:vMerge/>
            <w:tcBorders>
              <w:right w:val="nil"/>
            </w:tcBorders>
          </w:tcPr>
          <w:p w14:paraId="07A2F4CF" w14:textId="77777777" w:rsidR="006F3866" w:rsidRPr="00716458" w:rsidRDefault="006F3866" w:rsidP="006F3866">
            <w:pPr>
              <w:rPr>
                <w:rFonts w:ascii="Arial Narrow" w:hAnsi="Arial Narrow"/>
                <w:sz w:val="18"/>
                <w:szCs w:val="18"/>
              </w:rPr>
            </w:pPr>
          </w:p>
        </w:tc>
        <w:tc>
          <w:tcPr>
            <w:tcW w:w="284" w:type="dxa"/>
            <w:vMerge/>
            <w:tcBorders>
              <w:left w:val="nil"/>
            </w:tcBorders>
          </w:tcPr>
          <w:p w14:paraId="1196636C" w14:textId="77777777" w:rsidR="006F3866" w:rsidRPr="00716458" w:rsidRDefault="006F3866" w:rsidP="006F3866">
            <w:pPr>
              <w:rPr>
                <w:rFonts w:ascii="Arial Narrow" w:hAnsi="Arial Narrow"/>
                <w:sz w:val="18"/>
                <w:szCs w:val="18"/>
              </w:rPr>
            </w:pPr>
          </w:p>
        </w:tc>
        <w:tc>
          <w:tcPr>
            <w:tcW w:w="425" w:type="dxa"/>
            <w:vMerge/>
          </w:tcPr>
          <w:p w14:paraId="5170DEE1"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722343DD" w14:textId="77777777" w:rsidR="006F3866" w:rsidRPr="00716458" w:rsidRDefault="006F3866" w:rsidP="006F3866">
            <w:pPr>
              <w:rPr>
                <w:rFonts w:ascii="Arial Narrow" w:hAnsi="Arial Narrow"/>
                <w:sz w:val="18"/>
                <w:szCs w:val="18"/>
              </w:rPr>
            </w:pPr>
          </w:p>
        </w:tc>
        <w:tc>
          <w:tcPr>
            <w:tcW w:w="4820" w:type="dxa"/>
            <w:vMerge/>
            <w:tcBorders>
              <w:right w:val="nil"/>
            </w:tcBorders>
          </w:tcPr>
          <w:p w14:paraId="4DEF653A" w14:textId="77777777" w:rsidR="006F3866" w:rsidRPr="00716458" w:rsidRDefault="006F3866" w:rsidP="006F3866">
            <w:pPr>
              <w:rPr>
                <w:rFonts w:ascii="Arial Narrow" w:hAnsi="Arial Narrow"/>
                <w:sz w:val="18"/>
                <w:szCs w:val="18"/>
              </w:rPr>
            </w:pPr>
          </w:p>
        </w:tc>
        <w:tc>
          <w:tcPr>
            <w:tcW w:w="283" w:type="dxa"/>
            <w:vMerge/>
            <w:tcBorders>
              <w:left w:val="nil"/>
            </w:tcBorders>
          </w:tcPr>
          <w:p w14:paraId="740B4A4B" w14:textId="77777777" w:rsidR="006F3866" w:rsidRPr="00716458" w:rsidRDefault="006F3866" w:rsidP="006F3866">
            <w:pPr>
              <w:rPr>
                <w:rFonts w:ascii="Arial Narrow" w:hAnsi="Arial Narrow"/>
                <w:sz w:val="18"/>
                <w:szCs w:val="18"/>
              </w:rPr>
            </w:pPr>
          </w:p>
        </w:tc>
        <w:tc>
          <w:tcPr>
            <w:tcW w:w="425" w:type="dxa"/>
            <w:vMerge/>
          </w:tcPr>
          <w:p w14:paraId="702E127C"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328806F9" w14:textId="77777777" w:rsidR="006F3866" w:rsidRPr="00716458" w:rsidRDefault="006F3866" w:rsidP="006F3866">
            <w:pPr>
              <w:rPr>
                <w:rFonts w:ascii="Arial Narrow" w:hAnsi="Arial Narrow"/>
                <w:sz w:val="18"/>
                <w:szCs w:val="18"/>
              </w:rPr>
            </w:pPr>
          </w:p>
        </w:tc>
        <w:tc>
          <w:tcPr>
            <w:tcW w:w="4694" w:type="dxa"/>
            <w:tcBorders>
              <w:right w:val="nil"/>
            </w:tcBorders>
          </w:tcPr>
          <w:p w14:paraId="278055E6" w14:textId="77777777" w:rsidR="006F3866" w:rsidRPr="00716458" w:rsidRDefault="006F3866" w:rsidP="006F3866">
            <w:pPr>
              <w:autoSpaceDE w:val="0"/>
              <w:autoSpaceDN w:val="0"/>
              <w:adjustRightInd w:val="0"/>
              <w:contextualSpacing/>
              <w:rPr>
                <w:rFonts w:ascii="Arial Narrow" w:hAnsi="Arial Narrow" w:cs="Calibri"/>
                <w:sz w:val="18"/>
                <w:szCs w:val="18"/>
              </w:rPr>
            </w:pPr>
            <w:r w:rsidRPr="00716458">
              <w:rPr>
                <w:rFonts w:ascii="Arial Narrow" w:hAnsi="Arial Narrow" w:cs="Calibri"/>
                <w:sz w:val="18"/>
                <w:szCs w:val="18"/>
              </w:rPr>
              <w:t>Fournir un ou des modèles permettant de réaliser la situation d’application.</w:t>
            </w:r>
          </w:p>
        </w:tc>
        <w:tc>
          <w:tcPr>
            <w:tcW w:w="426" w:type="dxa"/>
            <w:tcBorders>
              <w:left w:val="nil"/>
            </w:tcBorders>
          </w:tcPr>
          <w:p w14:paraId="016C316C" w14:textId="77777777" w:rsidR="006F3866" w:rsidRPr="00337BA7" w:rsidRDefault="006F3866" w:rsidP="006F3866">
            <w:pPr>
              <w:rPr>
                <w:rFonts w:ascii="Arial Narrow" w:hAnsi="Arial Narrow"/>
                <w:sz w:val="20"/>
                <w:szCs w:val="20"/>
              </w:rPr>
            </w:pPr>
          </w:p>
        </w:tc>
        <w:tc>
          <w:tcPr>
            <w:tcW w:w="425" w:type="dxa"/>
          </w:tcPr>
          <w:p w14:paraId="2EB0C00C" w14:textId="77777777" w:rsidR="006F3866" w:rsidRPr="00337BA7" w:rsidRDefault="006F3866" w:rsidP="006F3866">
            <w:pPr>
              <w:rPr>
                <w:rFonts w:ascii="Arial Narrow" w:hAnsi="Arial Narrow"/>
                <w:sz w:val="20"/>
                <w:szCs w:val="20"/>
              </w:rPr>
            </w:pPr>
          </w:p>
        </w:tc>
      </w:tr>
      <w:tr w:rsidR="006F3866" w:rsidRPr="00337BA7" w14:paraId="5A20DA78" w14:textId="77777777" w:rsidTr="00843985">
        <w:tc>
          <w:tcPr>
            <w:tcW w:w="5353" w:type="dxa"/>
            <w:vMerge/>
            <w:tcBorders>
              <w:right w:val="nil"/>
            </w:tcBorders>
          </w:tcPr>
          <w:p w14:paraId="7F08186F" w14:textId="77777777" w:rsidR="006F3866" w:rsidRPr="00716458" w:rsidRDefault="006F3866" w:rsidP="006F3866">
            <w:pPr>
              <w:rPr>
                <w:rFonts w:ascii="Arial Narrow" w:hAnsi="Arial Narrow"/>
                <w:sz w:val="18"/>
                <w:szCs w:val="18"/>
              </w:rPr>
            </w:pPr>
          </w:p>
        </w:tc>
        <w:tc>
          <w:tcPr>
            <w:tcW w:w="284" w:type="dxa"/>
            <w:vMerge/>
            <w:tcBorders>
              <w:left w:val="nil"/>
            </w:tcBorders>
          </w:tcPr>
          <w:p w14:paraId="749E628A" w14:textId="77777777" w:rsidR="006F3866" w:rsidRPr="00716458" w:rsidRDefault="006F3866" w:rsidP="006F3866">
            <w:pPr>
              <w:rPr>
                <w:rFonts w:ascii="Arial Narrow" w:hAnsi="Arial Narrow"/>
                <w:sz w:val="18"/>
                <w:szCs w:val="18"/>
              </w:rPr>
            </w:pPr>
          </w:p>
        </w:tc>
        <w:tc>
          <w:tcPr>
            <w:tcW w:w="425" w:type="dxa"/>
            <w:vMerge/>
          </w:tcPr>
          <w:p w14:paraId="7B375106"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142C4DFD" w14:textId="77777777" w:rsidR="006F3866" w:rsidRPr="00716458" w:rsidRDefault="006F3866" w:rsidP="006F3866">
            <w:pPr>
              <w:rPr>
                <w:rFonts w:ascii="Arial Narrow" w:hAnsi="Arial Narrow"/>
                <w:sz w:val="18"/>
                <w:szCs w:val="18"/>
              </w:rPr>
            </w:pPr>
          </w:p>
        </w:tc>
        <w:tc>
          <w:tcPr>
            <w:tcW w:w="4820" w:type="dxa"/>
            <w:vMerge/>
            <w:tcBorders>
              <w:right w:val="nil"/>
            </w:tcBorders>
          </w:tcPr>
          <w:p w14:paraId="02B8B1AA" w14:textId="77777777" w:rsidR="006F3866" w:rsidRPr="00716458" w:rsidRDefault="006F3866" w:rsidP="006F3866">
            <w:pPr>
              <w:rPr>
                <w:rFonts w:ascii="Arial Narrow" w:hAnsi="Arial Narrow"/>
                <w:sz w:val="18"/>
                <w:szCs w:val="18"/>
              </w:rPr>
            </w:pPr>
          </w:p>
        </w:tc>
        <w:tc>
          <w:tcPr>
            <w:tcW w:w="283" w:type="dxa"/>
            <w:vMerge/>
            <w:tcBorders>
              <w:left w:val="nil"/>
            </w:tcBorders>
          </w:tcPr>
          <w:p w14:paraId="02847691" w14:textId="77777777" w:rsidR="006F3866" w:rsidRPr="00716458" w:rsidRDefault="006F3866" w:rsidP="006F3866">
            <w:pPr>
              <w:rPr>
                <w:rFonts w:ascii="Arial Narrow" w:hAnsi="Arial Narrow"/>
                <w:sz w:val="18"/>
                <w:szCs w:val="18"/>
              </w:rPr>
            </w:pPr>
          </w:p>
        </w:tc>
        <w:tc>
          <w:tcPr>
            <w:tcW w:w="425" w:type="dxa"/>
            <w:vMerge/>
          </w:tcPr>
          <w:p w14:paraId="2EC547CF"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6160A456" w14:textId="77777777" w:rsidR="006F3866" w:rsidRPr="00716458" w:rsidRDefault="006F3866" w:rsidP="006F3866">
            <w:pPr>
              <w:rPr>
                <w:rFonts w:ascii="Arial Narrow" w:hAnsi="Arial Narrow"/>
                <w:sz w:val="18"/>
                <w:szCs w:val="18"/>
              </w:rPr>
            </w:pPr>
          </w:p>
        </w:tc>
        <w:tc>
          <w:tcPr>
            <w:tcW w:w="4694" w:type="dxa"/>
            <w:tcBorders>
              <w:right w:val="nil"/>
            </w:tcBorders>
          </w:tcPr>
          <w:p w14:paraId="538D6F20" w14:textId="77777777" w:rsidR="006F3866" w:rsidRPr="00716458" w:rsidRDefault="006F3866" w:rsidP="006F3866">
            <w:pPr>
              <w:pStyle w:val="Paragraphedeliste"/>
              <w:widowControl w:val="0"/>
              <w:tabs>
                <w:tab w:val="left" w:pos="1843"/>
              </w:tabs>
              <w:ind w:left="0"/>
              <w:rPr>
                <w:rFonts w:ascii="Arial Narrow" w:hAnsi="Arial Narrow" w:cs="Arial"/>
                <w:iCs/>
                <w:sz w:val="18"/>
                <w:szCs w:val="18"/>
              </w:rPr>
            </w:pPr>
            <w:r w:rsidRPr="00716458">
              <w:rPr>
                <w:rFonts w:ascii="Arial Narrow" w:hAnsi="Arial Narrow" w:cs="Arial"/>
                <w:iCs/>
                <w:sz w:val="18"/>
                <w:szCs w:val="18"/>
              </w:rPr>
              <w:t>Simplifier des éléments de manière à faire appel à des concepts et des processus en deçà des exigences du niveau d’appartenance de l’éleve</w:t>
            </w:r>
          </w:p>
        </w:tc>
        <w:tc>
          <w:tcPr>
            <w:tcW w:w="426" w:type="dxa"/>
            <w:tcBorders>
              <w:left w:val="nil"/>
            </w:tcBorders>
          </w:tcPr>
          <w:p w14:paraId="73ED1070" w14:textId="77777777" w:rsidR="006F3866" w:rsidRPr="00337BA7" w:rsidRDefault="006F3866" w:rsidP="006F3866">
            <w:pPr>
              <w:rPr>
                <w:rFonts w:ascii="Arial Narrow" w:hAnsi="Arial Narrow"/>
                <w:sz w:val="20"/>
                <w:szCs w:val="20"/>
              </w:rPr>
            </w:pPr>
          </w:p>
        </w:tc>
        <w:tc>
          <w:tcPr>
            <w:tcW w:w="425" w:type="dxa"/>
          </w:tcPr>
          <w:p w14:paraId="689C9584" w14:textId="77777777" w:rsidR="006F3866" w:rsidRPr="00337BA7" w:rsidRDefault="006F3866" w:rsidP="006F3866">
            <w:pPr>
              <w:rPr>
                <w:rFonts w:ascii="Arial Narrow" w:hAnsi="Arial Narrow"/>
                <w:sz w:val="20"/>
                <w:szCs w:val="20"/>
              </w:rPr>
            </w:pPr>
          </w:p>
        </w:tc>
      </w:tr>
      <w:tr w:rsidR="006F3866" w:rsidRPr="00337BA7" w14:paraId="654B2088" w14:textId="77777777" w:rsidTr="00843985">
        <w:tc>
          <w:tcPr>
            <w:tcW w:w="5353" w:type="dxa"/>
            <w:vMerge/>
            <w:tcBorders>
              <w:right w:val="nil"/>
            </w:tcBorders>
          </w:tcPr>
          <w:p w14:paraId="396A0E8D" w14:textId="77777777" w:rsidR="006F3866" w:rsidRPr="00716458" w:rsidRDefault="006F3866" w:rsidP="006F3866">
            <w:pPr>
              <w:rPr>
                <w:rFonts w:ascii="Arial Narrow" w:hAnsi="Arial Narrow"/>
                <w:sz w:val="18"/>
                <w:szCs w:val="18"/>
              </w:rPr>
            </w:pPr>
          </w:p>
        </w:tc>
        <w:tc>
          <w:tcPr>
            <w:tcW w:w="284" w:type="dxa"/>
            <w:vMerge/>
            <w:tcBorders>
              <w:left w:val="nil"/>
            </w:tcBorders>
          </w:tcPr>
          <w:p w14:paraId="34BD12B6" w14:textId="77777777" w:rsidR="006F3866" w:rsidRPr="00716458" w:rsidRDefault="006F3866" w:rsidP="006F3866">
            <w:pPr>
              <w:rPr>
                <w:rFonts w:ascii="Arial Narrow" w:hAnsi="Arial Narrow"/>
                <w:sz w:val="18"/>
                <w:szCs w:val="18"/>
              </w:rPr>
            </w:pPr>
          </w:p>
        </w:tc>
        <w:tc>
          <w:tcPr>
            <w:tcW w:w="425" w:type="dxa"/>
            <w:vMerge/>
          </w:tcPr>
          <w:p w14:paraId="5483A1A3"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58DCDC08" w14:textId="77777777" w:rsidR="006F3866" w:rsidRPr="00716458" w:rsidRDefault="006F3866" w:rsidP="006F3866">
            <w:pPr>
              <w:rPr>
                <w:rFonts w:ascii="Arial Narrow" w:hAnsi="Arial Narrow"/>
                <w:sz w:val="18"/>
                <w:szCs w:val="18"/>
              </w:rPr>
            </w:pPr>
          </w:p>
        </w:tc>
        <w:tc>
          <w:tcPr>
            <w:tcW w:w="4820" w:type="dxa"/>
            <w:vMerge/>
            <w:tcBorders>
              <w:right w:val="nil"/>
            </w:tcBorders>
          </w:tcPr>
          <w:p w14:paraId="2BF1F560" w14:textId="77777777" w:rsidR="006F3866" w:rsidRPr="00716458" w:rsidRDefault="006F3866" w:rsidP="006F3866">
            <w:pPr>
              <w:rPr>
                <w:rFonts w:ascii="Arial Narrow" w:hAnsi="Arial Narrow"/>
                <w:sz w:val="18"/>
                <w:szCs w:val="18"/>
              </w:rPr>
            </w:pPr>
          </w:p>
        </w:tc>
        <w:tc>
          <w:tcPr>
            <w:tcW w:w="283" w:type="dxa"/>
            <w:vMerge/>
            <w:tcBorders>
              <w:left w:val="nil"/>
            </w:tcBorders>
          </w:tcPr>
          <w:p w14:paraId="7C5F2EE0" w14:textId="77777777" w:rsidR="006F3866" w:rsidRPr="00716458" w:rsidRDefault="006F3866" w:rsidP="006F3866">
            <w:pPr>
              <w:rPr>
                <w:rFonts w:ascii="Arial Narrow" w:hAnsi="Arial Narrow"/>
                <w:sz w:val="18"/>
                <w:szCs w:val="18"/>
              </w:rPr>
            </w:pPr>
          </w:p>
        </w:tc>
        <w:tc>
          <w:tcPr>
            <w:tcW w:w="425" w:type="dxa"/>
            <w:vMerge/>
          </w:tcPr>
          <w:p w14:paraId="6A9640C2"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213F3635" w14:textId="77777777" w:rsidR="006F3866" w:rsidRPr="00716458" w:rsidRDefault="006F3866" w:rsidP="006F3866">
            <w:pPr>
              <w:rPr>
                <w:rFonts w:ascii="Arial Narrow" w:hAnsi="Arial Narrow"/>
                <w:sz w:val="18"/>
                <w:szCs w:val="18"/>
              </w:rPr>
            </w:pPr>
          </w:p>
        </w:tc>
        <w:tc>
          <w:tcPr>
            <w:tcW w:w="4694" w:type="dxa"/>
            <w:tcBorders>
              <w:right w:val="nil"/>
            </w:tcBorders>
          </w:tcPr>
          <w:p w14:paraId="110F6008" w14:textId="77777777" w:rsidR="006F3866" w:rsidRPr="00716458" w:rsidRDefault="006F3866" w:rsidP="006F3866">
            <w:pPr>
              <w:autoSpaceDE w:val="0"/>
              <w:autoSpaceDN w:val="0"/>
              <w:adjustRightInd w:val="0"/>
              <w:contextualSpacing/>
              <w:rPr>
                <w:rFonts w:ascii="Arial Narrow" w:hAnsi="Arial Narrow" w:cs="Arial"/>
                <w:i/>
                <w:iCs/>
                <w:sz w:val="18"/>
                <w:szCs w:val="18"/>
              </w:rPr>
            </w:pPr>
            <w:r w:rsidRPr="00716458">
              <w:rPr>
                <w:rFonts w:ascii="Arial Narrow" w:eastAsia="Times New Roman" w:hAnsi="Arial Narrow" w:cs="Arial"/>
                <w:sz w:val="18"/>
                <w:szCs w:val="18"/>
                <w:lang w:eastAsia="fr-CA"/>
              </w:rPr>
              <w:t>Organiser pour l’élève les résultats par exemple en les entourant et en les identifiant</w:t>
            </w:r>
          </w:p>
        </w:tc>
        <w:tc>
          <w:tcPr>
            <w:tcW w:w="426" w:type="dxa"/>
            <w:tcBorders>
              <w:left w:val="nil"/>
            </w:tcBorders>
          </w:tcPr>
          <w:p w14:paraId="15E3BF0B" w14:textId="77777777" w:rsidR="006F3866" w:rsidRPr="00337BA7" w:rsidRDefault="006F3866" w:rsidP="006F3866">
            <w:pPr>
              <w:rPr>
                <w:rFonts w:ascii="Arial Narrow" w:hAnsi="Arial Narrow"/>
                <w:sz w:val="20"/>
                <w:szCs w:val="20"/>
              </w:rPr>
            </w:pPr>
          </w:p>
        </w:tc>
        <w:tc>
          <w:tcPr>
            <w:tcW w:w="425" w:type="dxa"/>
          </w:tcPr>
          <w:p w14:paraId="5D24BBF2" w14:textId="77777777" w:rsidR="006F3866" w:rsidRPr="00337BA7" w:rsidRDefault="006F3866" w:rsidP="006F3866">
            <w:pPr>
              <w:rPr>
                <w:rFonts w:ascii="Arial Narrow" w:hAnsi="Arial Narrow"/>
                <w:sz w:val="20"/>
                <w:szCs w:val="20"/>
              </w:rPr>
            </w:pPr>
          </w:p>
        </w:tc>
      </w:tr>
      <w:tr w:rsidR="006F3866" w:rsidRPr="00337BA7" w14:paraId="0D60E403" w14:textId="77777777" w:rsidTr="00843985">
        <w:tc>
          <w:tcPr>
            <w:tcW w:w="5353" w:type="dxa"/>
            <w:vMerge/>
            <w:tcBorders>
              <w:right w:val="nil"/>
            </w:tcBorders>
          </w:tcPr>
          <w:p w14:paraId="0E2BF7A5" w14:textId="77777777" w:rsidR="006F3866" w:rsidRPr="00716458" w:rsidRDefault="006F3866" w:rsidP="006F3866">
            <w:pPr>
              <w:rPr>
                <w:rFonts w:ascii="Arial Narrow" w:hAnsi="Arial Narrow"/>
                <w:sz w:val="18"/>
                <w:szCs w:val="18"/>
              </w:rPr>
            </w:pPr>
          </w:p>
        </w:tc>
        <w:tc>
          <w:tcPr>
            <w:tcW w:w="284" w:type="dxa"/>
            <w:vMerge/>
            <w:tcBorders>
              <w:left w:val="nil"/>
            </w:tcBorders>
          </w:tcPr>
          <w:p w14:paraId="47C8408B" w14:textId="77777777" w:rsidR="006F3866" w:rsidRPr="00716458" w:rsidRDefault="006F3866" w:rsidP="006F3866">
            <w:pPr>
              <w:rPr>
                <w:rFonts w:ascii="Arial Narrow" w:hAnsi="Arial Narrow"/>
                <w:sz w:val="18"/>
                <w:szCs w:val="18"/>
              </w:rPr>
            </w:pPr>
          </w:p>
        </w:tc>
        <w:tc>
          <w:tcPr>
            <w:tcW w:w="425" w:type="dxa"/>
            <w:vMerge/>
          </w:tcPr>
          <w:p w14:paraId="6860F8E6"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6B3978AD" w14:textId="77777777" w:rsidR="006F3866" w:rsidRPr="00716458" w:rsidRDefault="006F3866" w:rsidP="006F3866">
            <w:pPr>
              <w:rPr>
                <w:rFonts w:ascii="Arial Narrow" w:hAnsi="Arial Narrow"/>
                <w:sz w:val="18"/>
                <w:szCs w:val="18"/>
              </w:rPr>
            </w:pPr>
          </w:p>
        </w:tc>
        <w:tc>
          <w:tcPr>
            <w:tcW w:w="4820" w:type="dxa"/>
            <w:vMerge/>
            <w:tcBorders>
              <w:right w:val="nil"/>
            </w:tcBorders>
          </w:tcPr>
          <w:p w14:paraId="16D77EFC" w14:textId="77777777" w:rsidR="006F3866" w:rsidRPr="00716458" w:rsidRDefault="006F3866" w:rsidP="006F3866">
            <w:pPr>
              <w:rPr>
                <w:rFonts w:ascii="Arial Narrow" w:hAnsi="Arial Narrow"/>
                <w:sz w:val="18"/>
                <w:szCs w:val="18"/>
              </w:rPr>
            </w:pPr>
          </w:p>
        </w:tc>
        <w:tc>
          <w:tcPr>
            <w:tcW w:w="283" w:type="dxa"/>
            <w:vMerge/>
            <w:tcBorders>
              <w:left w:val="nil"/>
            </w:tcBorders>
          </w:tcPr>
          <w:p w14:paraId="642F4005" w14:textId="77777777" w:rsidR="006F3866" w:rsidRPr="00716458" w:rsidRDefault="006F3866" w:rsidP="006F3866">
            <w:pPr>
              <w:rPr>
                <w:rFonts w:ascii="Arial Narrow" w:hAnsi="Arial Narrow"/>
                <w:sz w:val="18"/>
                <w:szCs w:val="18"/>
              </w:rPr>
            </w:pPr>
          </w:p>
        </w:tc>
        <w:tc>
          <w:tcPr>
            <w:tcW w:w="425" w:type="dxa"/>
            <w:vMerge/>
          </w:tcPr>
          <w:p w14:paraId="03B7DBAF"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3F737036" w14:textId="77777777" w:rsidR="006F3866" w:rsidRPr="00716458" w:rsidRDefault="006F3866" w:rsidP="006F3866">
            <w:pPr>
              <w:rPr>
                <w:rFonts w:ascii="Arial Narrow" w:hAnsi="Arial Narrow"/>
                <w:sz w:val="18"/>
                <w:szCs w:val="18"/>
              </w:rPr>
            </w:pPr>
          </w:p>
        </w:tc>
        <w:tc>
          <w:tcPr>
            <w:tcW w:w="4694" w:type="dxa"/>
            <w:tcBorders>
              <w:right w:val="nil"/>
            </w:tcBorders>
          </w:tcPr>
          <w:p w14:paraId="4AA4A4D4" w14:textId="77777777" w:rsidR="006F3866" w:rsidRPr="00716458" w:rsidRDefault="006F3866" w:rsidP="006F3866">
            <w:pPr>
              <w:autoSpaceDE w:val="0"/>
              <w:autoSpaceDN w:val="0"/>
              <w:adjustRightInd w:val="0"/>
              <w:contextualSpacing/>
              <w:rPr>
                <w:rFonts w:ascii="Arial Narrow" w:eastAsia="Times New Roman" w:hAnsi="Arial Narrow" w:cs="Arial"/>
                <w:sz w:val="18"/>
                <w:szCs w:val="18"/>
                <w:lang w:eastAsia="fr-CA"/>
              </w:rPr>
            </w:pPr>
            <w:r w:rsidRPr="00716458">
              <w:rPr>
                <w:rFonts w:ascii="Arial Narrow" w:eastAsia="Times New Roman" w:hAnsi="Arial Narrow" w:cs="Arial"/>
                <w:sz w:val="18"/>
                <w:szCs w:val="18"/>
                <w:lang w:eastAsia="fr-CA"/>
              </w:rPr>
              <w:t>Fournir un cahier de réponse fournissant une partie de la démarche</w:t>
            </w:r>
          </w:p>
        </w:tc>
        <w:tc>
          <w:tcPr>
            <w:tcW w:w="426" w:type="dxa"/>
            <w:tcBorders>
              <w:left w:val="nil"/>
            </w:tcBorders>
          </w:tcPr>
          <w:p w14:paraId="2954315C" w14:textId="77777777" w:rsidR="006F3866" w:rsidRPr="00337BA7" w:rsidRDefault="006F3866" w:rsidP="006F3866">
            <w:pPr>
              <w:rPr>
                <w:rFonts w:ascii="Arial Narrow" w:hAnsi="Arial Narrow"/>
                <w:sz w:val="20"/>
                <w:szCs w:val="20"/>
              </w:rPr>
            </w:pPr>
          </w:p>
        </w:tc>
        <w:tc>
          <w:tcPr>
            <w:tcW w:w="425" w:type="dxa"/>
          </w:tcPr>
          <w:p w14:paraId="1DF64FD2" w14:textId="77777777" w:rsidR="006F3866" w:rsidRPr="00337BA7" w:rsidRDefault="006F3866" w:rsidP="006F3866">
            <w:pPr>
              <w:rPr>
                <w:rFonts w:ascii="Arial Narrow" w:hAnsi="Arial Narrow"/>
                <w:sz w:val="20"/>
                <w:szCs w:val="20"/>
              </w:rPr>
            </w:pPr>
          </w:p>
        </w:tc>
      </w:tr>
      <w:tr w:rsidR="006F3866" w:rsidRPr="00337BA7" w14:paraId="27470CED" w14:textId="77777777" w:rsidTr="00843985">
        <w:tc>
          <w:tcPr>
            <w:tcW w:w="5353" w:type="dxa"/>
            <w:vMerge/>
            <w:tcBorders>
              <w:right w:val="nil"/>
            </w:tcBorders>
          </w:tcPr>
          <w:p w14:paraId="59180DD2" w14:textId="77777777" w:rsidR="006F3866" w:rsidRPr="00716458" w:rsidRDefault="006F3866" w:rsidP="006F3866">
            <w:pPr>
              <w:rPr>
                <w:rFonts w:ascii="Arial Narrow" w:hAnsi="Arial Narrow"/>
                <w:sz w:val="18"/>
                <w:szCs w:val="18"/>
              </w:rPr>
            </w:pPr>
          </w:p>
        </w:tc>
        <w:tc>
          <w:tcPr>
            <w:tcW w:w="284" w:type="dxa"/>
            <w:vMerge/>
            <w:tcBorders>
              <w:left w:val="nil"/>
            </w:tcBorders>
          </w:tcPr>
          <w:p w14:paraId="0AD71D1D" w14:textId="77777777" w:rsidR="006F3866" w:rsidRPr="00716458" w:rsidRDefault="006F3866" w:rsidP="006F3866">
            <w:pPr>
              <w:rPr>
                <w:rFonts w:ascii="Arial Narrow" w:hAnsi="Arial Narrow"/>
                <w:sz w:val="18"/>
                <w:szCs w:val="18"/>
              </w:rPr>
            </w:pPr>
          </w:p>
        </w:tc>
        <w:tc>
          <w:tcPr>
            <w:tcW w:w="425" w:type="dxa"/>
            <w:vMerge/>
          </w:tcPr>
          <w:p w14:paraId="7984A39E"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7085EC8A" w14:textId="77777777" w:rsidR="006F3866" w:rsidRPr="00716458" w:rsidRDefault="006F3866" w:rsidP="006F3866">
            <w:pPr>
              <w:rPr>
                <w:rFonts w:ascii="Arial Narrow" w:hAnsi="Arial Narrow"/>
                <w:sz w:val="18"/>
                <w:szCs w:val="18"/>
              </w:rPr>
            </w:pPr>
          </w:p>
        </w:tc>
        <w:tc>
          <w:tcPr>
            <w:tcW w:w="4820" w:type="dxa"/>
            <w:vMerge/>
            <w:tcBorders>
              <w:right w:val="nil"/>
            </w:tcBorders>
          </w:tcPr>
          <w:p w14:paraId="5CD06BFB" w14:textId="77777777" w:rsidR="006F3866" w:rsidRPr="00716458" w:rsidRDefault="006F3866" w:rsidP="006F3866">
            <w:pPr>
              <w:rPr>
                <w:rFonts w:ascii="Arial Narrow" w:hAnsi="Arial Narrow"/>
                <w:sz w:val="18"/>
                <w:szCs w:val="18"/>
              </w:rPr>
            </w:pPr>
          </w:p>
        </w:tc>
        <w:tc>
          <w:tcPr>
            <w:tcW w:w="283" w:type="dxa"/>
            <w:vMerge/>
            <w:tcBorders>
              <w:left w:val="nil"/>
            </w:tcBorders>
          </w:tcPr>
          <w:p w14:paraId="42CB7425" w14:textId="77777777" w:rsidR="006F3866" w:rsidRPr="00716458" w:rsidRDefault="006F3866" w:rsidP="006F3866">
            <w:pPr>
              <w:rPr>
                <w:rFonts w:ascii="Arial Narrow" w:hAnsi="Arial Narrow"/>
                <w:sz w:val="18"/>
                <w:szCs w:val="18"/>
              </w:rPr>
            </w:pPr>
          </w:p>
        </w:tc>
        <w:tc>
          <w:tcPr>
            <w:tcW w:w="425" w:type="dxa"/>
            <w:vMerge/>
          </w:tcPr>
          <w:p w14:paraId="123381DE"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5D09CDA1" w14:textId="77777777" w:rsidR="006F3866" w:rsidRPr="00716458" w:rsidRDefault="006F3866" w:rsidP="006F3866">
            <w:pPr>
              <w:rPr>
                <w:rFonts w:ascii="Arial Narrow" w:hAnsi="Arial Narrow"/>
                <w:sz w:val="18"/>
                <w:szCs w:val="18"/>
              </w:rPr>
            </w:pPr>
          </w:p>
        </w:tc>
        <w:tc>
          <w:tcPr>
            <w:tcW w:w="4694" w:type="dxa"/>
            <w:vMerge w:val="restart"/>
            <w:tcBorders>
              <w:right w:val="nil"/>
            </w:tcBorders>
          </w:tcPr>
          <w:p w14:paraId="5C228B3A" w14:textId="77777777" w:rsidR="006F3866" w:rsidRPr="00716458" w:rsidRDefault="006F3866" w:rsidP="006F3866">
            <w:pPr>
              <w:autoSpaceDE w:val="0"/>
              <w:autoSpaceDN w:val="0"/>
              <w:adjustRightInd w:val="0"/>
              <w:contextualSpacing/>
              <w:rPr>
                <w:rFonts w:ascii="Arial Narrow" w:hAnsi="Arial Narrow" w:cs="Calibri"/>
                <w:sz w:val="18"/>
                <w:szCs w:val="18"/>
              </w:rPr>
            </w:pPr>
            <w:r w:rsidRPr="00716458">
              <w:rPr>
                <w:rFonts w:ascii="Arial Narrow" w:hAnsi="Arial Narrow" w:cs="Calibri"/>
                <w:sz w:val="18"/>
                <w:szCs w:val="18"/>
              </w:rPr>
              <w:t>Autres :</w:t>
            </w:r>
          </w:p>
        </w:tc>
        <w:tc>
          <w:tcPr>
            <w:tcW w:w="426" w:type="dxa"/>
            <w:vMerge w:val="restart"/>
            <w:tcBorders>
              <w:left w:val="nil"/>
            </w:tcBorders>
          </w:tcPr>
          <w:p w14:paraId="344425EF" w14:textId="77777777" w:rsidR="006F3866" w:rsidRPr="00337BA7" w:rsidRDefault="006F3866" w:rsidP="006F3866">
            <w:pPr>
              <w:rPr>
                <w:rFonts w:ascii="Arial Narrow" w:hAnsi="Arial Narrow"/>
                <w:sz w:val="20"/>
                <w:szCs w:val="20"/>
              </w:rPr>
            </w:pPr>
          </w:p>
        </w:tc>
        <w:tc>
          <w:tcPr>
            <w:tcW w:w="425" w:type="dxa"/>
            <w:vMerge w:val="restart"/>
          </w:tcPr>
          <w:p w14:paraId="357010F3" w14:textId="77777777" w:rsidR="006F3866" w:rsidRPr="00337BA7" w:rsidRDefault="006F3866" w:rsidP="006F3866">
            <w:pPr>
              <w:rPr>
                <w:rFonts w:ascii="Arial Narrow" w:hAnsi="Arial Narrow"/>
                <w:sz w:val="20"/>
                <w:szCs w:val="20"/>
              </w:rPr>
            </w:pPr>
          </w:p>
        </w:tc>
      </w:tr>
      <w:tr w:rsidR="006F3866" w:rsidRPr="00337BA7" w14:paraId="4279A60C" w14:textId="77777777" w:rsidTr="00843985">
        <w:tc>
          <w:tcPr>
            <w:tcW w:w="5353" w:type="dxa"/>
            <w:vMerge/>
            <w:tcBorders>
              <w:right w:val="nil"/>
            </w:tcBorders>
          </w:tcPr>
          <w:p w14:paraId="6BC7A0FC" w14:textId="77777777" w:rsidR="006F3866" w:rsidRPr="00716458" w:rsidRDefault="006F3866" w:rsidP="006F3866">
            <w:pPr>
              <w:rPr>
                <w:rFonts w:ascii="Arial Narrow" w:hAnsi="Arial Narrow"/>
                <w:sz w:val="18"/>
                <w:szCs w:val="18"/>
              </w:rPr>
            </w:pPr>
          </w:p>
        </w:tc>
        <w:tc>
          <w:tcPr>
            <w:tcW w:w="284" w:type="dxa"/>
            <w:vMerge/>
            <w:tcBorders>
              <w:left w:val="nil"/>
            </w:tcBorders>
          </w:tcPr>
          <w:p w14:paraId="6477C8EC" w14:textId="77777777" w:rsidR="006F3866" w:rsidRPr="00716458" w:rsidRDefault="006F3866" w:rsidP="006F3866">
            <w:pPr>
              <w:rPr>
                <w:rFonts w:ascii="Arial Narrow" w:hAnsi="Arial Narrow"/>
                <w:sz w:val="18"/>
                <w:szCs w:val="18"/>
              </w:rPr>
            </w:pPr>
          </w:p>
        </w:tc>
        <w:tc>
          <w:tcPr>
            <w:tcW w:w="425" w:type="dxa"/>
            <w:vMerge/>
          </w:tcPr>
          <w:p w14:paraId="6263FCCB" w14:textId="77777777" w:rsidR="006F3866" w:rsidRPr="00716458" w:rsidRDefault="006F3866" w:rsidP="006F3866">
            <w:pPr>
              <w:rPr>
                <w:rFonts w:ascii="Arial Narrow" w:hAnsi="Arial Narrow"/>
                <w:sz w:val="18"/>
                <w:szCs w:val="18"/>
              </w:rPr>
            </w:pPr>
          </w:p>
        </w:tc>
        <w:tc>
          <w:tcPr>
            <w:tcW w:w="425" w:type="dxa"/>
            <w:tcBorders>
              <w:top w:val="nil"/>
              <w:bottom w:val="nil"/>
            </w:tcBorders>
          </w:tcPr>
          <w:p w14:paraId="30E5E9A3" w14:textId="77777777" w:rsidR="006F3866" w:rsidRPr="00716458" w:rsidRDefault="006F3866" w:rsidP="006F3866">
            <w:pPr>
              <w:rPr>
                <w:rFonts w:ascii="Arial Narrow" w:hAnsi="Arial Narrow"/>
                <w:sz w:val="18"/>
                <w:szCs w:val="18"/>
              </w:rPr>
            </w:pPr>
          </w:p>
        </w:tc>
        <w:tc>
          <w:tcPr>
            <w:tcW w:w="4820" w:type="dxa"/>
            <w:vMerge/>
            <w:tcBorders>
              <w:right w:val="nil"/>
            </w:tcBorders>
          </w:tcPr>
          <w:p w14:paraId="7F40EFA6" w14:textId="77777777" w:rsidR="006F3866" w:rsidRPr="00716458" w:rsidRDefault="006F3866" w:rsidP="006F3866">
            <w:pPr>
              <w:rPr>
                <w:rFonts w:ascii="Arial Narrow" w:hAnsi="Arial Narrow"/>
                <w:sz w:val="18"/>
                <w:szCs w:val="18"/>
              </w:rPr>
            </w:pPr>
          </w:p>
        </w:tc>
        <w:tc>
          <w:tcPr>
            <w:tcW w:w="283" w:type="dxa"/>
            <w:vMerge/>
            <w:tcBorders>
              <w:left w:val="nil"/>
            </w:tcBorders>
          </w:tcPr>
          <w:p w14:paraId="7936A08C" w14:textId="77777777" w:rsidR="006F3866" w:rsidRPr="00716458" w:rsidRDefault="006F3866" w:rsidP="006F3866">
            <w:pPr>
              <w:rPr>
                <w:rFonts w:ascii="Arial Narrow" w:hAnsi="Arial Narrow"/>
                <w:sz w:val="18"/>
                <w:szCs w:val="18"/>
              </w:rPr>
            </w:pPr>
          </w:p>
        </w:tc>
        <w:tc>
          <w:tcPr>
            <w:tcW w:w="425" w:type="dxa"/>
            <w:vMerge/>
          </w:tcPr>
          <w:p w14:paraId="3FBA14C5" w14:textId="77777777" w:rsidR="006F3866" w:rsidRPr="00716458" w:rsidRDefault="006F3866" w:rsidP="006F3866">
            <w:pPr>
              <w:rPr>
                <w:rFonts w:ascii="Arial Narrow" w:hAnsi="Arial Narrow"/>
                <w:sz w:val="18"/>
                <w:szCs w:val="18"/>
              </w:rPr>
            </w:pPr>
          </w:p>
        </w:tc>
        <w:tc>
          <w:tcPr>
            <w:tcW w:w="409" w:type="dxa"/>
            <w:tcBorders>
              <w:top w:val="nil"/>
              <w:bottom w:val="nil"/>
            </w:tcBorders>
          </w:tcPr>
          <w:p w14:paraId="60BB916C" w14:textId="77777777" w:rsidR="006F3866" w:rsidRPr="00716458" w:rsidRDefault="006F3866" w:rsidP="006F3866">
            <w:pPr>
              <w:rPr>
                <w:rFonts w:ascii="Arial Narrow" w:hAnsi="Arial Narrow"/>
                <w:sz w:val="18"/>
                <w:szCs w:val="18"/>
              </w:rPr>
            </w:pPr>
          </w:p>
        </w:tc>
        <w:tc>
          <w:tcPr>
            <w:tcW w:w="4694" w:type="dxa"/>
            <w:vMerge/>
            <w:tcBorders>
              <w:right w:val="nil"/>
            </w:tcBorders>
          </w:tcPr>
          <w:p w14:paraId="16C6BD7E" w14:textId="77777777" w:rsidR="006F3866" w:rsidRPr="00716458" w:rsidRDefault="006F3866" w:rsidP="006F3866">
            <w:pPr>
              <w:pStyle w:val="Paragraphedeliste"/>
              <w:widowControl w:val="0"/>
              <w:tabs>
                <w:tab w:val="left" w:pos="1843"/>
              </w:tabs>
              <w:spacing w:before="60" w:after="60"/>
              <w:ind w:left="0"/>
              <w:rPr>
                <w:rFonts w:ascii="Arial Narrow" w:hAnsi="Arial Narrow" w:cs="Arial"/>
                <w:iCs/>
                <w:sz w:val="18"/>
                <w:szCs w:val="18"/>
              </w:rPr>
            </w:pPr>
          </w:p>
        </w:tc>
        <w:tc>
          <w:tcPr>
            <w:tcW w:w="426" w:type="dxa"/>
            <w:vMerge/>
            <w:tcBorders>
              <w:left w:val="nil"/>
            </w:tcBorders>
          </w:tcPr>
          <w:p w14:paraId="61605BC5" w14:textId="77777777" w:rsidR="006F3866" w:rsidRPr="00337BA7" w:rsidRDefault="006F3866" w:rsidP="006F3866">
            <w:pPr>
              <w:rPr>
                <w:rFonts w:ascii="Arial Narrow" w:hAnsi="Arial Narrow"/>
                <w:sz w:val="20"/>
                <w:szCs w:val="20"/>
              </w:rPr>
            </w:pPr>
          </w:p>
        </w:tc>
        <w:tc>
          <w:tcPr>
            <w:tcW w:w="425" w:type="dxa"/>
            <w:vMerge/>
          </w:tcPr>
          <w:p w14:paraId="48AD7BF8" w14:textId="77777777" w:rsidR="006F3866" w:rsidRPr="00337BA7" w:rsidRDefault="006F3866" w:rsidP="006F3866">
            <w:pPr>
              <w:rPr>
                <w:rFonts w:ascii="Arial Narrow" w:hAnsi="Arial Narrow"/>
                <w:sz w:val="20"/>
                <w:szCs w:val="20"/>
              </w:rPr>
            </w:pPr>
          </w:p>
        </w:tc>
      </w:tr>
    </w:tbl>
    <w:p w14:paraId="4FE3E2BD" w14:textId="77777777" w:rsidR="006F3866" w:rsidRDefault="006F3866" w:rsidP="006F3866"/>
    <w:p w14:paraId="747E5854" w14:textId="77777777" w:rsidR="009477AC" w:rsidRDefault="009477AC"/>
    <w:p w14:paraId="2E0F8F65" w14:textId="77777777" w:rsidR="009477AC" w:rsidRDefault="009477AC"/>
    <w:sectPr w:rsidR="009477AC" w:rsidSect="009477AC">
      <w:pgSz w:w="20160" w:h="12240" w:orient="landscape" w:code="5"/>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AC"/>
    <w:rsid w:val="00022B82"/>
    <w:rsid w:val="00495BAD"/>
    <w:rsid w:val="006F3866"/>
    <w:rsid w:val="00843985"/>
    <w:rsid w:val="009477AC"/>
    <w:rsid w:val="00A031DA"/>
    <w:rsid w:val="00C354D4"/>
    <w:rsid w:val="00D24C86"/>
    <w:rsid w:val="00D80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3866"/>
    <w:pPr>
      <w:ind w:left="720"/>
      <w:contextualSpacing/>
    </w:pPr>
  </w:style>
  <w:style w:type="character" w:styleId="Lienhypertexte">
    <w:name w:val="Hyperlink"/>
    <w:basedOn w:val="Policepardfaut"/>
    <w:uiPriority w:val="99"/>
    <w:unhideWhenUsed/>
    <w:rsid w:val="006F3866"/>
    <w:rPr>
      <w:color w:val="0000FF" w:themeColor="hyperlink"/>
      <w:u w:val="single"/>
    </w:rPr>
  </w:style>
  <w:style w:type="paragraph" w:styleId="Pieddepage">
    <w:name w:val="footer"/>
    <w:basedOn w:val="Normal"/>
    <w:link w:val="PieddepageCar"/>
    <w:uiPriority w:val="99"/>
    <w:unhideWhenUsed/>
    <w:rsid w:val="006F38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3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3866"/>
    <w:pPr>
      <w:ind w:left="720"/>
      <w:contextualSpacing/>
    </w:pPr>
  </w:style>
  <w:style w:type="character" w:styleId="Lienhypertexte">
    <w:name w:val="Hyperlink"/>
    <w:basedOn w:val="Policepardfaut"/>
    <w:uiPriority w:val="99"/>
    <w:unhideWhenUsed/>
    <w:rsid w:val="006F3866"/>
    <w:rPr>
      <w:color w:val="0000FF" w:themeColor="hyperlink"/>
      <w:u w:val="single"/>
    </w:rPr>
  </w:style>
  <w:style w:type="paragraph" w:styleId="Pieddepage">
    <w:name w:val="footer"/>
    <w:basedOn w:val="Normal"/>
    <w:link w:val="PieddepageCar"/>
    <w:uiPriority w:val="99"/>
    <w:unhideWhenUsed/>
    <w:rsid w:val="006F38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g.csbe.qc.ca/wp-content/uploads/2015/05/Document_FAM_09_12_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csdecou.qc.ca/prim-math/adaptations-modifications/" TargetMode="External"/><Relationship Id="rId12" Type="http://schemas.openxmlformats.org/officeDocument/2006/relationships/hyperlink" Target="http://organisationscolaire.csdm.qc.ca/files/014620-01463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uv.qc.ca/fileadmin/site_web/documents/dpse/sanction/Guide-sanction-2015_fr.pdf" TargetMode="External"/><Relationship Id="rId11" Type="http://schemas.openxmlformats.org/officeDocument/2006/relationships/hyperlink" Target="https://www.tshakapesh.ca/fr/grille-devaluation_132/" TargetMode="External"/><Relationship Id="rId5" Type="http://schemas.openxmlformats.org/officeDocument/2006/relationships/hyperlink" Target="http://www.education.gouv.qc.ca/fileadmin/site_web/documents/dpse/adaptation_serv_compl/Precisions_flexibilite_pedagogique.pdf" TargetMode="External"/><Relationship Id="rId10" Type="http://schemas.openxmlformats.org/officeDocument/2006/relationships/hyperlink" Target="http://organisationscolaire.csdm.qc.ca/files/014620-014630-1.pdf" TargetMode="External"/><Relationship Id="rId4" Type="http://schemas.openxmlformats.org/officeDocument/2006/relationships/webSettings" Target="webSettings.xml"/><Relationship Id="rId9" Type="http://schemas.openxmlformats.org/officeDocument/2006/relationships/hyperlink" Target="https://www.tshakapesh.ca/fr/grille-devaluation_13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2448</Words>
  <Characters>13464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3</cp:revision>
  <dcterms:created xsi:type="dcterms:W3CDTF">2019-04-09T01:42:00Z</dcterms:created>
  <dcterms:modified xsi:type="dcterms:W3CDTF">2019-05-30T14:59:00Z</dcterms:modified>
</cp:coreProperties>
</file>